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A01F525">
      <w:pPr>
        <w:jc w:val="left"/>
        <w:rPr>
          <w:rFonts w:eastAsia="楷体_GB2312"/>
          <w:b/>
          <w:bCs/>
          <w:sz w:val="52"/>
          <w:szCs w:val="52"/>
        </w:rPr>
      </w:pPr>
      <w:bookmarkStart w:id="0" w:name="_Hlk509917724"/>
      <w:bookmarkEnd w:id="0"/>
      <w:bookmarkStart w:id="1" w:name="_Toc7888"/>
      <w: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1092200" cy="882015"/>
            <wp:effectExtent l="0" t="0" r="0" b="0"/>
            <wp:wrapSquare wrapText="bothSides"/>
            <wp:docPr id="516" name="图片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 name="图片 5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092200" cy="882015"/>
                    </a:xfrm>
                    <a:prstGeom prst="rect">
                      <a:avLst/>
                    </a:prstGeom>
                    <a:noFill/>
                  </pic:spPr>
                </pic:pic>
              </a:graphicData>
            </a:graphic>
          </wp:anchor>
        </w:drawing>
      </w:r>
      <w:r>
        <w:rPr>
          <w:rFonts w:hint="eastAsia" w:eastAsia="楷体_GB2312"/>
          <w:b/>
          <w:bCs/>
          <w:sz w:val="52"/>
          <w:szCs w:val="52"/>
        </w:rPr>
        <w:t xml:space="preserve"> </w:t>
      </w:r>
      <w:r>
        <w:rPr>
          <w:rFonts w:eastAsia="楷体_GB2312"/>
          <w:b/>
          <w:bCs/>
          <w:sz w:val="52"/>
          <w:szCs w:val="52"/>
        </w:rPr>
        <w:t xml:space="preserve">             </w:t>
      </w:r>
      <w:r>
        <w:rPr>
          <w:rFonts w:hint="eastAsia" w:eastAsia="楷体_GB2312"/>
          <w:b/>
          <w:bCs/>
          <w:sz w:val="52"/>
          <w:szCs w:val="52"/>
        </w:rPr>
        <w:t>评分：</w:t>
      </w:r>
      <w:r>
        <w:rPr>
          <w:rFonts w:hint="eastAsia" w:eastAsia="楷体_GB2312"/>
          <w:b/>
          <w:bCs/>
          <w:sz w:val="52"/>
          <w:szCs w:val="52"/>
          <w:u w:val="single"/>
        </w:rPr>
        <w:t xml:space="preserve"> </w:t>
      </w:r>
      <w:r>
        <w:rPr>
          <w:rFonts w:eastAsia="楷体_GB2312"/>
          <w:b/>
          <w:bCs/>
          <w:sz w:val="52"/>
          <w:szCs w:val="52"/>
          <w:u w:val="single"/>
        </w:rPr>
        <w:t xml:space="preserve">   </w:t>
      </w:r>
      <w:r>
        <w:rPr>
          <w:rFonts w:eastAsia="楷体_GB2312"/>
          <w:b/>
          <w:bCs/>
          <w:sz w:val="52"/>
          <w:szCs w:val="52"/>
        </w:rPr>
        <w:br w:type="textWrapping" w:clear="all"/>
      </w:r>
    </w:p>
    <w:p w14:paraId="6CF222A1">
      <w:pPr>
        <w:jc w:val="center"/>
        <w:rPr>
          <w:rFonts w:eastAsia="楷体_GB2312"/>
          <w:b/>
          <w:bCs/>
          <w:sz w:val="52"/>
          <w:szCs w:val="52"/>
        </w:rPr>
      </w:pPr>
    </w:p>
    <w:p w14:paraId="7FEBCC4F">
      <w:pPr>
        <w:jc w:val="center"/>
        <w:rPr>
          <w:rFonts w:eastAsia="楷体_GB2312"/>
          <w:b/>
          <w:bCs/>
          <w:sz w:val="72"/>
          <w:szCs w:val="72"/>
        </w:rPr>
      </w:pPr>
      <w:r>
        <w:rPr>
          <w:rFonts w:hint="eastAsia" w:eastAsia="楷体_GB2312"/>
          <w:b/>
          <w:bCs/>
          <w:sz w:val="72"/>
          <w:szCs w:val="72"/>
        </w:rPr>
        <w:t>《功率电子与运动控制实验二》</w:t>
      </w:r>
    </w:p>
    <w:p w14:paraId="66540543">
      <w:pPr>
        <w:jc w:val="center"/>
        <w:rPr>
          <w:rFonts w:eastAsia="楷体_GB2312"/>
          <w:b/>
          <w:bCs/>
          <w:sz w:val="72"/>
          <w:szCs w:val="72"/>
        </w:rPr>
      </w:pPr>
      <w:r>
        <w:rPr>
          <w:rFonts w:hint="eastAsia" w:eastAsia="楷体_GB2312"/>
          <w:b/>
          <w:bCs/>
          <w:sz w:val="72"/>
          <w:szCs w:val="72"/>
        </w:rPr>
        <w:t>实验报告</w:t>
      </w:r>
    </w:p>
    <w:p w14:paraId="52634C43">
      <w:pPr>
        <w:jc w:val="center"/>
        <w:rPr>
          <w:rFonts w:eastAsia="楷体_GB2312"/>
          <w:b/>
          <w:bCs/>
          <w:sz w:val="52"/>
          <w:szCs w:val="52"/>
        </w:rPr>
      </w:pPr>
    </w:p>
    <w:p w14:paraId="5A0762EA">
      <w:pPr>
        <w:jc w:val="center"/>
        <w:rPr>
          <w:rFonts w:eastAsia="楷体_GB2312"/>
          <w:b/>
          <w:bCs/>
          <w:sz w:val="52"/>
          <w:szCs w:val="52"/>
        </w:rPr>
      </w:pPr>
    </w:p>
    <w:p w14:paraId="783157E5">
      <w:pPr>
        <w:spacing w:line="720" w:lineRule="auto"/>
        <w:ind w:firstLine="1124" w:firstLineChars="400"/>
        <w:rPr>
          <w:rFonts w:ascii="楷体_GB2312" w:eastAsia="楷体_GB2312"/>
          <w:b/>
          <w:bCs/>
          <w:sz w:val="28"/>
          <w:szCs w:val="28"/>
        </w:rPr>
      </w:pPr>
      <w:r>
        <w:rPr>
          <w:rFonts w:hint="eastAsia" w:ascii="楷体_GB2312" w:eastAsia="楷体_GB2312"/>
          <w:b/>
          <w:bCs/>
          <w:sz w:val="28"/>
          <w:szCs w:val="28"/>
        </w:rPr>
        <w:t>实验名称：</w:t>
      </w:r>
      <w:r>
        <w:rPr>
          <w:rFonts w:hint="eastAsia" w:eastAsia="楷体_GB2312"/>
          <w:b/>
          <w:bCs/>
          <w:sz w:val="32"/>
          <w:szCs w:val="32"/>
          <w:u w:val="single"/>
        </w:rPr>
        <w:t xml:space="preserve"> </w:t>
      </w:r>
      <w:r>
        <w:rPr>
          <w:rFonts w:eastAsia="楷体_GB2312"/>
          <w:b/>
          <w:bCs/>
          <w:sz w:val="32"/>
          <w:szCs w:val="32"/>
          <w:u w:val="single"/>
        </w:rPr>
        <w:t xml:space="preserve">    </w:t>
      </w:r>
      <w:r>
        <w:rPr>
          <w:rFonts w:hint="eastAsia" w:eastAsia="楷体_GB2312"/>
          <w:b/>
          <w:bCs/>
          <w:sz w:val="32"/>
          <w:szCs w:val="32"/>
          <w:u w:val="single"/>
          <w:lang w:val="en-US" w:eastAsia="zh-CN"/>
        </w:rPr>
        <w:t>单相半波可控整流电路实验</w:t>
      </w:r>
      <w:r>
        <w:rPr>
          <w:rFonts w:eastAsia="楷体_GB2312"/>
          <w:b/>
          <w:bCs/>
          <w:sz w:val="32"/>
          <w:szCs w:val="32"/>
          <w:u w:val="single"/>
        </w:rPr>
        <w:t xml:space="preserve">    </w:t>
      </w:r>
    </w:p>
    <w:p w14:paraId="6CE6A8CF">
      <w:pPr>
        <w:ind w:firstLine="1134" w:firstLineChars="353"/>
        <w:rPr>
          <w:rFonts w:eastAsia="楷体_GB2312"/>
          <w:b/>
          <w:bCs/>
          <w:sz w:val="32"/>
          <w:szCs w:val="32"/>
        </w:rPr>
      </w:pPr>
    </w:p>
    <w:p w14:paraId="3CBEA982">
      <w:pPr>
        <w:ind w:firstLine="1134" w:firstLineChars="353"/>
        <w:rPr>
          <w:rFonts w:eastAsia="楷体_GB2312"/>
          <w:b/>
          <w:bCs/>
          <w:sz w:val="32"/>
          <w:szCs w:val="32"/>
        </w:rPr>
      </w:pPr>
      <w:r>
        <w:rPr>
          <w:rFonts w:hint="eastAsia" w:eastAsia="楷体_GB2312"/>
          <w:b/>
          <w:bCs/>
          <w:sz w:val="32"/>
          <w:szCs w:val="32"/>
        </w:rPr>
        <w:t xml:space="preserve">指 导 教 师 </w:t>
      </w:r>
      <w:r>
        <w:rPr>
          <w:rFonts w:hint="eastAsia" w:eastAsia="楷体_GB2312"/>
          <w:b/>
          <w:bCs/>
          <w:sz w:val="32"/>
          <w:szCs w:val="32"/>
          <w:u w:val="single"/>
        </w:rPr>
        <w:t xml:space="preserve">  张智雄  </w:t>
      </w:r>
    </w:p>
    <w:p w14:paraId="72283AD5">
      <w:pPr>
        <w:jc w:val="center"/>
        <w:rPr>
          <w:rFonts w:eastAsia="楷体_GB2312"/>
          <w:b/>
          <w:bCs/>
          <w:sz w:val="52"/>
          <w:szCs w:val="52"/>
        </w:rPr>
      </w:pPr>
    </w:p>
    <w:p w14:paraId="501C8F63">
      <w:pPr>
        <w:ind w:firstLine="1134" w:firstLineChars="353"/>
        <w:rPr>
          <w:rFonts w:eastAsia="楷体_GB2312"/>
          <w:bCs/>
          <w:sz w:val="32"/>
          <w:szCs w:val="32"/>
        </w:rPr>
      </w:pPr>
      <w:r>
        <w:rPr>
          <w:rFonts w:hint="eastAsia" w:eastAsia="楷体_GB2312"/>
          <w:b/>
          <w:bCs/>
          <w:sz w:val="32"/>
          <w:szCs w:val="32"/>
        </w:rPr>
        <w:t>学生专业班级</w:t>
      </w:r>
      <w:r>
        <w:rPr>
          <w:rFonts w:eastAsia="楷体_GB2312"/>
          <w:b/>
          <w:bCs/>
          <w:sz w:val="32"/>
          <w:szCs w:val="32"/>
        </w:rPr>
        <w:t xml:space="preserve"> </w:t>
      </w:r>
      <w:r>
        <w:rPr>
          <w:rFonts w:eastAsia="楷体_GB2312"/>
          <w:bCs/>
          <w:sz w:val="32"/>
          <w:szCs w:val="32"/>
          <w:u w:val="single"/>
        </w:rPr>
        <w:t xml:space="preserve">  </w:t>
      </w:r>
      <w:r>
        <w:rPr>
          <w:rFonts w:hint="eastAsia" w:eastAsia="楷体_GB2312"/>
          <w:bCs/>
          <w:sz w:val="32"/>
          <w:szCs w:val="32"/>
          <w:u w:val="single"/>
          <w:lang w:val="en-US" w:eastAsia="zh-CN"/>
        </w:rPr>
        <w:t xml:space="preserve">       自卓2201班</w:t>
      </w:r>
      <w:r>
        <w:rPr>
          <w:rFonts w:eastAsia="楷体_GB2312"/>
          <w:bCs/>
          <w:sz w:val="32"/>
          <w:szCs w:val="32"/>
          <w:u w:val="single"/>
        </w:rPr>
        <w:t xml:space="preserve">  </w:t>
      </w:r>
      <w:r>
        <w:rPr>
          <w:rFonts w:hint="eastAsia" w:eastAsia="楷体_GB2312"/>
          <w:bCs/>
          <w:sz w:val="32"/>
          <w:szCs w:val="32"/>
          <w:u w:val="single"/>
          <w:lang w:val="en-US" w:eastAsia="zh-CN"/>
        </w:rPr>
        <w:t xml:space="preserve">    </w:t>
      </w:r>
      <w:r>
        <w:rPr>
          <w:rFonts w:eastAsia="楷体_GB2312"/>
          <w:bCs/>
          <w:sz w:val="32"/>
          <w:szCs w:val="32"/>
          <w:u w:val="single"/>
        </w:rPr>
        <w:t xml:space="preserve">   </w:t>
      </w:r>
      <w:r>
        <w:rPr>
          <w:rFonts w:hint="eastAsia" w:eastAsia="楷体_GB2312"/>
          <w:bCs/>
          <w:sz w:val="32"/>
          <w:szCs w:val="32"/>
          <w:u w:val="single"/>
          <w:lang w:val="en-US" w:eastAsia="zh-CN"/>
        </w:rPr>
        <w:t xml:space="preserve"> </w:t>
      </w:r>
      <w:r>
        <w:rPr>
          <w:rFonts w:eastAsia="楷体_GB2312"/>
          <w:bCs/>
          <w:sz w:val="32"/>
          <w:szCs w:val="32"/>
          <w:u w:val="single"/>
        </w:rPr>
        <w:t xml:space="preserve"> </w:t>
      </w:r>
    </w:p>
    <w:p w14:paraId="0605551C">
      <w:pPr>
        <w:ind w:firstLine="1129" w:firstLineChars="211"/>
        <w:rPr>
          <w:rFonts w:eastAsia="楷体_GB2312"/>
          <w:b/>
          <w:bCs/>
          <w:sz w:val="32"/>
          <w:szCs w:val="32"/>
        </w:rPr>
      </w:pPr>
      <w:r>
        <w:rPr>
          <w:rFonts w:hint="eastAsia" w:eastAsia="楷体_GB2312"/>
          <w:b/>
          <w:bCs/>
          <w:spacing w:val="107"/>
          <w:kern w:val="0"/>
          <w:sz w:val="32"/>
          <w:szCs w:val="32"/>
          <w:fitText w:val="1926" w:id="1469343742"/>
        </w:rPr>
        <w:t>学生姓</w:t>
      </w:r>
      <w:r>
        <w:rPr>
          <w:rFonts w:hint="eastAsia" w:eastAsia="楷体_GB2312"/>
          <w:b/>
          <w:bCs/>
          <w:spacing w:val="2"/>
          <w:kern w:val="0"/>
          <w:sz w:val="32"/>
          <w:szCs w:val="32"/>
          <w:fitText w:val="1926" w:id="1469343742"/>
        </w:rPr>
        <w:t>名</w:t>
      </w:r>
      <w:r>
        <w:rPr>
          <w:rFonts w:eastAsia="楷体_GB2312"/>
          <w:b/>
          <w:bCs/>
          <w:sz w:val="32"/>
          <w:szCs w:val="32"/>
        </w:rPr>
        <w:t xml:space="preserve"> </w:t>
      </w:r>
      <w:r>
        <w:rPr>
          <w:rFonts w:eastAsia="楷体_GB2312"/>
          <w:bCs/>
          <w:sz w:val="32"/>
          <w:szCs w:val="32"/>
          <w:u w:val="single"/>
        </w:rPr>
        <w:t xml:space="preserve">  </w:t>
      </w:r>
      <w:r>
        <w:rPr>
          <w:rFonts w:hint="eastAsia" w:eastAsia="楷体_GB2312"/>
          <w:bCs/>
          <w:sz w:val="32"/>
          <w:szCs w:val="32"/>
          <w:u w:val="single"/>
          <w:lang w:val="en-US" w:eastAsia="zh-CN"/>
        </w:rPr>
        <w:t>杨欣怡</w:t>
      </w:r>
      <w:r>
        <w:rPr>
          <w:rFonts w:eastAsia="楷体_GB2312"/>
          <w:bCs/>
          <w:sz w:val="32"/>
          <w:szCs w:val="32"/>
          <w:u w:val="single"/>
        </w:rPr>
        <w:t xml:space="preserve">  </w:t>
      </w:r>
      <w:r>
        <w:rPr>
          <w:rFonts w:hint="eastAsia" w:eastAsia="楷体_GB2312"/>
          <w:b/>
          <w:bCs/>
          <w:sz w:val="32"/>
          <w:szCs w:val="32"/>
        </w:rPr>
        <w:t>学号</w:t>
      </w:r>
      <w:r>
        <w:rPr>
          <w:rFonts w:eastAsia="楷体_GB2312"/>
          <w:bCs/>
          <w:sz w:val="32"/>
          <w:szCs w:val="32"/>
          <w:u w:val="single"/>
        </w:rPr>
        <w:t xml:space="preserve">   </w:t>
      </w:r>
      <w:r>
        <w:rPr>
          <w:rFonts w:hint="eastAsia" w:eastAsia="楷体_GB2312"/>
          <w:bCs/>
          <w:sz w:val="32"/>
          <w:szCs w:val="32"/>
          <w:u w:val="single"/>
          <w:lang w:val="en-US" w:eastAsia="zh-CN"/>
        </w:rPr>
        <w:t>U202215067</w:t>
      </w:r>
      <w:r>
        <w:rPr>
          <w:rFonts w:eastAsia="楷体_GB2312"/>
          <w:bCs/>
          <w:sz w:val="32"/>
          <w:szCs w:val="32"/>
          <w:u w:val="single"/>
        </w:rPr>
        <w:t xml:space="preserve">    </w:t>
      </w:r>
    </w:p>
    <w:p w14:paraId="421BBEFD">
      <w:pPr>
        <w:ind w:firstLine="1134" w:firstLineChars="353"/>
        <w:rPr>
          <w:rFonts w:eastAsia="楷体_GB2312"/>
          <w:b/>
          <w:bCs/>
          <w:sz w:val="32"/>
          <w:szCs w:val="32"/>
        </w:rPr>
      </w:pPr>
      <w:r>
        <w:rPr>
          <w:rFonts w:hint="eastAsia" w:eastAsia="楷体_GB2312"/>
          <w:b/>
          <w:bCs/>
          <w:sz w:val="32"/>
          <w:szCs w:val="32"/>
        </w:rPr>
        <w:t>同组学生姓名</w:t>
      </w:r>
      <w:r>
        <w:rPr>
          <w:rFonts w:eastAsia="楷体_GB2312"/>
          <w:b/>
          <w:bCs/>
          <w:sz w:val="32"/>
          <w:szCs w:val="32"/>
        </w:rPr>
        <w:t xml:space="preserve"> </w:t>
      </w:r>
      <w:r>
        <w:rPr>
          <w:rFonts w:eastAsia="楷体_GB2312"/>
          <w:bCs/>
          <w:sz w:val="32"/>
          <w:szCs w:val="32"/>
          <w:u w:val="single"/>
        </w:rPr>
        <w:t xml:space="preserve">  </w:t>
      </w:r>
      <w:r>
        <w:rPr>
          <w:rFonts w:hint="eastAsia" w:eastAsia="楷体_GB2312"/>
          <w:bCs/>
          <w:sz w:val="32"/>
          <w:szCs w:val="32"/>
          <w:u w:val="single"/>
          <w:lang w:val="en-US" w:eastAsia="zh-CN"/>
        </w:rPr>
        <w:t>董晨晨</w:t>
      </w:r>
      <w:r>
        <w:rPr>
          <w:rFonts w:eastAsia="楷体_GB2312"/>
          <w:bCs/>
          <w:sz w:val="32"/>
          <w:szCs w:val="32"/>
          <w:u w:val="single"/>
        </w:rPr>
        <w:t xml:space="preserve">  </w:t>
      </w:r>
      <w:r>
        <w:rPr>
          <w:rFonts w:hint="eastAsia" w:eastAsia="楷体_GB2312"/>
          <w:b/>
          <w:bCs/>
          <w:sz w:val="32"/>
          <w:szCs w:val="32"/>
        </w:rPr>
        <w:t>学号</w:t>
      </w:r>
      <w:r>
        <w:rPr>
          <w:rFonts w:eastAsia="楷体_GB2312"/>
          <w:bCs/>
          <w:sz w:val="32"/>
          <w:szCs w:val="32"/>
          <w:u w:val="single"/>
        </w:rPr>
        <w:t xml:space="preserve">   </w:t>
      </w:r>
      <w:r>
        <w:rPr>
          <w:rFonts w:hint="eastAsia" w:eastAsia="楷体_GB2312"/>
          <w:bCs/>
          <w:sz w:val="32"/>
          <w:szCs w:val="32"/>
          <w:u w:val="single"/>
          <w:lang w:val="en-US" w:eastAsia="zh-CN"/>
        </w:rPr>
        <w:t>U</w:t>
      </w:r>
      <w:r>
        <w:rPr>
          <w:rFonts w:hint="eastAsia" w:eastAsia="楷体_GB2312"/>
          <w:bCs/>
          <w:sz w:val="32"/>
          <w:szCs w:val="32"/>
          <w:u w:val="single"/>
        </w:rPr>
        <w:t>202015</w:t>
      </w:r>
      <w:r>
        <w:rPr>
          <w:rFonts w:hint="eastAsia" w:eastAsia="楷体_GB2312"/>
          <w:bCs/>
          <w:sz w:val="32"/>
          <w:szCs w:val="32"/>
          <w:u w:val="single"/>
          <w:lang w:val="en-US" w:eastAsia="zh-CN"/>
        </w:rPr>
        <w:t>275</w:t>
      </w:r>
      <w:r>
        <w:rPr>
          <w:rFonts w:eastAsia="楷体_GB2312"/>
          <w:bCs/>
          <w:sz w:val="32"/>
          <w:szCs w:val="32"/>
          <w:u w:val="single"/>
        </w:rPr>
        <w:t xml:space="preserve">    </w:t>
      </w:r>
    </w:p>
    <w:p w14:paraId="142CC103">
      <w:pPr>
        <w:jc w:val="both"/>
        <w:rPr>
          <w:rFonts w:eastAsia="楷体_GB2312"/>
          <w:b/>
          <w:bCs/>
          <w:sz w:val="36"/>
          <w:szCs w:val="36"/>
        </w:rPr>
      </w:pPr>
    </w:p>
    <w:p w14:paraId="3D0C23D4">
      <w:pPr>
        <w:jc w:val="center"/>
        <w:rPr>
          <w:rFonts w:hint="default" w:eastAsia="楷体_GB2312"/>
          <w:b/>
          <w:bCs/>
          <w:sz w:val="52"/>
          <w:szCs w:val="52"/>
          <w:lang w:val="en-US" w:eastAsia="zh-CN"/>
        </w:rPr>
      </w:pPr>
    </w:p>
    <w:p w14:paraId="4A2CABF4">
      <w:pPr>
        <w:jc w:val="center"/>
        <w:rPr>
          <w:rFonts w:eastAsia="楷体_GB2312"/>
          <w:b/>
          <w:bCs/>
          <w:sz w:val="36"/>
          <w:szCs w:val="36"/>
        </w:rPr>
      </w:pPr>
    </w:p>
    <w:p w14:paraId="40E8F125">
      <w:pPr>
        <w:jc w:val="center"/>
        <w:rPr>
          <w:rFonts w:eastAsia="楷体_GB2312"/>
          <w:b/>
          <w:bCs/>
          <w:sz w:val="36"/>
          <w:szCs w:val="36"/>
        </w:rPr>
      </w:pPr>
    </w:p>
    <w:p w14:paraId="18486A04">
      <w:pPr>
        <w:jc w:val="center"/>
        <w:rPr>
          <w:rFonts w:eastAsia="楷体_GB2312"/>
          <w:b/>
          <w:bCs/>
          <w:sz w:val="36"/>
          <w:szCs w:val="36"/>
        </w:rPr>
      </w:pPr>
    </w:p>
    <w:p w14:paraId="6A9B0166">
      <w:pPr>
        <w:jc w:val="center"/>
        <w:rPr>
          <w:rFonts w:eastAsia="楷体_GB2312"/>
          <w:b/>
          <w:bCs/>
          <w:sz w:val="36"/>
          <w:szCs w:val="36"/>
        </w:rPr>
      </w:pPr>
    </w:p>
    <w:p w14:paraId="12564856">
      <w:pPr>
        <w:jc w:val="center"/>
        <w:rPr>
          <w:rFonts w:hint="eastAsia" w:eastAsia="楷体_GB2312"/>
          <w:b/>
          <w:bCs/>
          <w:sz w:val="36"/>
          <w:szCs w:val="36"/>
        </w:rPr>
      </w:pPr>
      <w:r>
        <w:rPr>
          <w:rFonts w:hint="eastAsia" w:eastAsia="楷体_GB2312"/>
          <w:b/>
          <w:bCs/>
          <w:sz w:val="36"/>
          <w:szCs w:val="36"/>
        </w:rPr>
        <w:t>自动化学院教学实验中心</w:t>
      </w:r>
      <w:bookmarkEnd w:id="1"/>
    </w:p>
    <w:p w14:paraId="75FB6957">
      <w:pPr>
        <w:sectPr>
          <w:headerReference r:id="rId4" w:type="first"/>
          <w:headerReference r:id="rId3" w:type="default"/>
          <w:footerReference r:id="rId5" w:type="default"/>
          <w:pgSz w:w="11906" w:h="16838"/>
          <w:pgMar w:top="851" w:right="851" w:bottom="851" w:left="720" w:header="567" w:footer="567" w:gutter="0"/>
          <w:pgNumType w:fmt="upperRoman" w:start="1"/>
          <w:cols w:space="720" w:num="1"/>
          <w:titlePg/>
          <w:docGrid w:type="lines" w:linePitch="312" w:charSpace="0"/>
        </w:sectPr>
      </w:pPr>
    </w:p>
    <w:p w14:paraId="1BCE06E8">
      <w:pPr>
        <w:pStyle w:val="2"/>
      </w:pPr>
      <w:bookmarkStart w:id="2" w:name="_Toc17161"/>
      <w:bookmarkStart w:id="3" w:name="_Toc510639961"/>
      <w:r>
        <w:rPr>
          <w:rFonts w:hint="eastAsia"/>
        </w:rPr>
        <w:t>目录</w:t>
      </w:r>
      <w:bookmarkEnd w:id="2"/>
    </w:p>
    <w:sdt>
      <w:sdtPr>
        <w:rPr>
          <w:rFonts w:ascii="Times New Roman" w:hAnsi="Times New Roman" w:eastAsia="宋体" w:cs="Times New Roman"/>
          <w:color w:val="auto"/>
          <w:kern w:val="2"/>
          <w:sz w:val="21"/>
          <w:szCs w:val="24"/>
          <w:lang w:val="zh-CN"/>
        </w:rPr>
        <w:id w:val="-982766473"/>
        <w:docPartObj>
          <w:docPartGallery w:val="Table of Contents"/>
          <w:docPartUnique/>
        </w:docPartObj>
      </w:sdtPr>
      <w:sdtEndPr>
        <w:rPr>
          <w:rFonts w:ascii="Times New Roman" w:hAnsi="Times New Roman" w:eastAsia="宋体" w:cs="Times New Roman"/>
          <w:b/>
          <w:bCs/>
          <w:color w:val="auto"/>
          <w:kern w:val="2"/>
          <w:sz w:val="21"/>
          <w:szCs w:val="24"/>
          <w:lang w:val="zh-CN"/>
        </w:rPr>
      </w:sdtEndPr>
      <w:sdtContent>
        <w:p w14:paraId="44172FB8">
          <w:pPr>
            <w:pStyle w:val="13"/>
          </w:pPr>
        </w:p>
        <w:p w14:paraId="510A0A65">
          <w:pPr>
            <w:pStyle w:val="7"/>
            <w:tabs>
              <w:tab w:val="right" w:leader="dot" w:pos="10335"/>
            </w:tabs>
          </w:pPr>
          <w:r>
            <w:rPr>
              <w:b/>
              <w:bCs/>
              <w:lang w:val="zh-CN"/>
            </w:rPr>
            <w:fldChar w:fldCharType="begin"/>
          </w:r>
          <w:r>
            <w:rPr>
              <w:b/>
              <w:bCs/>
              <w:lang w:val="zh-CN"/>
            </w:rPr>
            <w:instrText xml:space="preserve"> TOC \o "1-3" \h \z \u </w:instrText>
          </w:r>
          <w:r>
            <w:rPr>
              <w:b/>
              <w:bCs/>
              <w:lang w:val="zh-CN"/>
            </w:rPr>
            <w:fldChar w:fldCharType="separate"/>
          </w:r>
          <w:r>
            <w:rPr>
              <w:bCs/>
              <w:lang w:val="zh-CN"/>
            </w:rPr>
            <w:fldChar w:fldCharType="begin"/>
          </w:r>
          <w:r>
            <w:rPr>
              <w:bCs/>
              <w:lang w:val="zh-CN"/>
            </w:rPr>
            <w:instrText xml:space="preserve"> HYPERLINK \l _Toc17161 </w:instrText>
          </w:r>
          <w:r>
            <w:rPr>
              <w:bCs/>
              <w:lang w:val="zh-CN"/>
            </w:rPr>
            <w:fldChar w:fldCharType="separate"/>
          </w:r>
          <w:r>
            <w:rPr>
              <w:rFonts w:hint="eastAsia"/>
            </w:rPr>
            <w:t>目录</w:t>
          </w:r>
          <w:r>
            <w:tab/>
          </w:r>
          <w:r>
            <w:fldChar w:fldCharType="begin"/>
          </w:r>
          <w:r>
            <w:instrText xml:space="preserve"> PAGEREF _Toc17161 \h </w:instrText>
          </w:r>
          <w:r>
            <w:fldChar w:fldCharType="separate"/>
          </w:r>
          <w:r>
            <w:t>1</w:t>
          </w:r>
          <w:r>
            <w:fldChar w:fldCharType="end"/>
          </w:r>
          <w:r>
            <w:rPr>
              <w:bCs/>
              <w:lang w:val="zh-CN"/>
            </w:rPr>
            <w:fldChar w:fldCharType="end"/>
          </w:r>
        </w:p>
        <w:p w14:paraId="6B2C3EE6">
          <w:pPr>
            <w:pStyle w:val="7"/>
            <w:tabs>
              <w:tab w:val="right" w:leader="dot" w:pos="10335"/>
            </w:tabs>
          </w:pPr>
          <w:r>
            <w:rPr>
              <w:bCs/>
              <w:lang w:val="zh-CN"/>
            </w:rPr>
            <w:fldChar w:fldCharType="begin"/>
          </w:r>
          <w:r>
            <w:rPr>
              <w:bCs/>
              <w:lang w:val="zh-CN"/>
            </w:rPr>
            <w:instrText xml:space="preserve"> HYPERLINK \l _Toc21644 </w:instrText>
          </w:r>
          <w:r>
            <w:rPr>
              <w:bCs/>
              <w:lang w:val="zh-CN"/>
            </w:rPr>
            <w:fldChar w:fldCharType="separate"/>
          </w:r>
          <w:r>
            <w:rPr>
              <w:rFonts w:hint="eastAsia"/>
            </w:rPr>
            <w:t>实验报告内容</w:t>
          </w:r>
          <w:r>
            <w:tab/>
          </w:r>
          <w:r>
            <w:fldChar w:fldCharType="begin"/>
          </w:r>
          <w:r>
            <w:instrText xml:space="preserve"> PAGEREF _Toc21644 \h </w:instrText>
          </w:r>
          <w:r>
            <w:fldChar w:fldCharType="separate"/>
          </w:r>
          <w:r>
            <w:t>2</w:t>
          </w:r>
          <w:r>
            <w:fldChar w:fldCharType="end"/>
          </w:r>
          <w:r>
            <w:rPr>
              <w:bCs/>
              <w:lang w:val="zh-CN"/>
            </w:rPr>
            <w:fldChar w:fldCharType="end"/>
          </w:r>
        </w:p>
        <w:p w14:paraId="03BFCAE0">
          <w:pPr>
            <w:pStyle w:val="7"/>
            <w:tabs>
              <w:tab w:val="right" w:leader="dot" w:pos="10335"/>
            </w:tabs>
            <w:ind w:firstLine="420" w:firstLineChars="200"/>
          </w:pPr>
          <w:r>
            <w:rPr>
              <w:bCs/>
              <w:lang w:val="zh-CN"/>
            </w:rPr>
            <w:fldChar w:fldCharType="begin"/>
          </w:r>
          <w:r>
            <w:rPr>
              <w:bCs/>
              <w:lang w:val="zh-CN"/>
            </w:rPr>
            <w:instrText xml:space="preserve"> HYPERLINK \l _Toc31280 </w:instrText>
          </w:r>
          <w:r>
            <w:rPr>
              <w:bCs/>
              <w:lang w:val="zh-CN"/>
            </w:rPr>
            <w:fldChar w:fldCharType="separate"/>
          </w:r>
          <w:r>
            <w:rPr>
              <w:rFonts w:hint="eastAsia"/>
            </w:rPr>
            <w:t>一、实验目的</w:t>
          </w:r>
          <w:r>
            <w:tab/>
          </w:r>
          <w:r>
            <w:fldChar w:fldCharType="begin"/>
          </w:r>
          <w:r>
            <w:instrText xml:space="preserve"> PAGEREF _Toc31280 \h </w:instrText>
          </w:r>
          <w:r>
            <w:fldChar w:fldCharType="separate"/>
          </w:r>
          <w:r>
            <w:t>2</w:t>
          </w:r>
          <w:r>
            <w:fldChar w:fldCharType="end"/>
          </w:r>
          <w:r>
            <w:rPr>
              <w:bCs/>
              <w:lang w:val="zh-CN"/>
            </w:rPr>
            <w:fldChar w:fldCharType="end"/>
          </w:r>
        </w:p>
        <w:p w14:paraId="5D6498C0">
          <w:pPr>
            <w:pStyle w:val="8"/>
            <w:tabs>
              <w:tab w:val="right" w:leader="dot" w:pos="10335"/>
            </w:tabs>
          </w:pPr>
          <w:r>
            <w:rPr>
              <w:bCs/>
              <w:lang w:val="zh-CN"/>
            </w:rPr>
            <w:fldChar w:fldCharType="begin"/>
          </w:r>
          <w:r>
            <w:rPr>
              <w:bCs/>
              <w:lang w:val="zh-CN"/>
            </w:rPr>
            <w:instrText xml:space="preserve"> HYPERLINK \l _Toc7656 </w:instrText>
          </w:r>
          <w:r>
            <w:rPr>
              <w:bCs/>
              <w:lang w:val="zh-CN"/>
            </w:rPr>
            <w:fldChar w:fldCharType="separate"/>
          </w:r>
          <w:r>
            <w:rPr>
              <w:rFonts w:hint="eastAsia"/>
            </w:rPr>
            <w:t>二、实验所需挂件及附件</w:t>
          </w:r>
          <w:r>
            <w:tab/>
          </w:r>
          <w:r>
            <w:fldChar w:fldCharType="begin"/>
          </w:r>
          <w:r>
            <w:instrText xml:space="preserve"> PAGEREF _Toc7656 \h </w:instrText>
          </w:r>
          <w:r>
            <w:fldChar w:fldCharType="separate"/>
          </w:r>
          <w:r>
            <w:t>2</w:t>
          </w:r>
          <w:r>
            <w:fldChar w:fldCharType="end"/>
          </w:r>
          <w:r>
            <w:rPr>
              <w:bCs/>
              <w:lang w:val="zh-CN"/>
            </w:rPr>
            <w:fldChar w:fldCharType="end"/>
          </w:r>
        </w:p>
        <w:p w14:paraId="108816B1">
          <w:pPr>
            <w:pStyle w:val="8"/>
            <w:tabs>
              <w:tab w:val="right" w:leader="dot" w:pos="10335"/>
            </w:tabs>
          </w:pPr>
          <w:r>
            <w:rPr>
              <w:bCs/>
              <w:lang w:val="zh-CN"/>
            </w:rPr>
            <w:fldChar w:fldCharType="begin"/>
          </w:r>
          <w:r>
            <w:rPr>
              <w:bCs/>
              <w:lang w:val="zh-CN"/>
            </w:rPr>
            <w:instrText xml:space="preserve"> HYPERLINK \l _Toc19272 </w:instrText>
          </w:r>
          <w:r>
            <w:rPr>
              <w:bCs/>
              <w:lang w:val="zh-CN"/>
            </w:rPr>
            <w:fldChar w:fldCharType="separate"/>
          </w:r>
          <w:r>
            <w:rPr>
              <w:rFonts w:hint="eastAsia"/>
            </w:rPr>
            <w:t>三、 实验线路及原理</w:t>
          </w:r>
          <w:r>
            <w:tab/>
          </w:r>
          <w:r>
            <w:fldChar w:fldCharType="begin"/>
          </w:r>
          <w:r>
            <w:instrText xml:space="preserve"> PAGEREF _Toc19272 \h </w:instrText>
          </w:r>
          <w:r>
            <w:fldChar w:fldCharType="separate"/>
          </w:r>
          <w:r>
            <w:t>2</w:t>
          </w:r>
          <w:r>
            <w:fldChar w:fldCharType="end"/>
          </w:r>
          <w:r>
            <w:rPr>
              <w:bCs/>
              <w:lang w:val="zh-CN"/>
            </w:rPr>
            <w:fldChar w:fldCharType="end"/>
          </w:r>
        </w:p>
        <w:p w14:paraId="16D94B53">
          <w:pPr>
            <w:pStyle w:val="8"/>
            <w:tabs>
              <w:tab w:val="right" w:leader="dot" w:pos="10335"/>
            </w:tabs>
          </w:pPr>
          <w:r>
            <w:rPr>
              <w:bCs/>
              <w:lang w:val="zh-CN"/>
            </w:rPr>
            <w:fldChar w:fldCharType="begin"/>
          </w:r>
          <w:r>
            <w:rPr>
              <w:bCs/>
              <w:lang w:val="zh-CN"/>
            </w:rPr>
            <w:instrText xml:space="preserve"> HYPERLINK \l _Toc13889 </w:instrText>
          </w:r>
          <w:r>
            <w:rPr>
              <w:bCs/>
              <w:lang w:val="zh-CN"/>
            </w:rPr>
            <w:fldChar w:fldCharType="separate"/>
          </w:r>
          <w:r>
            <w:rPr>
              <w:rFonts w:hint="eastAsia"/>
            </w:rPr>
            <w:t>四、实验结论及分析</w:t>
          </w:r>
          <w:r>
            <w:tab/>
          </w:r>
          <w:r>
            <w:fldChar w:fldCharType="begin"/>
          </w:r>
          <w:r>
            <w:instrText xml:space="preserve"> PAGEREF _Toc13889 \h </w:instrText>
          </w:r>
          <w:r>
            <w:fldChar w:fldCharType="separate"/>
          </w:r>
          <w:r>
            <w:t>6</w:t>
          </w:r>
          <w:r>
            <w:fldChar w:fldCharType="end"/>
          </w:r>
          <w:r>
            <w:rPr>
              <w:bCs/>
              <w:lang w:val="zh-CN"/>
            </w:rPr>
            <w:fldChar w:fldCharType="end"/>
          </w:r>
        </w:p>
        <w:p w14:paraId="1D7220F6">
          <w:pPr>
            <w:pStyle w:val="8"/>
            <w:tabs>
              <w:tab w:val="right" w:leader="dot" w:pos="10335"/>
            </w:tabs>
          </w:pPr>
          <w:r>
            <w:rPr>
              <w:bCs/>
              <w:lang w:val="zh-CN"/>
            </w:rPr>
            <w:fldChar w:fldCharType="begin"/>
          </w:r>
          <w:r>
            <w:rPr>
              <w:bCs/>
              <w:lang w:val="zh-CN"/>
            </w:rPr>
            <w:instrText xml:space="preserve"> HYPERLINK \l _Toc9720 </w:instrText>
          </w:r>
          <w:r>
            <w:rPr>
              <w:bCs/>
              <w:lang w:val="zh-CN"/>
            </w:rPr>
            <w:fldChar w:fldCharType="separate"/>
          </w:r>
          <w:r>
            <w:rPr>
              <w:rFonts w:hint="eastAsia"/>
            </w:rPr>
            <w:t>五、思考题</w:t>
          </w:r>
          <w:r>
            <w:tab/>
          </w:r>
          <w:r>
            <w:fldChar w:fldCharType="begin"/>
          </w:r>
          <w:r>
            <w:instrText xml:space="preserve"> PAGEREF _Toc9720 \h </w:instrText>
          </w:r>
          <w:r>
            <w:fldChar w:fldCharType="separate"/>
          </w:r>
          <w:r>
            <w:t>10</w:t>
          </w:r>
          <w:r>
            <w:fldChar w:fldCharType="end"/>
          </w:r>
          <w:r>
            <w:rPr>
              <w:bCs/>
              <w:lang w:val="zh-CN"/>
            </w:rPr>
            <w:fldChar w:fldCharType="end"/>
          </w:r>
        </w:p>
        <w:p w14:paraId="212A63C2">
          <w:r>
            <w:rPr>
              <w:bCs/>
              <w:lang w:val="zh-CN"/>
            </w:rPr>
            <w:fldChar w:fldCharType="end"/>
          </w:r>
          <w:r>
            <w:rPr>
              <w:rFonts w:hint="eastAsia"/>
              <w:bCs/>
              <w:lang w:val="en-US" w:eastAsia="zh-CN"/>
            </w:rPr>
            <w:t xml:space="preserve">    六、实验心得.................................................................................................................................................................10</w:t>
          </w:r>
        </w:p>
      </w:sdtContent>
    </w:sdt>
    <w:p w14:paraId="5D31492A"/>
    <w:p w14:paraId="4DF7D159">
      <w:pPr>
        <w:sectPr>
          <w:headerReference r:id="rId6" w:type="default"/>
          <w:footerReference r:id="rId7" w:type="default"/>
          <w:pgSz w:w="11906" w:h="16838"/>
          <w:pgMar w:top="851" w:right="851" w:bottom="851" w:left="720" w:header="283" w:footer="567" w:gutter="0"/>
          <w:pgNumType w:start="1"/>
          <w:cols w:space="720" w:num="1"/>
          <w:docGrid w:type="lines" w:linePitch="312" w:charSpace="0"/>
        </w:sectPr>
      </w:pPr>
    </w:p>
    <w:bookmarkEnd w:id="3"/>
    <w:p w14:paraId="7324A286">
      <w:pPr>
        <w:pStyle w:val="2"/>
        <w:rPr>
          <w:rFonts w:hint="eastAsia"/>
        </w:rPr>
      </w:pPr>
      <w:bookmarkStart w:id="4" w:name="_Toc21644"/>
      <w:r>
        <w:rPr>
          <w:rFonts w:hint="eastAsia"/>
        </w:rPr>
        <w:t>实验报告内容</w:t>
      </w:r>
      <w:bookmarkEnd w:id="4"/>
      <w:bookmarkStart w:id="5" w:name="_Toc133605017"/>
    </w:p>
    <w:p w14:paraId="333CF0E1">
      <w:pPr>
        <w:pStyle w:val="2"/>
        <w:ind w:left="0" w:leftChars="0" w:firstLine="0" w:firstLineChars="0"/>
        <w:jc w:val="both"/>
      </w:pPr>
      <w:bookmarkStart w:id="6" w:name="_Toc31280"/>
      <w:r>
        <w:rPr>
          <w:rFonts w:hint="eastAsia"/>
        </w:rPr>
        <w:t>一、实验目的</w:t>
      </w:r>
      <w:bookmarkEnd w:id="5"/>
      <w:bookmarkEnd w:id="6"/>
    </w:p>
    <w:p w14:paraId="4215E9B3">
      <w:pPr>
        <w:pStyle w:val="12"/>
        <w:numPr>
          <w:ilvl w:val="0"/>
          <w:numId w:val="1"/>
        </w:numPr>
        <w:ind w:firstLineChars="0"/>
        <w:rPr>
          <w:sz w:val="28"/>
          <w:szCs w:val="36"/>
        </w:rPr>
      </w:pPr>
      <w:r>
        <w:rPr>
          <w:rFonts w:hint="eastAsia"/>
          <w:sz w:val="28"/>
          <w:szCs w:val="36"/>
        </w:rPr>
        <w:t>掌握单结晶体管触发电路的调试步骤和方法。</w:t>
      </w:r>
    </w:p>
    <w:p w14:paraId="61DEF60B">
      <w:pPr>
        <w:pStyle w:val="12"/>
        <w:numPr>
          <w:ilvl w:val="0"/>
          <w:numId w:val="1"/>
        </w:numPr>
        <w:ind w:firstLineChars="0"/>
        <w:rPr>
          <w:sz w:val="28"/>
          <w:szCs w:val="36"/>
        </w:rPr>
      </w:pPr>
      <w:r>
        <w:rPr>
          <w:rFonts w:hint="eastAsia"/>
          <w:sz w:val="28"/>
          <w:szCs w:val="36"/>
        </w:rPr>
        <w:t>掌握单相半波可控整流电路在电阻负载及电阻电感性负载时的工作。</w:t>
      </w:r>
    </w:p>
    <w:p w14:paraId="79321FCB">
      <w:pPr>
        <w:pStyle w:val="12"/>
        <w:numPr>
          <w:ilvl w:val="0"/>
          <w:numId w:val="1"/>
        </w:numPr>
        <w:ind w:firstLineChars="0"/>
        <w:rPr>
          <w:sz w:val="28"/>
          <w:szCs w:val="36"/>
        </w:rPr>
      </w:pPr>
      <w:r>
        <w:rPr>
          <w:rFonts w:hint="eastAsia"/>
          <w:sz w:val="28"/>
          <w:szCs w:val="36"/>
        </w:rPr>
        <w:t>了解续流二极管的作用。</w:t>
      </w:r>
    </w:p>
    <w:p w14:paraId="7BF7E443">
      <w:pPr>
        <w:pStyle w:val="3"/>
        <w:spacing w:before="561"/>
        <w:ind w:left="0" w:leftChars="0" w:right="210" w:firstLine="0" w:firstLineChars="0"/>
      </w:pPr>
      <w:bookmarkStart w:id="7" w:name="_Toc133605018"/>
      <w:bookmarkStart w:id="8" w:name="_Toc7656"/>
      <w:r>
        <w:rPr>
          <w:rFonts w:hint="eastAsia"/>
        </w:rPr>
        <w:t>二、实验所需挂件及附件</w:t>
      </w:r>
      <w:bookmarkEnd w:id="7"/>
      <w:bookmarkEnd w:id="8"/>
    </w:p>
    <w:tbl>
      <w:tblPr>
        <w:tblStyle w:val="10"/>
        <w:tblW w:w="0" w:type="auto"/>
        <w:tblInd w:w="2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79"/>
        <w:gridCol w:w="2638"/>
        <w:gridCol w:w="4826"/>
      </w:tblGrid>
      <w:tr w14:paraId="34C919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 w:type="dxa"/>
          </w:tcPr>
          <w:p w14:paraId="4AE5B26B">
            <w:pPr>
              <w:widowControl/>
              <w:jc w:val="center"/>
              <w:rPr>
                <w:kern w:val="0"/>
                <w:sz w:val="24"/>
                <w:szCs w:val="32"/>
              </w:rPr>
            </w:pPr>
            <w:r>
              <w:rPr>
                <w:rFonts w:hint="eastAsia"/>
                <w:kern w:val="0"/>
                <w:sz w:val="24"/>
                <w:szCs w:val="32"/>
              </w:rPr>
              <w:t>序号</w:t>
            </w:r>
          </w:p>
        </w:tc>
        <w:tc>
          <w:tcPr>
            <w:tcW w:w="2977" w:type="dxa"/>
          </w:tcPr>
          <w:p w14:paraId="4230A9D6">
            <w:pPr>
              <w:widowControl/>
              <w:jc w:val="center"/>
              <w:rPr>
                <w:kern w:val="0"/>
                <w:sz w:val="24"/>
                <w:szCs w:val="32"/>
              </w:rPr>
            </w:pPr>
            <w:r>
              <w:rPr>
                <w:rFonts w:hint="eastAsia"/>
                <w:kern w:val="0"/>
                <w:sz w:val="24"/>
                <w:szCs w:val="32"/>
              </w:rPr>
              <w:t>型号</w:t>
            </w:r>
          </w:p>
        </w:tc>
        <w:tc>
          <w:tcPr>
            <w:tcW w:w="5670" w:type="dxa"/>
          </w:tcPr>
          <w:p w14:paraId="0D5F0B08">
            <w:pPr>
              <w:widowControl/>
              <w:jc w:val="center"/>
              <w:rPr>
                <w:kern w:val="0"/>
                <w:sz w:val="24"/>
                <w:szCs w:val="32"/>
              </w:rPr>
            </w:pPr>
            <w:r>
              <w:rPr>
                <w:rFonts w:hint="eastAsia"/>
                <w:kern w:val="0"/>
                <w:sz w:val="24"/>
                <w:szCs w:val="32"/>
              </w:rPr>
              <w:t>实验中使用部件</w:t>
            </w:r>
          </w:p>
        </w:tc>
      </w:tr>
      <w:tr w14:paraId="0B8BF8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 w:type="dxa"/>
          </w:tcPr>
          <w:p w14:paraId="1BEE637B">
            <w:pPr>
              <w:widowControl/>
              <w:jc w:val="center"/>
              <w:rPr>
                <w:kern w:val="0"/>
                <w:sz w:val="24"/>
                <w:szCs w:val="32"/>
              </w:rPr>
            </w:pPr>
            <w:r>
              <w:rPr>
                <w:rFonts w:hint="eastAsia"/>
                <w:kern w:val="0"/>
                <w:sz w:val="24"/>
                <w:szCs w:val="32"/>
              </w:rPr>
              <w:t>1</w:t>
            </w:r>
          </w:p>
        </w:tc>
        <w:tc>
          <w:tcPr>
            <w:tcW w:w="2977" w:type="dxa"/>
          </w:tcPr>
          <w:p w14:paraId="009A6494">
            <w:pPr>
              <w:widowControl/>
              <w:jc w:val="left"/>
              <w:rPr>
                <w:kern w:val="0"/>
                <w:sz w:val="24"/>
                <w:szCs w:val="32"/>
              </w:rPr>
            </w:pPr>
            <w:r>
              <w:rPr>
                <w:rFonts w:hint="eastAsia"/>
                <w:kern w:val="0"/>
                <w:sz w:val="24"/>
                <w:szCs w:val="32"/>
              </w:rPr>
              <w:t>DJK01电源控制屏</w:t>
            </w:r>
          </w:p>
        </w:tc>
        <w:tc>
          <w:tcPr>
            <w:tcW w:w="5670" w:type="dxa"/>
          </w:tcPr>
          <w:p w14:paraId="203F98D3">
            <w:pPr>
              <w:widowControl/>
              <w:jc w:val="left"/>
              <w:rPr>
                <w:kern w:val="0"/>
                <w:sz w:val="24"/>
                <w:szCs w:val="32"/>
              </w:rPr>
            </w:pPr>
            <w:r>
              <w:rPr>
                <w:rFonts w:hint="eastAsia"/>
                <w:kern w:val="0"/>
                <w:sz w:val="24"/>
                <w:szCs w:val="32"/>
              </w:rPr>
              <w:t>主电路电源输出（直流调速200V）A相和B相等</w:t>
            </w:r>
          </w:p>
        </w:tc>
      </w:tr>
      <w:tr w14:paraId="1137D2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 w:type="dxa"/>
          </w:tcPr>
          <w:p w14:paraId="03B01EF6">
            <w:pPr>
              <w:widowControl/>
              <w:jc w:val="center"/>
              <w:rPr>
                <w:kern w:val="0"/>
                <w:sz w:val="24"/>
                <w:szCs w:val="32"/>
              </w:rPr>
            </w:pPr>
            <w:r>
              <w:rPr>
                <w:rFonts w:hint="eastAsia"/>
                <w:kern w:val="0"/>
                <w:sz w:val="24"/>
                <w:szCs w:val="32"/>
              </w:rPr>
              <w:t>2</w:t>
            </w:r>
          </w:p>
        </w:tc>
        <w:tc>
          <w:tcPr>
            <w:tcW w:w="2977" w:type="dxa"/>
          </w:tcPr>
          <w:p w14:paraId="42855AA9">
            <w:pPr>
              <w:widowControl/>
              <w:jc w:val="left"/>
              <w:rPr>
                <w:kern w:val="0"/>
                <w:sz w:val="24"/>
                <w:szCs w:val="32"/>
              </w:rPr>
            </w:pPr>
            <w:r>
              <w:rPr>
                <w:rFonts w:hint="eastAsia"/>
                <w:kern w:val="0"/>
                <w:sz w:val="24"/>
                <w:szCs w:val="32"/>
              </w:rPr>
              <w:t>DJK02晶闸管主电路</w:t>
            </w:r>
          </w:p>
        </w:tc>
        <w:tc>
          <w:tcPr>
            <w:tcW w:w="5670" w:type="dxa"/>
          </w:tcPr>
          <w:p w14:paraId="4E82DFA2">
            <w:pPr>
              <w:widowControl/>
              <w:jc w:val="left"/>
              <w:rPr>
                <w:kern w:val="0"/>
                <w:sz w:val="24"/>
                <w:szCs w:val="32"/>
              </w:rPr>
            </w:pPr>
            <w:r>
              <w:rPr>
                <w:rFonts w:hint="eastAsia"/>
                <w:kern w:val="0"/>
                <w:sz w:val="24"/>
                <w:szCs w:val="32"/>
              </w:rPr>
              <w:t>晶闸管VT1，电感L（做阻感负载实验时使用）</w:t>
            </w:r>
          </w:p>
        </w:tc>
      </w:tr>
      <w:tr w14:paraId="3655BF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 w:type="dxa"/>
          </w:tcPr>
          <w:p w14:paraId="434815CC">
            <w:pPr>
              <w:widowControl/>
              <w:jc w:val="center"/>
              <w:rPr>
                <w:kern w:val="0"/>
                <w:sz w:val="24"/>
                <w:szCs w:val="32"/>
              </w:rPr>
            </w:pPr>
            <w:r>
              <w:rPr>
                <w:rFonts w:hint="eastAsia"/>
                <w:kern w:val="0"/>
                <w:sz w:val="24"/>
                <w:szCs w:val="32"/>
              </w:rPr>
              <w:t>3</w:t>
            </w:r>
          </w:p>
        </w:tc>
        <w:tc>
          <w:tcPr>
            <w:tcW w:w="2977" w:type="dxa"/>
          </w:tcPr>
          <w:p w14:paraId="61276EB4">
            <w:pPr>
              <w:widowControl/>
              <w:jc w:val="left"/>
              <w:rPr>
                <w:kern w:val="0"/>
                <w:sz w:val="24"/>
                <w:szCs w:val="32"/>
              </w:rPr>
            </w:pPr>
            <w:r>
              <w:rPr>
                <w:rFonts w:hint="eastAsia"/>
                <w:kern w:val="0"/>
                <w:sz w:val="24"/>
                <w:szCs w:val="32"/>
              </w:rPr>
              <w:t>DJK03-1晶闸管触发电路</w:t>
            </w:r>
          </w:p>
        </w:tc>
        <w:tc>
          <w:tcPr>
            <w:tcW w:w="5670" w:type="dxa"/>
          </w:tcPr>
          <w:p w14:paraId="5F2A0152">
            <w:pPr>
              <w:widowControl/>
              <w:jc w:val="left"/>
              <w:rPr>
                <w:kern w:val="0"/>
                <w:sz w:val="24"/>
                <w:szCs w:val="32"/>
              </w:rPr>
            </w:pPr>
            <w:r>
              <w:rPr>
                <w:rFonts w:hint="eastAsia"/>
                <w:kern w:val="0"/>
                <w:sz w:val="24"/>
                <w:szCs w:val="32"/>
              </w:rPr>
              <w:t>“单相晶闸管触发电路”模块</w:t>
            </w:r>
          </w:p>
        </w:tc>
      </w:tr>
      <w:tr w14:paraId="21893B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 w:type="dxa"/>
          </w:tcPr>
          <w:p w14:paraId="1EAC01F7">
            <w:pPr>
              <w:widowControl/>
              <w:jc w:val="center"/>
              <w:rPr>
                <w:kern w:val="0"/>
                <w:sz w:val="24"/>
                <w:szCs w:val="32"/>
              </w:rPr>
            </w:pPr>
            <w:r>
              <w:rPr>
                <w:rFonts w:hint="eastAsia"/>
                <w:kern w:val="0"/>
                <w:sz w:val="24"/>
                <w:szCs w:val="32"/>
              </w:rPr>
              <w:t>4</w:t>
            </w:r>
          </w:p>
        </w:tc>
        <w:tc>
          <w:tcPr>
            <w:tcW w:w="2977" w:type="dxa"/>
          </w:tcPr>
          <w:p w14:paraId="1851EDD4">
            <w:pPr>
              <w:widowControl/>
              <w:jc w:val="left"/>
              <w:rPr>
                <w:kern w:val="0"/>
                <w:sz w:val="24"/>
                <w:szCs w:val="32"/>
              </w:rPr>
            </w:pPr>
            <w:r>
              <w:rPr>
                <w:rFonts w:hint="eastAsia"/>
                <w:kern w:val="0"/>
                <w:sz w:val="24"/>
                <w:szCs w:val="32"/>
              </w:rPr>
              <w:t>DJK09单相调压器</w:t>
            </w:r>
          </w:p>
        </w:tc>
        <w:tc>
          <w:tcPr>
            <w:tcW w:w="5670" w:type="dxa"/>
          </w:tcPr>
          <w:p w14:paraId="2DCFD272">
            <w:pPr>
              <w:widowControl/>
              <w:jc w:val="left"/>
              <w:rPr>
                <w:kern w:val="0"/>
                <w:sz w:val="24"/>
                <w:szCs w:val="32"/>
              </w:rPr>
            </w:pPr>
            <w:r>
              <w:rPr>
                <w:rFonts w:hint="eastAsia"/>
                <w:kern w:val="0"/>
                <w:sz w:val="24"/>
                <w:szCs w:val="32"/>
              </w:rPr>
              <w:t>单相自耦调压器</w:t>
            </w:r>
          </w:p>
        </w:tc>
      </w:tr>
      <w:tr w14:paraId="6939AB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 w:type="dxa"/>
          </w:tcPr>
          <w:p w14:paraId="7FBD111E">
            <w:pPr>
              <w:widowControl/>
              <w:jc w:val="center"/>
              <w:rPr>
                <w:kern w:val="0"/>
                <w:sz w:val="24"/>
                <w:szCs w:val="32"/>
              </w:rPr>
            </w:pPr>
            <w:r>
              <w:rPr>
                <w:rFonts w:hint="eastAsia"/>
                <w:kern w:val="0"/>
                <w:sz w:val="24"/>
                <w:szCs w:val="32"/>
              </w:rPr>
              <w:t>5</w:t>
            </w:r>
          </w:p>
        </w:tc>
        <w:tc>
          <w:tcPr>
            <w:tcW w:w="2977" w:type="dxa"/>
          </w:tcPr>
          <w:p w14:paraId="594FDB23">
            <w:pPr>
              <w:widowControl/>
              <w:jc w:val="left"/>
              <w:rPr>
                <w:kern w:val="0"/>
                <w:sz w:val="24"/>
                <w:szCs w:val="32"/>
              </w:rPr>
            </w:pPr>
            <w:r>
              <w:rPr>
                <w:rFonts w:hint="eastAsia"/>
                <w:kern w:val="0"/>
                <w:sz w:val="24"/>
                <w:szCs w:val="32"/>
              </w:rPr>
              <w:t>D42三相可调电阻</w:t>
            </w:r>
          </w:p>
        </w:tc>
        <w:tc>
          <w:tcPr>
            <w:tcW w:w="5670" w:type="dxa"/>
          </w:tcPr>
          <w:p w14:paraId="039801DE">
            <w:pPr>
              <w:widowControl/>
              <w:jc w:val="left"/>
              <w:rPr>
                <w:kern w:val="0"/>
                <w:sz w:val="24"/>
                <w:szCs w:val="32"/>
              </w:rPr>
            </w:pPr>
            <w:r>
              <w:rPr>
                <w:rFonts w:hint="eastAsia"/>
                <w:kern w:val="0"/>
                <w:sz w:val="24"/>
                <w:szCs w:val="32"/>
              </w:rPr>
              <w:t>R1电阻负载900Ω//900ΩA3、A2（与A1短路）</w:t>
            </w:r>
          </w:p>
        </w:tc>
      </w:tr>
      <w:tr w14:paraId="639530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 w:type="dxa"/>
          </w:tcPr>
          <w:p w14:paraId="2C277C6C">
            <w:pPr>
              <w:widowControl/>
              <w:jc w:val="center"/>
              <w:rPr>
                <w:kern w:val="0"/>
                <w:sz w:val="24"/>
                <w:szCs w:val="32"/>
              </w:rPr>
            </w:pPr>
            <w:r>
              <w:rPr>
                <w:rFonts w:hint="eastAsia"/>
                <w:kern w:val="0"/>
                <w:sz w:val="24"/>
                <w:szCs w:val="32"/>
              </w:rPr>
              <w:t>6</w:t>
            </w:r>
          </w:p>
        </w:tc>
        <w:tc>
          <w:tcPr>
            <w:tcW w:w="2977" w:type="dxa"/>
          </w:tcPr>
          <w:p w14:paraId="699E6368">
            <w:pPr>
              <w:widowControl/>
              <w:jc w:val="left"/>
              <w:rPr>
                <w:kern w:val="0"/>
                <w:sz w:val="24"/>
                <w:szCs w:val="32"/>
              </w:rPr>
            </w:pPr>
            <w:r>
              <w:rPr>
                <w:rFonts w:hint="eastAsia"/>
                <w:kern w:val="0"/>
                <w:sz w:val="24"/>
                <w:szCs w:val="32"/>
              </w:rPr>
              <w:t>双踪示波器</w:t>
            </w:r>
          </w:p>
        </w:tc>
        <w:tc>
          <w:tcPr>
            <w:tcW w:w="5670" w:type="dxa"/>
          </w:tcPr>
          <w:p w14:paraId="44762A2E">
            <w:pPr>
              <w:widowControl/>
              <w:jc w:val="left"/>
              <w:rPr>
                <w:kern w:val="0"/>
                <w:sz w:val="24"/>
                <w:szCs w:val="32"/>
              </w:rPr>
            </w:pPr>
            <w:r>
              <w:rPr>
                <w:rFonts w:hint="eastAsia"/>
                <w:kern w:val="0"/>
                <w:sz w:val="24"/>
                <w:szCs w:val="32"/>
              </w:rPr>
              <w:t>自备</w:t>
            </w:r>
          </w:p>
        </w:tc>
      </w:tr>
      <w:tr w14:paraId="64AA47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 w:type="dxa"/>
          </w:tcPr>
          <w:p w14:paraId="032BE51C">
            <w:pPr>
              <w:widowControl/>
              <w:jc w:val="center"/>
              <w:rPr>
                <w:kern w:val="0"/>
                <w:sz w:val="24"/>
                <w:szCs w:val="32"/>
              </w:rPr>
            </w:pPr>
            <w:r>
              <w:rPr>
                <w:rFonts w:hint="eastAsia"/>
                <w:kern w:val="0"/>
                <w:sz w:val="24"/>
                <w:szCs w:val="32"/>
              </w:rPr>
              <w:t>7</w:t>
            </w:r>
          </w:p>
        </w:tc>
        <w:tc>
          <w:tcPr>
            <w:tcW w:w="2977" w:type="dxa"/>
          </w:tcPr>
          <w:p w14:paraId="321870EC">
            <w:pPr>
              <w:widowControl/>
              <w:jc w:val="left"/>
              <w:rPr>
                <w:kern w:val="0"/>
                <w:sz w:val="24"/>
                <w:szCs w:val="32"/>
              </w:rPr>
            </w:pPr>
            <w:r>
              <w:rPr>
                <w:rFonts w:hint="eastAsia"/>
                <w:kern w:val="0"/>
                <w:sz w:val="24"/>
                <w:szCs w:val="32"/>
              </w:rPr>
              <w:t>万用表</w:t>
            </w:r>
          </w:p>
        </w:tc>
        <w:tc>
          <w:tcPr>
            <w:tcW w:w="5670" w:type="dxa"/>
          </w:tcPr>
          <w:p w14:paraId="5B86CDE5">
            <w:pPr>
              <w:widowControl/>
              <w:jc w:val="left"/>
              <w:rPr>
                <w:kern w:val="0"/>
                <w:sz w:val="24"/>
                <w:szCs w:val="32"/>
              </w:rPr>
            </w:pPr>
            <w:r>
              <w:rPr>
                <w:rFonts w:hint="eastAsia"/>
                <w:kern w:val="0"/>
                <w:sz w:val="24"/>
                <w:szCs w:val="32"/>
              </w:rPr>
              <w:t>自备</w:t>
            </w:r>
          </w:p>
        </w:tc>
      </w:tr>
      <w:tr w14:paraId="56E10A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 w:type="dxa"/>
          </w:tcPr>
          <w:p w14:paraId="04DA590A">
            <w:pPr>
              <w:widowControl/>
              <w:jc w:val="center"/>
              <w:rPr>
                <w:kern w:val="0"/>
                <w:sz w:val="24"/>
                <w:szCs w:val="32"/>
              </w:rPr>
            </w:pPr>
            <w:r>
              <w:rPr>
                <w:rFonts w:hint="eastAsia"/>
                <w:kern w:val="0"/>
                <w:sz w:val="24"/>
                <w:szCs w:val="32"/>
              </w:rPr>
              <w:t>8</w:t>
            </w:r>
          </w:p>
        </w:tc>
        <w:tc>
          <w:tcPr>
            <w:tcW w:w="2977" w:type="dxa"/>
          </w:tcPr>
          <w:p w14:paraId="548E131B">
            <w:pPr>
              <w:widowControl/>
              <w:jc w:val="left"/>
              <w:rPr>
                <w:kern w:val="0"/>
                <w:sz w:val="24"/>
                <w:szCs w:val="32"/>
              </w:rPr>
            </w:pPr>
            <w:r>
              <w:rPr>
                <w:rFonts w:hint="eastAsia"/>
                <w:kern w:val="0"/>
                <w:sz w:val="24"/>
                <w:szCs w:val="32"/>
              </w:rPr>
              <w:t>导线</w:t>
            </w:r>
          </w:p>
        </w:tc>
        <w:tc>
          <w:tcPr>
            <w:tcW w:w="5670" w:type="dxa"/>
          </w:tcPr>
          <w:p w14:paraId="4474F0B2">
            <w:pPr>
              <w:widowControl/>
              <w:jc w:val="left"/>
              <w:rPr>
                <w:kern w:val="0"/>
                <w:sz w:val="24"/>
                <w:szCs w:val="32"/>
              </w:rPr>
            </w:pPr>
            <w:r>
              <w:rPr>
                <w:rFonts w:hint="eastAsia"/>
                <w:kern w:val="0"/>
                <w:sz w:val="24"/>
                <w:szCs w:val="32"/>
              </w:rPr>
              <w:t>护套线若干</w:t>
            </w:r>
          </w:p>
        </w:tc>
      </w:tr>
    </w:tbl>
    <w:p w14:paraId="7EE28254">
      <w:pPr>
        <w:pStyle w:val="3"/>
        <w:numPr>
          <w:ilvl w:val="0"/>
          <w:numId w:val="2"/>
        </w:numPr>
        <w:spacing w:before="561"/>
        <w:ind w:left="0" w:leftChars="0" w:right="210" w:firstLine="0" w:firstLineChars="0"/>
        <w:rPr>
          <w:rFonts w:hint="eastAsia"/>
        </w:rPr>
      </w:pPr>
      <w:bookmarkStart w:id="9" w:name="_Toc19272"/>
      <w:bookmarkStart w:id="10" w:name="_Toc133605019"/>
      <w:r>
        <w:rPr>
          <w:rFonts w:hint="eastAsia"/>
        </w:rPr>
        <w:t>实验线路及原理</w:t>
      </w:r>
      <w:bookmarkEnd w:id="9"/>
      <w:bookmarkEnd w:id="10"/>
    </w:p>
    <w:p w14:paraId="69F9CFAB">
      <w:pPr>
        <w:numPr>
          <w:ilvl w:val="0"/>
          <w:numId w:val="3"/>
        </w:numPr>
        <w:rPr>
          <w:rFonts w:hint="eastAsia"/>
          <w:sz w:val="28"/>
          <w:szCs w:val="36"/>
        </w:rPr>
      </w:pPr>
      <w:r>
        <w:rPr>
          <w:rFonts w:hint="eastAsia"/>
          <w:sz w:val="28"/>
          <w:szCs w:val="36"/>
        </w:rPr>
        <w:t>实验原理图及工作原理分析</w:t>
      </w:r>
    </w:p>
    <w:p w14:paraId="070150DF">
      <w:pPr>
        <w:rPr>
          <w:sz w:val="28"/>
          <w:szCs w:val="36"/>
        </w:rPr>
      </w:pPr>
      <w:r>
        <w:rPr>
          <w:rFonts w:hint="eastAsia"/>
          <w:sz w:val="28"/>
          <w:szCs w:val="36"/>
        </w:rPr>
        <w:t>（1）单结晶体管触发电路</w:t>
      </w:r>
    </w:p>
    <w:p w14:paraId="6B0CFE67">
      <w:pPr>
        <w:ind w:firstLine="560" w:firstLineChars="200"/>
        <w:jc w:val="left"/>
        <w:rPr>
          <w:rFonts w:hint="eastAsia"/>
          <w:sz w:val="28"/>
          <w:szCs w:val="36"/>
        </w:rPr>
      </w:pPr>
      <w:r>
        <w:rPr>
          <w:rFonts w:hint="eastAsia"/>
          <w:sz w:val="28"/>
          <w:szCs w:val="36"/>
        </w:rPr>
        <w:t>利用单结晶体管(又称双基极二极管)的负阻特性和RC的充放电特性，可组成频率可调的自激振荡电路，如图1所示。</w:t>
      </w:r>
    </w:p>
    <w:p w14:paraId="40F8EF0A">
      <w:pPr>
        <w:ind w:firstLine="560" w:firstLineChars="200"/>
        <w:jc w:val="left"/>
        <w:rPr>
          <w:sz w:val="28"/>
          <w:szCs w:val="36"/>
        </w:rPr>
      </w:pPr>
      <w:r>
        <w:rPr>
          <w:rFonts w:hint="eastAsia"/>
          <w:sz w:val="28"/>
          <w:szCs w:val="36"/>
        </w:rPr>
        <w:t>图中V6为单结晶体管，其常用的型号有BT33 和BT33两种，由等效电阻V5和C1组成 RC 充电回路，由C1-V6-脉冲变压器组成电容放电回路，调节 RP1 即可改变 C1 充电回路中的等效电阻.</w:t>
      </w:r>
    </w:p>
    <w:p w14:paraId="007F9E07">
      <w:pPr>
        <w:ind w:firstLine="420" w:firstLineChars="200"/>
        <w:jc w:val="center"/>
      </w:pPr>
      <w:r>
        <w:drawing>
          <wp:inline distT="0" distB="0" distL="0" distR="0">
            <wp:extent cx="3375025" cy="1590675"/>
            <wp:effectExtent l="0" t="0" r="825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2"/>
                    <a:stretch>
                      <a:fillRect/>
                    </a:stretch>
                  </pic:blipFill>
                  <pic:spPr>
                    <a:xfrm>
                      <a:off x="0" y="0"/>
                      <a:ext cx="3447833" cy="1625345"/>
                    </a:xfrm>
                    <a:prstGeom prst="rect">
                      <a:avLst/>
                    </a:prstGeom>
                  </pic:spPr>
                </pic:pic>
              </a:graphicData>
            </a:graphic>
          </wp:inline>
        </w:drawing>
      </w:r>
    </w:p>
    <w:p w14:paraId="6B5755FE">
      <w:pPr>
        <w:ind w:firstLine="400" w:firstLineChars="200"/>
        <w:jc w:val="center"/>
      </w:pPr>
      <w:r>
        <w:rPr>
          <w:rFonts w:hint="eastAsia"/>
          <w:sz w:val="20"/>
          <w:szCs w:val="22"/>
        </w:rPr>
        <w:t>图1</w:t>
      </w:r>
      <w:r>
        <w:rPr>
          <w:sz w:val="20"/>
          <w:szCs w:val="22"/>
        </w:rPr>
        <w:t xml:space="preserve"> </w:t>
      </w:r>
      <w:r>
        <w:rPr>
          <w:rFonts w:hint="eastAsia"/>
          <w:sz w:val="20"/>
          <w:szCs w:val="22"/>
        </w:rPr>
        <w:t>单结晶体管触发电路原理图</w:t>
      </w:r>
    </w:p>
    <w:p w14:paraId="5EA6EFBB">
      <w:pPr>
        <w:ind w:firstLine="420" w:firstLineChars="200"/>
        <w:jc w:val="center"/>
        <w:rPr>
          <w:sz w:val="28"/>
          <w:szCs w:val="36"/>
        </w:rPr>
      </w:pPr>
      <w:r>
        <w:drawing>
          <wp:inline distT="0" distB="0" distL="0" distR="0">
            <wp:extent cx="1377315" cy="249936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3"/>
                    <a:stretch>
                      <a:fillRect/>
                    </a:stretch>
                  </pic:blipFill>
                  <pic:spPr>
                    <a:xfrm>
                      <a:off x="0" y="0"/>
                      <a:ext cx="1380119" cy="2503472"/>
                    </a:xfrm>
                    <a:prstGeom prst="rect">
                      <a:avLst/>
                    </a:prstGeom>
                  </pic:spPr>
                </pic:pic>
              </a:graphicData>
            </a:graphic>
          </wp:inline>
        </w:drawing>
      </w:r>
    </w:p>
    <w:p w14:paraId="163C3D5D">
      <w:pPr>
        <w:ind w:firstLine="400" w:firstLineChars="200"/>
        <w:jc w:val="center"/>
        <w:rPr>
          <w:sz w:val="20"/>
          <w:szCs w:val="22"/>
        </w:rPr>
      </w:pPr>
      <w:r>
        <w:rPr>
          <w:sz w:val="20"/>
          <w:szCs w:val="22"/>
        </w:rPr>
        <w:t xml:space="preserve">     </w:t>
      </w:r>
      <w:r>
        <w:rPr>
          <w:rFonts w:hint="eastAsia"/>
          <w:sz w:val="20"/>
          <w:szCs w:val="22"/>
        </w:rPr>
        <w:t>图2</w:t>
      </w:r>
      <w:r>
        <w:rPr>
          <w:sz w:val="20"/>
          <w:szCs w:val="22"/>
        </w:rPr>
        <w:t xml:space="preserve"> 单结晶体管触发电路各点的电压波形(α=90</w:t>
      </w:r>
      <w:r>
        <w:rPr>
          <w:rFonts w:hint="eastAsia"/>
          <w:sz w:val="20"/>
          <w:szCs w:val="22"/>
        </w:rPr>
        <w:t>°)</w:t>
      </w:r>
    </w:p>
    <w:p w14:paraId="35824330">
      <w:pPr>
        <w:ind w:firstLine="560" w:firstLineChars="200"/>
        <w:rPr>
          <w:rFonts w:hint="eastAsia"/>
          <w:sz w:val="28"/>
          <w:szCs w:val="36"/>
        </w:rPr>
      </w:pPr>
      <w:r>
        <w:rPr>
          <w:rFonts w:hint="eastAsia"/>
          <w:sz w:val="28"/>
          <w:szCs w:val="36"/>
        </w:rPr>
        <w:t>工作原理：由同步变压器副边输出60V的交流同步电压，经VD1半波整流，再由稳压管V1、V2进行削波，从而得到梯形波电压，其过零点与电源电压的过零点同步，梯形波通过R7及等效可变电阻V5向电容C1充电，当充电电压达到单结晶体管的峰值电压UP时，单结晶体管V6导通，电容通过脉冲变压器原边放电，脉冲变压器副边输出脉冲。同时由于放电时间常数很小，C1两端的电压很快下降到单结晶体管的谷点电压Uv，使V6关断，C1再次充电，周而复始，在电容C1两端呈现锯齿波形，在脉冲变压器副边输出尖脉冲。在一个梯形波周期内，V6可能导通、关断多次，但只有输出的第一个触发脉冲对晶闸管的触发时刻起作用。充电时间常数由电容C1和等效电阻等决定，调节RP1改变C1的充电的时间，控制第一个尖脉冲的出现时刻，实现脉冲的移相控制。单结晶体管触发电路的各点波形如图2所示。</w:t>
      </w:r>
    </w:p>
    <w:p w14:paraId="468BAE04">
      <w:pPr>
        <w:rPr>
          <w:sz w:val="28"/>
          <w:szCs w:val="36"/>
        </w:rPr>
      </w:pPr>
      <w:r>
        <w:rPr>
          <w:rFonts w:hint="eastAsia"/>
          <w:sz w:val="28"/>
          <w:szCs w:val="36"/>
        </w:rPr>
        <w:t>（</w:t>
      </w:r>
      <w:r>
        <w:rPr>
          <w:rFonts w:hint="eastAsia"/>
          <w:sz w:val="28"/>
          <w:szCs w:val="36"/>
          <w:lang w:val="en-US" w:eastAsia="zh-CN"/>
        </w:rPr>
        <w:t>2</w:t>
      </w:r>
      <w:r>
        <w:rPr>
          <w:rFonts w:hint="eastAsia"/>
          <w:sz w:val="28"/>
          <w:szCs w:val="36"/>
        </w:rPr>
        <w:t>）单相半波可控整流电路</w:t>
      </w:r>
    </w:p>
    <w:p w14:paraId="7F5BE964">
      <w:pPr>
        <w:rPr>
          <w:sz w:val="28"/>
          <w:szCs w:val="36"/>
        </w:rPr>
      </w:pPr>
      <w:r>
        <w:rPr>
          <w:rFonts w:hint="eastAsia"/>
          <w:sz w:val="28"/>
          <w:szCs w:val="36"/>
        </w:rPr>
        <w:t xml:space="preserve"> </w:t>
      </w:r>
      <w:r>
        <w:rPr>
          <w:sz w:val="28"/>
          <w:szCs w:val="36"/>
        </w:rPr>
        <w:t xml:space="preserve">   </w:t>
      </w:r>
      <w:r>
        <w:rPr>
          <w:rFonts w:hint="eastAsia"/>
          <w:sz w:val="28"/>
          <w:szCs w:val="36"/>
        </w:rPr>
        <w:t>将DJK03-1挂件上的单相晶闸管触发电路的输出端“G1”和“K1”接到DJK02挂件面板上的三相正桥主电路中的VT1(任选一个晶闸管)的门极和阴极，并将相应的触发脉冲的钮子开关关闭（防止误触发），接线原理框图如图3所示。</w:t>
      </w:r>
    </w:p>
    <w:p w14:paraId="6DB05D6A">
      <w:pPr>
        <w:ind w:firstLine="560" w:firstLineChars="200"/>
        <w:rPr>
          <w:sz w:val="28"/>
          <w:szCs w:val="36"/>
        </w:rPr>
      </w:pPr>
      <w:r>
        <w:rPr>
          <w:rFonts w:hint="eastAsia"/>
          <w:sz w:val="28"/>
          <w:szCs w:val="36"/>
        </w:rPr>
        <w:t>图中的R负载采用挂件D42上三相可调电阻中的A相(R1)，将两个900Ω接成并联组成(负载最大电流取0.3-0.5A，交流输入100V时，R取值100-150Ω即可)。</w:t>
      </w:r>
    </w:p>
    <w:p w14:paraId="3B2D3095">
      <w:pPr>
        <w:ind w:firstLine="420" w:firstLineChars="200"/>
        <w:jc w:val="center"/>
      </w:pPr>
      <w:r>
        <w:drawing>
          <wp:inline distT="0" distB="0" distL="0" distR="0">
            <wp:extent cx="2877185" cy="1915795"/>
            <wp:effectExtent l="0" t="0" r="3175"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4"/>
                    <a:stretch>
                      <a:fillRect/>
                    </a:stretch>
                  </pic:blipFill>
                  <pic:spPr>
                    <a:xfrm>
                      <a:off x="0" y="0"/>
                      <a:ext cx="2879108" cy="1917415"/>
                    </a:xfrm>
                    <a:prstGeom prst="rect">
                      <a:avLst/>
                    </a:prstGeom>
                  </pic:spPr>
                </pic:pic>
              </a:graphicData>
            </a:graphic>
          </wp:inline>
        </w:drawing>
      </w:r>
    </w:p>
    <w:p w14:paraId="2B2224A2">
      <w:pPr>
        <w:ind w:firstLine="400" w:firstLineChars="200"/>
        <w:jc w:val="center"/>
        <w:rPr>
          <w:rFonts w:hint="eastAsia"/>
          <w:sz w:val="20"/>
          <w:szCs w:val="22"/>
        </w:rPr>
      </w:pPr>
      <w:r>
        <w:rPr>
          <w:rFonts w:hint="eastAsia"/>
          <w:sz w:val="20"/>
          <w:szCs w:val="22"/>
        </w:rPr>
        <w:t>图3</w:t>
      </w:r>
      <w:r>
        <w:rPr>
          <w:sz w:val="20"/>
          <w:szCs w:val="22"/>
        </w:rPr>
        <w:t xml:space="preserve"> </w:t>
      </w:r>
      <w:r>
        <w:rPr>
          <w:rFonts w:hint="eastAsia"/>
          <w:sz w:val="20"/>
          <w:szCs w:val="22"/>
        </w:rPr>
        <w:t>单相半波可控整流电路接线原理图</w:t>
      </w:r>
    </w:p>
    <w:p w14:paraId="6560DF3C">
      <w:pPr>
        <w:rPr>
          <w:rFonts w:hint="default" w:eastAsia="宋体"/>
          <w:sz w:val="28"/>
          <w:szCs w:val="36"/>
          <w:lang w:val="en-US" w:eastAsia="zh-CN"/>
        </w:rPr>
      </w:pPr>
      <w:r>
        <w:rPr>
          <w:rFonts w:hint="eastAsia"/>
          <w:sz w:val="28"/>
          <w:szCs w:val="36"/>
        </w:rPr>
        <w:t>2、</w:t>
      </w:r>
      <w:r>
        <w:rPr>
          <w:rFonts w:hint="eastAsia"/>
          <w:sz w:val="28"/>
          <w:szCs w:val="36"/>
          <w:lang w:val="en-US" w:eastAsia="zh-CN"/>
        </w:rPr>
        <w:t>单相半波可控整流电路带阻性负载的</w:t>
      </w:r>
      <w:r>
        <w:rPr>
          <w:rFonts w:hint="eastAsia"/>
          <w:sz w:val="28"/>
          <w:szCs w:val="36"/>
        </w:rPr>
        <w:t>实验原理的理论分析及定量计算推导</w:t>
      </w:r>
      <w:r>
        <w:rPr>
          <w:rFonts w:hint="eastAsia"/>
          <w:sz w:val="28"/>
          <w:szCs w:val="36"/>
          <w:lang w:val="en-US" w:eastAsia="zh-CN"/>
        </w:rPr>
        <w:t>(来源课本)</w:t>
      </w:r>
    </w:p>
    <w:p w14:paraId="3545DF31">
      <w:pPr>
        <w:rPr>
          <w:sz w:val="28"/>
          <w:szCs w:val="36"/>
        </w:rPr>
      </w:pPr>
      <w:r>
        <w:rPr>
          <w:sz w:val="28"/>
          <w:szCs w:val="36"/>
        </w:rPr>
        <w:tab/>
      </w:r>
      <w:r>
        <w:rPr>
          <w:sz w:val="28"/>
          <w:szCs w:val="36"/>
        </w:rPr>
        <w:t xml:space="preserve">    </w:t>
      </w:r>
      <w:r>
        <w:rPr>
          <w:rFonts w:hint="eastAsia"/>
          <w:sz w:val="28"/>
          <w:szCs w:val="36"/>
        </w:rPr>
        <w:t>图</w:t>
      </w:r>
      <w:r>
        <w:rPr>
          <w:rFonts w:hint="eastAsia"/>
          <w:sz w:val="28"/>
          <w:szCs w:val="36"/>
          <w:lang w:val="en-US" w:eastAsia="zh-CN"/>
        </w:rPr>
        <w:t>4</w:t>
      </w:r>
      <w:r>
        <w:rPr>
          <w:rFonts w:hint="eastAsia"/>
          <w:sz w:val="28"/>
          <w:szCs w:val="36"/>
        </w:rPr>
        <w:t>所示为单相半波可控整流电路的原理图及带负载时的工作波形。变压器T起变换电压和隔离的作用，其一次电压和二次电压瞬时值分别用</w:t>
      </w:r>
      <m:oMath>
        <m:sSub>
          <m:sSubPr>
            <m:ctrlPr>
              <w:rPr>
                <w:rFonts w:ascii="Cambria Math" w:hAnsi="Cambria Math"/>
                <w:i/>
                <w:sz w:val="28"/>
                <w:szCs w:val="36"/>
              </w:rPr>
            </m:ctrlPr>
          </m:sSubPr>
          <m:e>
            <m:r>
              <m:rPr/>
              <w:rPr>
                <w:rFonts w:hint="eastAsia" w:ascii="Cambria Math" w:hAnsi="Cambria Math"/>
                <w:sz w:val="28"/>
                <w:szCs w:val="36"/>
              </w:rPr>
              <m:t>u</m:t>
            </m:r>
            <m:ctrlPr>
              <w:rPr>
                <w:rFonts w:ascii="Cambria Math" w:hAnsi="Cambria Math"/>
                <w:i/>
                <w:sz w:val="28"/>
                <w:szCs w:val="36"/>
              </w:rPr>
            </m:ctrlPr>
          </m:e>
          <m:sub>
            <m:r>
              <m:rPr/>
              <w:rPr>
                <w:rFonts w:ascii="Cambria Math" w:hAnsi="Cambria Math"/>
                <w:sz w:val="28"/>
                <w:szCs w:val="36"/>
              </w:rPr>
              <m:t>1</m:t>
            </m:r>
            <m:ctrlPr>
              <w:rPr>
                <w:rFonts w:ascii="Cambria Math" w:hAnsi="Cambria Math"/>
                <w:i/>
                <w:sz w:val="28"/>
                <w:szCs w:val="36"/>
              </w:rPr>
            </m:ctrlPr>
          </m:sub>
        </m:sSub>
      </m:oMath>
      <w:r>
        <w:rPr>
          <w:rFonts w:hint="eastAsia"/>
          <w:sz w:val="28"/>
          <w:szCs w:val="36"/>
        </w:rPr>
        <w:t>和</w:t>
      </w:r>
      <m:oMath>
        <m:sSub>
          <m:sSubPr>
            <m:ctrlPr>
              <w:rPr>
                <w:rFonts w:ascii="Cambria Math" w:hAnsi="Cambria Math"/>
                <w:i/>
                <w:sz w:val="28"/>
                <w:szCs w:val="36"/>
              </w:rPr>
            </m:ctrlPr>
          </m:sSubPr>
          <m:e>
            <m:r>
              <m:rPr/>
              <w:rPr>
                <w:rFonts w:ascii="Cambria Math" w:hAnsi="Cambria Math"/>
                <w:sz w:val="28"/>
                <w:szCs w:val="36"/>
              </w:rPr>
              <m:t>u</m:t>
            </m:r>
            <m:ctrlPr>
              <w:rPr>
                <w:rFonts w:ascii="Cambria Math" w:hAnsi="Cambria Math"/>
                <w:i/>
                <w:sz w:val="28"/>
                <w:szCs w:val="36"/>
              </w:rPr>
            </m:ctrlPr>
          </m:e>
          <m:sub>
            <m:r>
              <m:rPr/>
              <w:rPr>
                <w:rFonts w:ascii="Cambria Math" w:hAnsi="Cambria Math"/>
                <w:sz w:val="28"/>
                <w:szCs w:val="36"/>
              </w:rPr>
              <m:t>2</m:t>
            </m:r>
            <m:ctrlPr>
              <w:rPr>
                <w:rFonts w:ascii="Cambria Math" w:hAnsi="Cambria Math"/>
                <w:i/>
                <w:sz w:val="28"/>
                <w:szCs w:val="36"/>
              </w:rPr>
            </m:ctrlPr>
          </m:sub>
        </m:sSub>
      </m:oMath>
      <w:r>
        <w:rPr>
          <w:rFonts w:hint="eastAsia"/>
          <w:sz w:val="28"/>
          <w:szCs w:val="36"/>
        </w:rPr>
        <w:t>表示，有效值分别用</w:t>
      </w:r>
      <w:bookmarkStart w:id="11" w:name="_Hlk133579334"/>
      <m:oMath>
        <m:sSub>
          <m:sSubPr>
            <m:ctrlPr>
              <w:rPr>
                <w:rFonts w:ascii="Cambria Math" w:hAnsi="Cambria Math"/>
                <w:i/>
                <w:sz w:val="28"/>
                <w:szCs w:val="36"/>
              </w:rPr>
            </m:ctrlPr>
          </m:sSubPr>
          <m:e>
            <m:r>
              <m:rPr/>
              <w:rPr>
                <w:rFonts w:ascii="Cambria Math" w:hAnsi="Cambria Math"/>
                <w:sz w:val="28"/>
                <w:szCs w:val="36"/>
              </w:rPr>
              <m:t>U</m:t>
            </m:r>
            <m:ctrlPr>
              <w:rPr>
                <w:rFonts w:ascii="Cambria Math" w:hAnsi="Cambria Math"/>
                <w:i/>
                <w:sz w:val="28"/>
                <w:szCs w:val="36"/>
              </w:rPr>
            </m:ctrlPr>
          </m:e>
          <m:sub>
            <m:r>
              <m:rPr/>
              <w:rPr>
                <w:rFonts w:ascii="Cambria Math" w:hAnsi="Cambria Math"/>
                <w:sz w:val="28"/>
                <w:szCs w:val="36"/>
              </w:rPr>
              <m:t>1</m:t>
            </m:r>
            <w:bookmarkEnd w:id="11"/>
            <m:ctrlPr>
              <w:rPr>
                <w:rFonts w:ascii="Cambria Math" w:hAnsi="Cambria Math"/>
                <w:i/>
                <w:sz w:val="28"/>
                <w:szCs w:val="36"/>
              </w:rPr>
            </m:ctrlPr>
          </m:sub>
        </m:sSub>
      </m:oMath>
      <w:r>
        <w:rPr>
          <w:rFonts w:hint="eastAsia"/>
          <w:sz w:val="28"/>
          <w:szCs w:val="36"/>
        </w:rPr>
        <w:t>和</w:t>
      </w:r>
      <m:oMath>
        <m:sSub>
          <m:sSubPr>
            <m:ctrlPr>
              <w:rPr>
                <w:rFonts w:ascii="Cambria Math" w:hAnsi="Cambria Math"/>
                <w:i/>
                <w:sz w:val="28"/>
                <w:szCs w:val="36"/>
              </w:rPr>
            </m:ctrlPr>
          </m:sSubPr>
          <m:e>
            <m:r>
              <m:rPr/>
              <w:rPr>
                <w:rFonts w:ascii="Cambria Math" w:hAnsi="Cambria Math"/>
                <w:sz w:val="28"/>
                <w:szCs w:val="36"/>
              </w:rPr>
              <m:t>U</m:t>
            </m:r>
            <m:ctrlPr>
              <w:rPr>
                <w:rFonts w:ascii="Cambria Math" w:hAnsi="Cambria Math"/>
                <w:i/>
                <w:sz w:val="28"/>
                <w:szCs w:val="36"/>
              </w:rPr>
            </m:ctrlPr>
          </m:e>
          <m:sub>
            <m:r>
              <m:rPr/>
              <w:rPr>
                <w:rFonts w:ascii="Cambria Math" w:hAnsi="Cambria Math"/>
                <w:sz w:val="28"/>
                <w:szCs w:val="36"/>
              </w:rPr>
              <m:t>2</m:t>
            </m:r>
            <m:ctrlPr>
              <w:rPr>
                <w:rFonts w:ascii="Cambria Math" w:hAnsi="Cambria Math"/>
                <w:i/>
                <w:sz w:val="28"/>
                <w:szCs w:val="36"/>
              </w:rPr>
            </m:ctrlPr>
          </m:sub>
        </m:sSub>
      </m:oMath>
      <w:r>
        <w:rPr>
          <w:rFonts w:hint="eastAsia"/>
          <w:sz w:val="28"/>
          <w:szCs w:val="36"/>
        </w:rPr>
        <w:t>表示，其中</w:t>
      </w:r>
      <m:oMath>
        <m:sSub>
          <m:sSubPr>
            <m:ctrlPr>
              <w:rPr>
                <w:rFonts w:ascii="Cambria Math" w:hAnsi="Cambria Math"/>
                <w:i/>
                <w:sz w:val="28"/>
                <w:szCs w:val="36"/>
              </w:rPr>
            </m:ctrlPr>
          </m:sSubPr>
          <m:e>
            <m:r>
              <m:rPr/>
              <w:rPr>
                <w:rFonts w:ascii="Cambria Math" w:hAnsi="Cambria Math"/>
                <w:sz w:val="28"/>
                <w:szCs w:val="36"/>
              </w:rPr>
              <m:t>U</m:t>
            </m:r>
            <m:ctrlPr>
              <w:rPr>
                <w:rFonts w:ascii="Cambria Math" w:hAnsi="Cambria Math"/>
                <w:i/>
                <w:sz w:val="28"/>
                <w:szCs w:val="36"/>
              </w:rPr>
            </m:ctrlPr>
          </m:e>
          <m:sub>
            <m:r>
              <m:rPr/>
              <w:rPr>
                <w:rFonts w:ascii="Cambria Math" w:hAnsi="Cambria Math"/>
                <w:sz w:val="28"/>
                <w:szCs w:val="36"/>
              </w:rPr>
              <m:t>2</m:t>
            </m:r>
            <m:ctrlPr>
              <w:rPr>
                <w:rFonts w:ascii="Cambria Math" w:hAnsi="Cambria Math"/>
                <w:i/>
                <w:sz w:val="28"/>
                <w:szCs w:val="36"/>
              </w:rPr>
            </m:ctrlPr>
          </m:sub>
        </m:sSub>
      </m:oMath>
      <w:r>
        <w:rPr>
          <w:rFonts w:hint="eastAsia"/>
          <w:sz w:val="28"/>
          <w:szCs w:val="36"/>
        </w:rPr>
        <w:t>的大小根据需要的直流输出电压</w:t>
      </w:r>
      <m:oMath>
        <m:sSub>
          <m:sSubPr>
            <m:ctrlPr>
              <w:rPr>
                <w:rFonts w:ascii="Cambria Math" w:hAnsi="Cambria Math"/>
                <w:i/>
                <w:sz w:val="28"/>
                <w:szCs w:val="36"/>
              </w:rPr>
            </m:ctrlPr>
          </m:sSubPr>
          <m:e>
            <m:r>
              <m:rPr/>
              <w:rPr>
                <w:rFonts w:hint="eastAsia" w:ascii="Cambria Math" w:hAnsi="Cambria Math"/>
                <w:sz w:val="28"/>
                <w:szCs w:val="36"/>
              </w:rPr>
              <m:t>u</m:t>
            </m:r>
            <m:ctrlPr>
              <w:rPr>
                <w:rFonts w:ascii="Cambria Math" w:hAnsi="Cambria Math"/>
                <w:i/>
                <w:sz w:val="28"/>
                <w:szCs w:val="36"/>
              </w:rPr>
            </m:ctrlPr>
          </m:e>
          <m:sub>
            <m:r>
              <m:rPr/>
              <w:rPr>
                <w:rFonts w:ascii="Cambria Math" w:hAnsi="Cambria Math"/>
                <w:sz w:val="28"/>
                <w:szCs w:val="36"/>
              </w:rPr>
              <m:t>d</m:t>
            </m:r>
            <m:ctrlPr>
              <w:rPr>
                <w:rFonts w:ascii="Cambria Math" w:hAnsi="Cambria Math"/>
                <w:i/>
                <w:sz w:val="28"/>
                <w:szCs w:val="36"/>
              </w:rPr>
            </m:ctrlPr>
          </m:sub>
        </m:sSub>
      </m:oMath>
      <w:r>
        <w:rPr>
          <w:rFonts w:hint="eastAsia"/>
          <w:sz w:val="28"/>
          <w:szCs w:val="36"/>
        </w:rPr>
        <w:t>的平均值</w:t>
      </w:r>
      <m:oMath>
        <m:sSub>
          <m:sSubPr>
            <m:ctrlPr>
              <w:rPr>
                <w:rFonts w:ascii="Cambria Math" w:hAnsi="Cambria Math"/>
                <w:i/>
                <w:sz w:val="28"/>
                <w:szCs w:val="36"/>
              </w:rPr>
            </m:ctrlPr>
          </m:sSubPr>
          <m:e>
            <m:r>
              <m:rPr/>
              <w:rPr>
                <w:rFonts w:ascii="Cambria Math" w:hAnsi="Cambria Math"/>
                <w:sz w:val="28"/>
                <w:szCs w:val="36"/>
              </w:rPr>
              <m:t>U</m:t>
            </m:r>
            <m:ctrlPr>
              <w:rPr>
                <w:rFonts w:ascii="Cambria Math" w:hAnsi="Cambria Math"/>
                <w:i/>
                <w:sz w:val="28"/>
                <w:szCs w:val="36"/>
              </w:rPr>
            </m:ctrlPr>
          </m:e>
          <m:sub>
            <m:r>
              <m:rPr/>
              <w:rPr>
                <w:rFonts w:ascii="Cambria Math" w:hAnsi="Cambria Math"/>
                <w:sz w:val="28"/>
                <w:szCs w:val="36"/>
              </w:rPr>
              <m:t>d</m:t>
            </m:r>
            <m:ctrlPr>
              <w:rPr>
                <w:rFonts w:ascii="Cambria Math" w:hAnsi="Cambria Math"/>
                <w:i/>
                <w:sz w:val="28"/>
                <w:szCs w:val="36"/>
              </w:rPr>
            </m:ctrlPr>
          </m:sub>
        </m:sSub>
      </m:oMath>
      <w:r>
        <w:rPr>
          <w:rFonts w:hint="eastAsia"/>
          <w:sz w:val="28"/>
          <w:szCs w:val="36"/>
        </w:rPr>
        <w:t>确定。</w:t>
      </w:r>
    </w:p>
    <w:p w14:paraId="3C647038">
      <w:pPr>
        <w:ind w:firstLine="560" w:firstLineChars="200"/>
        <w:rPr>
          <w:rFonts w:hint="eastAsia"/>
          <w:sz w:val="28"/>
          <w:szCs w:val="36"/>
        </w:rPr>
      </w:pPr>
      <w:r>
        <w:rPr>
          <w:rFonts w:hint="eastAsia"/>
          <w:sz w:val="28"/>
          <w:szCs w:val="36"/>
        </w:rPr>
        <w:t>在工业生产中，很多负载呈现电阻特性，如电阻加热炉，电解、电镀装置等。电阻负载的特点是电压与电流成正比，两者波形相同。</w:t>
      </w:r>
    </w:p>
    <w:p w14:paraId="61EEF577">
      <w:pPr>
        <w:ind w:firstLine="560" w:firstLineChars="200"/>
        <w:rPr>
          <w:rFonts w:hint="eastAsia"/>
          <w:sz w:val="28"/>
          <w:szCs w:val="36"/>
        </w:rPr>
      </w:pPr>
      <w:r>
        <w:rPr>
          <w:rFonts w:hint="eastAsia"/>
          <w:sz w:val="28"/>
          <w:szCs w:val="36"/>
        </w:rPr>
        <w:t>在分析整流电路工作时，认为晶闸管(开关器件)为理想器件，即晶闸管导通时其管压降等于零，晶闸管阻断时其漏电流等于零。除非特意研究晶闸官的开通、关断过程，一般认为晶闸管的开通与关断过程瞬时完成。</w:t>
      </w:r>
    </w:p>
    <w:p w14:paraId="1D431847">
      <w:pPr>
        <w:ind w:firstLine="560" w:firstLineChars="200"/>
        <w:rPr>
          <w:rFonts w:hint="eastAsia"/>
          <w:sz w:val="28"/>
          <w:szCs w:val="36"/>
        </w:rPr>
      </w:pPr>
      <w:r>
        <w:rPr>
          <w:rFonts w:hint="eastAsia"/>
          <w:sz w:val="28"/>
          <w:szCs w:val="36"/>
        </w:rPr>
        <w:t>在晶闸管VT处于断态时，电路中无电流，负载电阻两端电压为零，</w:t>
      </w:r>
      <m:oMath>
        <m:sSub>
          <m:sSubPr>
            <m:ctrlPr>
              <w:rPr>
                <w:rFonts w:ascii="Cambria Math" w:hAnsi="Cambria Math"/>
                <w:i/>
                <w:sz w:val="28"/>
                <w:szCs w:val="36"/>
              </w:rPr>
            </m:ctrlPr>
          </m:sSubPr>
          <m:e>
            <m:r>
              <m:rPr/>
              <w:rPr>
                <w:rFonts w:ascii="Cambria Math" w:hAnsi="Cambria Math"/>
                <w:sz w:val="28"/>
                <w:szCs w:val="36"/>
              </w:rPr>
              <m:t>u</m:t>
            </m:r>
            <m:ctrlPr>
              <w:rPr>
                <w:rFonts w:ascii="Cambria Math" w:hAnsi="Cambria Math"/>
                <w:i/>
                <w:sz w:val="28"/>
                <w:szCs w:val="36"/>
              </w:rPr>
            </m:ctrlPr>
          </m:e>
          <m:sub>
            <m:r>
              <m:rPr/>
              <w:rPr>
                <w:rFonts w:ascii="Cambria Math" w:hAnsi="Cambria Math"/>
                <w:sz w:val="28"/>
                <w:szCs w:val="36"/>
              </w:rPr>
              <m:t>2</m:t>
            </m:r>
            <m:ctrlPr>
              <w:rPr>
                <w:rFonts w:ascii="Cambria Math" w:hAnsi="Cambria Math"/>
                <w:i/>
                <w:sz w:val="28"/>
                <w:szCs w:val="36"/>
              </w:rPr>
            </m:ctrlPr>
          </m:sub>
        </m:sSub>
      </m:oMath>
      <w:r>
        <w:rPr>
          <w:rFonts w:hint="eastAsia"/>
          <w:sz w:val="28"/>
          <w:szCs w:val="36"/>
        </w:rPr>
        <w:t>全部施加于VT两端。如在</w:t>
      </w:r>
      <m:oMath>
        <m:sSub>
          <m:sSubPr>
            <m:ctrlPr>
              <w:rPr>
                <w:rFonts w:ascii="Cambria Math" w:hAnsi="Cambria Math"/>
                <w:i/>
                <w:sz w:val="28"/>
                <w:szCs w:val="36"/>
              </w:rPr>
            </m:ctrlPr>
          </m:sSubPr>
          <m:e>
            <m:r>
              <m:rPr/>
              <w:rPr>
                <w:rFonts w:ascii="Cambria Math" w:hAnsi="Cambria Math"/>
                <w:sz w:val="28"/>
                <w:szCs w:val="36"/>
              </w:rPr>
              <m:t>u</m:t>
            </m:r>
            <m:ctrlPr>
              <w:rPr>
                <w:rFonts w:ascii="Cambria Math" w:hAnsi="Cambria Math"/>
                <w:i/>
                <w:sz w:val="28"/>
                <w:szCs w:val="36"/>
              </w:rPr>
            </m:ctrlPr>
          </m:e>
          <m:sub>
            <m:r>
              <m:rPr/>
              <w:rPr>
                <w:rFonts w:ascii="Cambria Math" w:hAnsi="Cambria Math"/>
                <w:sz w:val="28"/>
                <w:szCs w:val="36"/>
              </w:rPr>
              <m:t>2</m:t>
            </m:r>
            <m:ctrlPr>
              <w:rPr>
                <w:rFonts w:ascii="Cambria Math" w:hAnsi="Cambria Math"/>
                <w:i/>
                <w:sz w:val="28"/>
                <w:szCs w:val="36"/>
              </w:rPr>
            </m:ctrlPr>
          </m:sub>
        </m:sSub>
      </m:oMath>
      <w:r>
        <w:rPr>
          <w:rFonts w:hint="eastAsia"/>
          <w:sz w:val="28"/>
          <w:szCs w:val="36"/>
        </w:rPr>
        <w:t>正半周VT承受正向阳极电压期间的</w:t>
      </w:r>
      <m:oMath>
        <m:r>
          <m:rPr/>
          <w:rPr>
            <w:rFonts w:ascii="Cambria Math" w:hAnsi="Cambria Math"/>
            <w:sz w:val="28"/>
            <w:szCs w:val="36"/>
          </w:rPr>
          <m:t>ω</m:t>
        </m:r>
        <m:sSub>
          <m:sSubPr>
            <m:ctrlPr>
              <w:rPr>
                <w:rFonts w:ascii="Cambria Math" w:hAnsi="Cambria Math"/>
                <w:i/>
                <w:sz w:val="28"/>
                <w:szCs w:val="36"/>
              </w:rPr>
            </m:ctrlPr>
          </m:sSubPr>
          <m:e>
            <m:r>
              <m:rPr/>
              <w:rPr>
                <w:rFonts w:hint="eastAsia" w:ascii="Cambria Math" w:hAnsi="Cambria Math"/>
                <w:sz w:val="28"/>
                <w:szCs w:val="36"/>
              </w:rPr>
              <m:t>t</m:t>
            </m:r>
            <m:ctrlPr>
              <w:rPr>
                <w:rFonts w:ascii="Cambria Math" w:hAnsi="Cambria Math"/>
                <w:i/>
                <w:sz w:val="28"/>
                <w:szCs w:val="36"/>
              </w:rPr>
            </m:ctrlPr>
          </m:e>
          <m:sub>
            <m:r>
              <m:rPr/>
              <w:rPr>
                <w:rFonts w:hint="eastAsia" w:ascii="Cambria Math" w:hAnsi="Cambria Math"/>
                <w:sz w:val="28"/>
                <w:szCs w:val="36"/>
              </w:rPr>
              <m:t>1</m:t>
            </m:r>
            <m:ctrlPr>
              <w:rPr>
                <w:rFonts w:ascii="Cambria Math" w:hAnsi="Cambria Math"/>
                <w:i/>
                <w:sz w:val="28"/>
                <w:szCs w:val="36"/>
              </w:rPr>
            </m:ctrlPr>
          </m:sub>
        </m:sSub>
      </m:oMath>
      <w:r>
        <w:rPr>
          <w:rFonts w:hint="eastAsia"/>
          <w:sz w:val="28"/>
          <w:szCs w:val="36"/>
        </w:rPr>
        <w:t>时刻给 VT门极加触发脉冲，忽略晶闸管通态电压，则直流输出电压瞬时值</w:t>
      </w:r>
      <m:oMath>
        <m:sSub>
          <m:sSubPr>
            <m:ctrlPr>
              <w:rPr>
                <w:rFonts w:ascii="Cambria Math" w:hAnsi="Cambria Math"/>
                <w:i/>
                <w:sz w:val="28"/>
                <w:szCs w:val="36"/>
              </w:rPr>
            </m:ctrlPr>
          </m:sSubPr>
          <m:e>
            <m:r>
              <m:rPr/>
              <w:rPr>
                <w:rFonts w:hint="eastAsia" w:ascii="Cambria Math" w:hAnsi="Cambria Math"/>
                <w:sz w:val="28"/>
                <w:szCs w:val="36"/>
              </w:rPr>
              <m:t>u</m:t>
            </m:r>
            <m:ctrlPr>
              <w:rPr>
                <w:rFonts w:ascii="Cambria Math" w:hAnsi="Cambria Math"/>
                <w:i/>
                <w:sz w:val="28"/>
                <w:szCs w:val="36"/>
              </w:rPr>
            </m:ctrlPr>
          </m:e>
          <m:sub>
            <m:r>
              <m:rPr/>
              <w:rPr>
                <w:rFonts w:ascii="Cambria Math" w:hAnsi="Cambria Math"/>
                <w:sz w:val="28"/>
                <w:szCs w:val="36"/>
              </w:rPr>
              <m:t>d</m:t>
            </m:r>
            <m:ctrlPr>
              <w:rPr>
                <w:rFonts w:ascii="Cambria Math" w:hAnsi="Cambria Math"/>
                <w:i/>
                <w:sz w:val="28"/>
                <w:szCs w:val="36"/>
              </w:rPr>
            </m:ctrlPr>
          </m:sub>
        </m:sSub>
      </m:oMath>
      <w:r>
        <w:rPr>
          <w:rFonts w:hint="eastAsia"/>
          <w:sz w:val="28"/>
          <w:szCs w:val="36"/>
        </w:rPr>
        <w:t>与</w:t>
      </w:r>
      <m:oMath>
        <m:sSub>
          <m:sSubPr>
            <m:ctrlPr>
              <w:rPr>
                <w:rFonts w:ascii="Cambria Math" w:hAnsi="Cambria Math"/>
                <w:i/>
                <w:sz w:val="28"/>
                <w:szCs w:val="36"/>
              </w:rPr>
            </m:ctrlPr>
          </m:sSubPr>
          <m:e>
            <m:r>
              <m:rPr/>
              <w:rPr>
                <w:rFonts w:hint="eastAsia" w:ascii="Cambria Math" w:hAnsi="Cambria Math"/>
                <w:sz w:val="28"/>
                <w:szCs w:val="36"/>
              </w:rPr>
              <m:t>u</m:t>
            </m:r>
            <m:ctrlPr>
              <w:rPr>
                <w:rFonts w:ascii="Cambria Math" w:hAnsi="Cambria Math"/>
                <w:i/>
                <w:sz w:val="28"/>
                <w:szCs w:val="36"/>
              </w:rPr>
            </m:ctrlPr>
          </m:e>
          <m:sub>
            <m:r>
              <m:rPr/>
              <w:rPr>
                <w:rFonts w:ascii="Cambria Math" w:hAnsi="Cambria Math"/>
                <w:sz w:val="28"/>
                <w:szCs w:val="36"/>
              </w:rPr>
              <m:t>2</m:t>
            </m:r>
            <m:ctrlPr>
              <w:rPr>
                <w:rFonts w:ascii="Cambria Math" w:hAnsi="Cambria Math"/>
                <w:i/>
                <w:sz w:val="28"/>
                <w:szCs w:val="36"/>
              </w:rPr>
            </m:ctrlPr>
          </m:sub>
        </m:sSub>
      </m:oMath>
      <w:r>
        <w:rPr>
          <w:rFonts w:hint="eastAsia"/>
          <w:sz w:val="28"/>
          <w:szCs w:val="36"/>
        </w:rPr>
        <w:t>相等。至</w:t>
      </w:r>
      <m:oMath>
        <m:r>
          <m:rPr/>
          <w:rPr>
            <w:rFonts w:ascii="Cambria Math" w:hAnsi="Cambria Math"/>
            <w:sz w:val="28"/>
            <w:szCs w:val="36"/>
          </w:rPr>
          <m:t>ωt</m:t>
        </m:r>
        <m:r>
          <m:rPr/>
          <w:rPr>
            <w:rFonts w:hint="eastAsia" w:ascii="Cambria Math" w:hAnsi="Cambria Math"/>
            <w:sz w:val="28"/>
            <w:szCs w:val="36"/>
          </w:rPr>
          <m:t>=</m:t>
        </m:r>
        <m:r>
          <m:rPr/>
          <w:rPr>
            <w:rFonts w:ascii="Cambria Math" w:hAnsi="Cambria Math"/>
            <w:sz w:val="28"/>
            <w:szCs w:val="36"/>
          </w:rPr>
          <m:t>π</m:t>
        </m:r>
      </m:oMath>
      <w:r>
        <w:rPr>
          <w:rFonts w:hint="eastAsia"/>
          <w:sz w:val="28"/>
          <w:szCs w:val="36"/>
        </w:rPr>
        <w:t>，即</w:t>
      </w:r>
      <m:oMath>
        <m:sSub>
          <m:sSubPr>
            <m:ctrlPr>
              <w:rPr>
                <w:rFonts w:ascii="Cambria Math" w:hAnsi="Cambria Math"/>
                <w:i/>
                <w:sz w:val="28"/>
                <w:szCs w:val="36"/>
              </w:rPr>
            </m:ctrlPr>
          </m:sSubPr>
          <m:e>
            <m:r>
              <m:rPr/>
              <w:rPr>
                <w:rFonts w:ascii="Cambria Math" w:hAnsi="Cambria Math"/>
                <w:sz w:val="28"/>
                <w:szCs w:val="36"/>
              </w:rPr>
              <m:t>u</m:t>
            </m:r>
            <m:ctrlPr>
              <w:rPr>
                <w:rFonts w:ascii="Cambria Math" w:hAnsi="Cambria Math"/>
                <w:i/>
                <w:sz w:val="28"/>
                <w:szCs w:val="36"/>
              </w:rPr>
            </m:ctrlPr>
          </m:e>
          <m:sub>
            <m:r>
              <m:rPr/>
              <w:rPr>
                <w:rFonts w:ascii="Cambria Math" w:hAnsi="Cambria Math"/>
                <w:sz w:val="28"/>
                <w:szCs w:val="36"/>
              </w:rPr>
              <m:t>2</m:t>
            </m:r>
            <m:ctrlPr>
              <w:rPr>
                <w:rFonts w:ascii="Cambria Math" w:hAnsi="Cambria Math"/>
                <w:i/>
                <w:sz w:val="28"/>
                <w:szCs w:val="36"/>
              </w:rPr>
            </m:ctrlPr>
          </m:sub>
        </m:sSub>
      </m:oMath>
      <w:r>
        <w:rPr>
          <w:rFonts w:hint="eastAsia"/>
          <w:sz w:val="28"/>
          <w:szCs w:val="36"/>
        </w:rPr>
        <w:t>降为零时，电路中电流亦降至零，VT关断，之后</w:t>
      </w:r>
      <m:oMath>
        <m:sSub>
          <m:sSubPr>
            <m:ctrlPr>
              <w:rPr>
                <w:rFonts w:ascii="Cambria Math" w:hAnsi="Cambria Math"/>
                <w:i/>
                <w:sz w:val="28"/>
                <w:szCs w:val="36"/>
              </w:rPr>
            </m:ctrlPr>
          </m:sSubPr>
          <m:e>
            <m:r>
              <m:rPr/>
              <w:rPr>
                <w:rFonts w:ascii="Cambria Math" w:hAnsi="Cambria Math"/>
                <w:sz w:val="28"/>
                <w:szCs w:val="36"/>
              </w:rPr>
              <m:t>u</m:t>
            </m:r>
            <m:ctrlPr>
              <w:rPr>
                <w:rFonts w:ascii="Cambria Math" w:hAnsi="Cambria Math"/>
                <w:i/>
                <w:sz w:val="28"/>
                <w:szCs w:val="36"/>
              </w:rPr>
            </m:ctrlPr>
          </m:e>
          <m:sub>
            <m:r>
              <m:rPr/>
              <w:rPr>
                <w:rFonts w:ascii="Cambria Math" w:hAnsi="Cambria Math"/>
                <w:sz w:val="28"/>
                <w:szCs w:val="36"/>
              </w:rPr>
              <m:t>d</m:t>
            </m:r>
            <m:ctrlPr>
              <w:rPr>
                <w:rFonts w:ascii="Cambria Math" w:hAnsi="Cambria Math"/>
                <w:i/>
                <w:sz w:val="28"/>
                <w:szCs w:val="36"/>
              </w:rPr>
            </m:ctrlPr>
          </m:sub>
        </m:sSub>
      </m:oMath>
      <w:r>
        <w:rPr>
          <w:rFonts w:hint="eastAsia"/>
          <w:sz w:val="28"/>
          <w:szCs w:val="36"/>
        </w:rPr>
        <w:t>、</w:t>
      </w:r>
      <m:oMath>
        <m:sSub>
          <m:sSubPr>
            <m:ctrlPr>
              <w:rPr>
                <w:rFonts w:ascii="Cambria Math" w:hAnsi="Cambria Math"/>
                <w:i/>
                <w:sz w:val="28"/>
                <w:szCs w:val="36"/>
              </w:rPr>
            </m:ctrlPr>
          </m:sSubPr>
          <m:e>
            <m:r>
              <m:rPr/>
              <w:rPr>
                <w:rFonts w:hint="eastAsia" w:ascii="Cambria Math" w:hAnsi="Cambria Math"/>
                <w:sz w:val="28"/>
                <w:szCs w:val="36"/>
              </w:rPr>
              <m:t>i</m:t>
            </m:r>
            <m:ctrlPr>
              <w:rPr>
                <w:rFonts w:ascii="Cambria Math" w:hAnsi="Cambria Math"/>
                <w:i/>
                <w:sz w:val="28"/>
                <w:szCs w:val="36"/>
              </w:rPr>
            </m:ctrlPr>
          </m:e>
          <m:sub>
            <m:r>
              <m:rPr/>
              <w:rPr>
                <w:rFonts w:ascii="Cambria Math" w:hAnsi="Cambria Math"/>
                <w:sz w:val="28"/>
                <w:szCs w:val="36"/>
              </w:rPr>
              <m:t>d</m:t>
            </m:r>
            <m:ctrlPr>
              <w:rPr>
                <w:rFonts w:ascii="Cambria Math" w:hAnsi="Cambria Math"/>
                <w:i/>
                <w:sz w:val="28"/>
                <w:szCs w:val="36"/>
              </w:rPr>
            </m:ctrlPr>
          </m:sub>
        </m:sSub>
      </m:oMath>
      <w:r>
        <w:rPr>
          <w:rFonts w:hint="eastAsia"/>
          <w:sz w:val="28"/>
          <w:szCs w:val="36"/>
        </w:rPr>
        <w:t>。均为零。</w:t>
      </w:r>
    </w:p>
    <w:p w14:paraId="46EB45BB">
      <w:pPr>
        <w:ind w:firstLine="560" w:firstLineChars="200"/>
        <w:rPr>
          <w:rFonts w:hint="eastAsia"/>
          <w:sz w:val="28"/>
          <w:szCs w:val="36"/>
        </w:rPr>
      </w:pPr>
      <w:r>
        <w:rPr>
          <w:rFonts w:hint="eastAsia"/>
          <w:sz w:val="28"/>
          <w:szCs w:val="36"/>
        </w:rPr>
        <w:t>改变触发时刻，</w:t>
      </w:r>
      <m:oMath>
        <m:sSub>
          <m:sSubPr>
            <m:ctrlPr>
              <w:rPr>
                <w:rFonts w:ascii="Cambria Math" w:hAnsi="Cambria Math"/>
                <w:i/>
                <w:sz w:val="28"/>
                <w:szCs w:val="36"/>
              </w:rPr>
            </m:ctrlPr>
          </m:sSubPr>
          <m:e>
            <m:r>
              <m:rPr/>
              <w:rPr>
                <w:rFonts w:ascii="Cambria Math" w:hAnsi="Cambria Math"/>
                <w:sz w:val="28"/>
                <w:szCs w:val="36"/>
              </w:rPr>
              <m:t>u</m:t>
            </m:r>
            <m:ctrlPr>
              <w:rPr>
                <w:rFonts w:ascii="Cambria Math" w:hAnsi="Cambria Math"/>
                <w:i/>
                <w:sz w:val="28"/>
                <w:szCs w:val="36"/>
              </w:rPr>
            </m:ctrlPr>
          </m:e>
          <m:sub>
            <m:r>
              <m:rPr/>
              <w:rPr>
                <w:rFonts w:ascii="Cambria Math" w:hAnsi="Cambria Math"/>
                <w:sz w:val="28"/>
                <w:szCs w:val="36"/>
              </w:rPr>
              <m:t>d</m:t>
            </m:r>
            <m:ctrlPr>
              <w:rPr>
                <w:rFonts w:ascii="Cambria Math" w:hAnsi="Cambria Math"/>
                <w:i/>
                <w:sz w:val="28"/>
                <w:szCs w:val="36"/>
              </w:rPr>
            </m:ctrlPr>
          </m:sub>
        </m:sSub>
      </m:oMath>
      <w:r>
        <w:rPr>
          <w:rFonts w:hint="eastAsia"/>
          <w:sz w:val="28"/>
          <w:szCs w:val="36"/>
        </w:rPr>
        <w:t>和</w:t>
      </w:r>
      <m:oMath>
        <m:sSub>
          <m:sSubPr>
            <m:ctrlPr>
              <w:rPr>
                <w:rFonts w:ascii="Cambria Math" w:hAnsi="Cambria Math"/>
                <w:i/>
                <w:sz w:val="28"/>
                <w:szCs w:val="36"/>
              </w:rPr>
            </m:ctrlPr>
          </m:sSubPr>
          <m:e>
            <m:r>
              <m:rPr/>
              <w:rPr>
                <w:rFonts w:hint="eastAsia" w:ascii="Cambria Math" w:hAnsi="Cambria Math"/>
                <w:sz w:val="28"/>
                <w:szCs w:val="36"/>
              </w:rPr>
              <m:t>i</m:t>
            </m:r>
            <m:ctrlPr>
              <w:rPr>
                <w:rFonts w:ascii="Cambria Math" w:hAnsi="Cambria Math"/>
                <w:i/>
                <w:sz w:val="28"/>
                <w:szCs w:val="36"/>
              </w:rPr>
            </m:ctrlPr>
          </m:e>
          <m:sub>
            <m:r>
              <m:rPr/>
              <w:rPr>
                <w:rFonts w:ascii="Cambria Math" w:hAnsi="Cambria Math"/>
                <w:sz w:val="28"/>
                <w:szCs w:val="36"/>
              </w:rPr>
              <m:t>d</m:t>
            </m:r>
            <m:ctrlPr>
              <w:rPr>
                <w:rFonts w:ascii="Cambria Math" w:hAnsi="Cambria Math"/>
                <w:i/>
                <w:sz w:val="28"/>
                <w:szCs w:val="36"/>
              </w:rPr>
            </m:ctrlPr>
          </m:sub>
        </m:sSub>
      </m:oMath>
      <w:r>
        <w:rPr>
          <w:rFonts w:hint="eastAsia"/>
          <w:sz w:val="28"/>
          <w:szCs w:val="36"/>
        </w:rPr>
        <w:t>波形随之改变，直流输出电压</w:t>
      </w:r>
      <m:oMath>
        <m:sSub>
          <m:sSubPr>
            <m:ctrlPr>
              <w:rPr>
                <w:rFonts w:ascii="Cambria Math" w:hAnsi="Cambria Math"/>
                <w:i/>
                <w:sz w:val="28"/>
                <w:szCs w:val="36"/>
              </w:rPr>
            </m:ctrlPr>
          </m:sSubPr>
          <m:e>
            <m:r>
              <m:rPr/>
              <w:rPr>
                <w:rFonts w:ascii="Cambria Math" w:hAnsi="Cambria Math"/>
                <w:sz w:val="28"/>
                <w:szCs w:val="36"/>
              </w:rPr>
              <m:t>u</m:t>
            </m:r>
            <m:ctrlPr>
              <w:rPr>
                <w:rFonts w:ascii="Cambria Math" w:hAnsi="Cambria Math"/>
                <w:i/>
                <w:sz w:val="28"/>
                <w:szCs w:val="36"/>
              </w:rPr>
            </m:ctrlPr>
          </m:e>
          <m:sub>
            <m:r>
              <m:rPr/>
              <w:rPr>
                <w:rFonts w:ascii="Cambria Math" w:hAnsi="Cambria Math"/>
                <w:sz w:val="28"/>
                <w:szCs w:val="36"/>
              </w:rPr>
              <m:t>d</m:t>
            </m:r>
            <m:ctrlPr>
              <w:rPr>
                <w:rFonts w:ascii="Cambria Math" w:hAnsi="Cambria Math"/>
                <w:i/>
                <w:sz w:val="28"/>
                <w:szCs w:val="36"/>
              </w:rPr>
            </m:ctrlPr>
          </m:sub>
        </m:sSub>
      </m:oMath>
      <w:r>
        <w:rPr>
          <w:rFonts w:hint="eastAsia"/>
          <w:sz w:val="28"/>
          <w:szCs w:val="36"/>
        </w:rPr>
        <w:t>为极性不变但瞬时值变化的脉动直流，其波形只在</w:t>
      </w:r>
      <m:oMath>
        <m:sSub>
          <m:sSubPr>
            <m:ctrlPr>
              <w:rPr>
                <w:rFonts w:ascii="Cambria Math" w:hAnsi="Cambria Math"/>
                <w:i/>
                <w:sz w:val="28"/>
                <w:szCs w:val="36"/>
              </w:rPr>
            </m:ctrlPr>
          </m:sSubPr>
          <m:e>
            <m:r>
              <m:rPr/>
              <w:rPr>
                <w:rFonts w:ascii="Cambria Math" w:hAnsi="Cambria Math"/>
                <w:sz w:val="28"/>
                <w:szCs w:val="36"/>
              </w:rPr>
              <m:t>u</m:t>
            </m:r>
            <m:ctrlPr>
              <w:rPr>
                <w:rFonts w:ascii="Cambria Math" w:hAnsi="Cambria Math"/>
                <w:i/>
                <w:sz w:val="28"/>
                <w:szCs w:val="36"/>
              </w:rPr>
            </m:ctrlPr>
          </m:e>
          <m:sub>
            <m:r>
              <m:rPr/>
              <w:rPr>
                <w:rFonts w:hint="eastAsia" w:ascii="Cambria Math" w:hAnsi="Cambria Math"/>
                <w:sz w:val="28"/>
                <w:szCs w:val="36"/>
              </w:rPr>
              <m:t>2</m:t>
            </m:r>
            <m:ctrlPr>
              <w:rPr>
                <w:rFonts w:ascii="Cambria Math" w:hAnsi="Cambria Math"/>
                <w:i/>
                <w:sz w:val="28"/>
                <w:szCs w:val="36"/>
              </w:rPr>
            </m:ctrlPr>
          </m:sub>
        </m:sSub>
      </m:oMath>
      <w:r>
        <w:rPr>
          <w:rFonts w:hint="eastAsia"/>
          <w:sz w:val="28"/>
          <w:szCs w:val="36"/>
        </w:rPr>
        <w:t>正半周内出现，故称“半波”整流。加之电路中采用了可控器件——晶闸管，且交流输入为单相，故该电路称为单相半波可控整流电路。整流电压</w:t>
      </w:r>
      <m:oMath>
        <m:sSub>
          <m:sSubPr>
            <m:ctrlPr>
              <w:rPr>
                <w:rFonts w:ascii="Cambria Math" w:hAnsi="Cambria Math"/>
                <w:i/>
                <w:sz w:val="28"/>
                <w:szCs w:val="36"/>
              </w:rPr>
            </m:ctrlPr>
          </m:sSubPr>
          <m:e>
            <m:r>
              <m:rPr/>
              <w:rPr>
                <w:rFonts w:ascii="Cambria Math" w:hAnsi="Cambria Math"/>
                <w:sz w:val="28"/>
                <w:szCs w:val="36"/>
              </w:rPr>
              <m:t>u</m:t>
            </m:r>
            <m:ctrlPr>
              <w:rPr>
                <w:rFonts w:ascii="Cambria Math" w:hAnsi="Cambria Math"/>
                <w:i/>
                <w:sz w:val="28"/>
                <w:szCs w:val="36"/>
              </w:rPr>
            </m:ctrlPr>
          </m:e>
          <m:sub>
            <m:r>
              <m:rPr/>
              <w:rPr>
                <w:rFonts w:ascii="Cambria Math" w:hAnsi="Cambria Math"/>
                <w:sz w:val="28"/>
                <w:szCs w:val="36"/>
              </w:rPr>
              <m:t>d</m:t>
            </m:r>
            <m:ctrlPr>
              <w:rPr>
                <w:rFonts w:ascii="Cambria Math" w:hAnsi="Cambria Math"/>
                <w:i/>
                <w:sz w:val="28"/>
                <w:szCs w:val="36"/>
              </w:rPr>
            </m:ctrlPr>
          </m:sub>
        </m:sSub>
      </m:oMath>
      <w:r>
        <w:rPr>
          <w:rFonts w:hint="eastAsia"/>
          <w:sz w:val="28"/>
          <w:szCs w:val="36"/>
        </w:rPr>
        <w:t>波形在一个电源周期中只脉动1次，故该电路为单脉波整流电路。</w:t>
      </w:r>
    </w:p>
    <w:p w14:paraId="5AAE5D70">
      <w:pPr>
        <w:ind w:firstLine="560" w:firstLineChars="200"/>
        <w:rPr>
          <w:sz w:val="28"/>
          <w:szCs w:val="36"/>
        </w:rPr>
      </w:pPr>
      <w:r>
        <w:rPr>
          <w:rFonts w:hint="eastAsia"/>
          <w:sz w:val="28"/>
          <w:szCs w:val="36"/>
        </w:rPr>
        <w:t>从晶闸管开始承受正向阳极电压起，到施加触发脉冲止的电角度称为触发延迟角，用</w:t>
      </w:r>
      <m:oMath>
        <m:r>
          <m:rPr/>
          <w:rPr>
            <w:rFonts w:ascii="Cambria Math" w:hAnsi="Cambria Math"/>
            <w:sz w:val="28"/>
            <w:szCs w:val="36"/>
          </w:rPr>
          <m:t>α</m:t>
        </m:r>
      </m:oMath>
      <w:r>
        <w:rPr>
          <w:rFonts w:hint="eastAsia"/>
          <w:sz w:val="28"/>
          <w:szCs w:val="36"/>
        </w:rPr>
        <w:t>表示，也称触发角或控制角。晶闸管在一个电源周期中处于通态的电角度称为导通角，用</w:t>
      </w:r>
      <m:oMath>
        <m:r>
          <m:rPr/>
          <w:rPr>
            <w:rFonts w:ascii="Cambria Math" w:hAnsi="Cambria Math"/>
            <w:sz w:val="28"/>
            <w:szCs w:val="36"/>
          </w:rPr>
          <m:t>θ</m:t>
        </m:r>
      </m:oMath>
      <w:r>
        <w:rPr>
          <w:rFonts w:hint="eastAsia"/>
          <w:sz w:val="28"/>
          <w:szCs w:val="36"/>
        </w:rPr>
        <w:t>表示，</w:t>
      </w:r>
      <m:oMath>
        <m:r>
          <m:rPr/>
          <w:rPr>
            <w:rFonts w:ascii="Cambria Math" w:hAnsi="Cambria Math"/>
            <w:sz w:val="28"/>
            <w:szCs w:val="36"/>
          </w:rPr>
          <m:t>θ</m:t>
        </m:r>
        <m:r>
          <m:rPr/>
          <w:rPr>
            <w:rFonts w:hint="eastAsia" w:ascii="Cambria Math" w:hAnsi="Cambria Math"/>
            <w:sz w:val="28"/>
            <w:szCs w:val="36"/>
          </w:rPr>
          <m:t>=</m:t>
        </m:r>
        <m:r>
          <m:rPr/>
          <w:rPr>
            <w:rFonts w:ascii="Cambria Math" w:hAnsi="Cambria Math"/>
            <w:sz w:val="28"/>
            <w:szCs w:val="36"/>
          </w:rPr>
          <m:t>π</m:t>
        </m:r>
        <m:r>
          <m:rPr/>
          <w:rPr>
            <w:rFonts w:hint="eastAsia" w:ascii="微软雅黑" w:hAnsi="微软雅黑" w:eastAsia="微软雅黑" w:cs="微软雅黑"/>
            <w:sz w:val="28"/>
            <w:szCs w:val="36"/>
          </w:rPr>
          <m:t>−</m:t>
        </m:r>
        <m:r>
          <m:rPr/>
          <w:rPr>
            <w:rFonts w:ascii="Cambria Math" w:hAnsi="Cambria Math"/>
            <w:sz w:val="28"/>
            <w:szCs w:val="36"/>
          </w:rPr>
          <m:t>α</m:t>
        </m:r>
      </m:oMath>
      <w:r>
        <w:rPr>
          <w:rFonts w:hint="eastAsia"/>
          <w:sz w:val="28"/>
          <w:szCs w:val="36"/>
        </w:rPr>
        <w:t>。直流输出电压平均值为</w:t>
      </w:r>
    </w:p>
    <w:p w14:paraId="0967DCCF">
      <w:pPr>
        <w:ind w:firstLine="560" w:firstLineChars="200"/>
        <w:rPr>
          <w:rFonts w:hint="eastAsia"/>
          <w:sz w:val="28"/>
          <w:szCs w:val="36"/>
        </w:rPr>
      </w:pPr>
      <m:oMathPara>
        <m:oMath>
          <m:sSub>
            <m:sSubPr>
              <m:ctrlPr>
                <w:rPr>
                  <w:rFonts w:ascii="Cambria Math" w:hAnsi="Cambria Math"/>
                  <w:i/>
                  <w:sz w:val="28"/>
                  <w:szCs w:val="36"/>
                </w:rPr>
              </m:ctrlPr>
            </m:sSubPr>
            <m:e>
              <m:r>
                <m:rPr/>
                <w:rPr>
                  <w:rFonts w:hint="eastAsia" w:ascii="Cambria Math" w:hAnsi="Cambria Math"/>
                  <w:sz w:val="28"/>
                  <w:szCs w:val="36"/>
                </w:rPr>
                <m:t>U</m:t>
              </m:r>
              <m:ctrlPr>
                <w:rPr>
                  <w:rFonts w:ascii="Cambria Math" w:hAnsi="Cambria Math"/>
                  <w:i/>
                  <w:sz w:val="28"/>
                  <w:szCs w:val="36"/>
                </w:rPr>
              </m:ctrlPr>
            </m:e>
            <m:sub>
              <m:r>
                <m:rPr/>
                <w:rPr>
                  <w:rFonts w:ascii="Cambria Math" w:hAnsi="Cambria Math"/>
                  <w:sz w:val="28"/>
                  <w:szCs w:val="36"/>
                </w:rPr>
                <m:t>d</m:t>
              </m:r>
              <m:ctrlPr>
                <w:rPr>
                  <w:rFonts w:ascii="Cambria Math" w:hAnsi="Cambria Math"/>
                  <w:i/>
                  <w:sz w:val="28"/>
                  <w:szCs w:val="36"/>
                </w:rPr>
              </m:ctrlPr>
            </m:sub>
          </m:sSub>
          <m:r>
            <m:rPr/>
            <w:rPr>
              <w:rFonts w:hint="eastAsia" w:ascii="Cambria Math" w:hAnsi="Cambria Math"/>
              <w:sz w:val="28"/>
              <w:szCs w:val="36"/>
            </w:rPr>
            <m:t>=</m:t>
          </m:r>
          <m:f>
            <m:fPr>
              <m:ctrlPr>
                <w:rPr>
                  <w:rFonts w:ascii="Cambria Math" w:hAnsi="Cambria Math"/>
                  <w:i/>
                  <w:sz w:val="28"/>
                  <w:szCs w:val="36"/>
                </w:rPr>
              </m:ctrlPr>
            </m:fPr>
            <m:num>
              <m:r>
                <m:rPr/>
                <w:rPr>
                  <w:rFonts w:ascii="Cambria Math" w:hAnsi="Cambria Math"/>
                  <w:sz w:val="28"/>
                  <w:szCs w:val="36"/>
                </w:rPr>
                <m:t>1</m:t>
              </m:r>
              <m:ctrlPr>
                <w:rPr>
                  <w:rFonts w:ascii="Cambria Math" w:hAnsi="Cambria Math"/>
                  <w:i/>
                  <w:sz w:val="28"/>
                  <w:szCs w:val="36"/>
                </w:rPr>
              </m:ctrlPr>
            </m:num>
            <m:den>
              <m:r>
                <m:rPr/>
                <w:rPr>
                  <w:rFonts w:ascii="Cambria Math" w:hAnsi="Cambria Math"/>
                  <w:sz w:val="28"/>
                  <w:szCs w:val="36"/>
                </w:rPr>
                <m:t>2π</m:t>
              </m:r>
              <m:ctrlPr>
                <w:rPr>
                  <w:rFonts w:ascii="Cambria Math" w:hAnsi="Cambria Math"/>
                  <w:i/>
                  <w:sz w:val="28"/>
                  <w:szCs w:val="36"/>
                </w:rPr>
              </m:ctrlPr>
            </m:den>
          </m:f>
          <m:nary>
            <m:naryPr>
              <m:limLoc m:val="subSup"/>
              <m:ctrlPr>
                <w:rPr>
                  <w:rFonts w:ascii="Cambria Math" w:hAnsi="Cambria Math"/>
                  <w:i/>
                  <w:sz w:val="28"/>
                  <w:szCs w:val="36"/>
                </w:rPr>
              </m:ctrlPr>
            </m:naryPr>
            <m:sub>
              <m:r>
                <m:rPr/>
                <w:rPr>
                  <w:rFonts w:ascii="Cambria Math" w:hAnsi="Cambria Math"/>
                  <w:sz w:val="28"/>
                  <w:szCs w:val="36"/>
                </w:rPr>
                <m:t>α</m:t>
              </m:r>
              <m:ctrlPr>
                <w:rPr>
                  <w:rFonts w:ascii="Cambria Math" w:hAnsi="Cambria Math"/>
                  <w:i/>
                  <w:sz w:val="28"/>
                  <w:szCs w:val="36"/>
                </w:rPr>
              </m:ctrlPr>
            </m:sub>
            <m:sup>
              <m:r>
                <m:rPr/>
                <w:rPr>
                  <w:rFonts w:ascii="Cambria Math" w:hAnsi="Cambria Math"/>
                  <w:sz w:val="28"/>
                  <w:szCs w:val="36"/>
                </w:rPr>
                <m:t>π</m:t>
              </m:r>
              <m:ctrlPr>
                <w:rPr>
                  <w:rFonts w:ascii="Cambria Math" w:hAnsi="Cambria Math"/>
                  <w:i/>
                  <w:sz w:val="28"/>
                  <w:szCs w:val="36"/>
                </w:rPr>
              </m:ctrlPr>
            </m:sup>
            <m:e>
              <m:rad>
                <m:radPr>
                  <m:degHide m:val="1"/>
                  <m:ctrlPr>
                    <w:rPr>
                      <w:rFonts w:ascii="Cambria Math" w:hAnsi="Cambria Math"/>
                      <w:i/>
                      <w:sz w:val="28"/>
                      <w:szCs w:val="36"/>
                    </w:rPr>
                  </m:ctrlPr>
                </m:radPr>
                <m:deg>
                  <m:ctrlPr>
                    <w:rPr>
                      <w:rFonts w:ascii="Cambria Math" w:hAnsi="Cambria Math"/>
                      <w:i/>
                      <w:sz w:val="28"/>
                      <w:szCs w:val="36"/>
                    </w:rPr>
                  </m:ctrlPr>
                </m:deg>
                <m:e>
                  <m:r>
                    <m:rPr/>
                    <w:rPr>
                      <w:rFonts w:ascii="Cambria Math" w:hAnsi="Cambria Math"/>
                      <w:sz w:val="28"/>
                      <w:szCs w:val="36"/>
                    </w:rPr>
                    <m:t>2</m:t>
                  </m:r>
                  <m:ctrlPr>
                    <w:rPr>
                      <w:rFonts w:ascii="Cambria Math" w:hAnsi="Cambria Math"/>
                      <w:i/>
                      <w:sz w:val="28"/>
                      <w:szCs w:val="36"/>
                    </w:rPr>
                  </m:ctrlPr>
                </m:e>
              </m:rad>
              <m:sSub>
                <m:sSubPr>
                  <m:ctrlPr>
                    <w:rPr>
                      <w:rFonts w:ascii="Cambria Math" w:hAnsi="Cambria Math"/>
                      <w:i/>
                      <w:sz w:val="28"/>
                      <w:szCs w:val="36"/>
                    </w:rPr>
                  </m:ctrlPr>
                </m:sSubPr>
                <m:e>
                  <m:r>
                    <m:rPr/>
                    <w:rPr>
                      <w:rFonts w:hint="eastAsia" w:ascii="Cambria Math" w:hAnsi="Cambria Math"/>
                      <w:sz w:val="28"/>
                      <w:szCs w:val="36"/>
                    </w:rPr>
                    <m:t>U</m:t>
                  </m:r>
                  <m:ctrlPr>
                    <w:rPr>
                      <w:rFonts w:ascii="Cambria Math" w:hAnsi="Cambria Math"/>
                      <w:i/>
                      <w:sz w:val="28"/>
                      <w:szCs w:val="36"/>
                    </w:rPr>
                  </m:ctrlPr>
                </m:e>
                <m:sub>
                  <m:r>
                    <m:rPr/>
                    <w:rPr>
                      <w:rFonts w:ascii="Cambria Math" w:hAnsi="Cambria Math"/>
                      <w:sz w:val="28"/>
                      <w:szCs w:val="36"/>
                    </w:rPr>
                    <m:t>2</m:t>
                  </m:r>
                  <m:ctrlPr>
                    <w:rPr>
                      <w:rFonts w:ascii="Cambria Math" w:hAnsi="Cambria Math"/>
                      <w:i/>
                      <w:sz w:val="28"/>
                      <w:szCs w:val="36"/>
                    </w:rPr>
                  </m:ctrlPr>
                </m:sub>
              </m:sSub>
              <m:r>
                <m:rPr/>
                <w:rPr>
                  <w:rFonts w:ascii="Cambria Math" w:hAnsi="Cambria Math"/>
                  <w:sz w:val="28"/>
                  <w:szCs w:val="36"/>
                </w:rPr>
                <m:t>sinωtd(ωt)=</m:t>
              </m:r>
              <m:f>
                <m:fPr>
                  <m:ctrlPr>
                    <w:rPr>
                      <w:rFonts w:ascii="Cambria Math" w:hAnsi="Cambria Math"/>
                      <w:i/>
                      <w:sz w:val="28"/>
                      <w:szCs w:val="36"/>
                    </w:rPr>
                  </m:ctrlPr>
                </m:fPr>
                <m:num>
                  <m:rad>
                    <m:radPr>
                      <m:degHide m:val="1"/>
                      <m:ctrlPr>
                        <w:rPr>
                          <w:rFonts w:ascii="Cambria Math" w:hAnsi="Cambria Math"/>
                          <w:i/>
                          <w:sz w:val="28"/>
                          <w:szCs w:val="36"/>
                        </w:rPr>
                      </m:ctrlPr>
                    </m:radPr>
                    <m:deg>
                      <m:ctrlPr>
                        <w:rPr>
                          <w:rFonts w:ascii="Cambria Math" w:hAnsi="Cambria Math"/>
                          <w:i/>
                          <w:sz w:val="28"/>
                          <w:szCs w:val="36"/>
                        </w:rPr>
                      </m:ctrlPr>
                    </m:deg>
                    <m:e>
                      <m:r>
                        <m:rPr/>
                        <w:rPr>
                          <w:rFonts w:ascii="Cambria Math" w:hAnsi="Cambria Math"/>
                          <w:sz w:val="28"/>
                          <w:szCs w:val="36"/>
                        </w:rPr>
                        <m:t>2</m:t>
                      </m:r>
                      <m:ctrlPr>
                        <w:rPr>
                          <w:rFonts w:ascii="Cambria Math" w:hAnsi="Cambria Math"/>
                          <w:i/>
                          <w:sz w:val="28"/>
                          <w:szCs w:val="36"/>
                        </w:rPr>
                      </m:ctrlPr>
                    </m:e>
                  </m:rad>
                  <m:sSub>
                    <m:sSubPr>
                      <m:ctrlPr>
                        <w:rPr>
                          <w:rFonts w:ascii="Cambria Math" w:hAnsi="Cambria Math"/>
                          <w:i/>
                          <w:sz w:val="28"/>
                          <w:szCs w:val="36"/>
                        </w:rPr>
                      </m:ctrlPr>
                    </m:sSubPr>
                    <m:e>
                      <m:r>
                        <m:rPr/>
                        <w:rPr>
                          <w:rFonts w:hint="eastAsia" w:ascii="Cambria Math" w:hAnsi="Cambria Math"/>
                          <w:sz w:val="28"/>
                          <w:szCs w:val="36"/>
                        </w:rPr>
                        <m:t>U</m:t>
                      </m:r>
                      <m:ctrlPr>
                        <w:rPr>
                          <w:rFonts w:ascii="Cambria Math" w:hAnsi="Cambria Math"/>
                          <w:i/>
                          <w:sz w:val="28"/>
                          <w:szCs w:val="36"/>
                        </w:rPr>
                      </m:ctrlPr>
                    </m:e>
                    <m:sub>
                      <m:r>
                        <m:rPr/>
                        <w:rPr>
                          <w:rFonts w:ascii="Cambria Math" w:hAnsi="Cambria Math"/>
                          <w:sz w:val="28"/>
                          <w:szCs w:val="36"/>
                        </w:rPr>
                        <m:t>2</m:t>
                      </m:r>
                      <m:ctrlPr>
                        <w:rPr>
                          <w:rFonts w:ascii="Cambria Math" w:hAnsi="Cambria Math"/>
                          <w:i/>
                          <w:sz w:val="28"/>
                          <w:szCs w:val="36"/>
                        </w:rPr>
                      </m:ctrlPr>
                    </m:sub>
                  </m:sSub>
                  <m:ctrlPr>
                    <w:rPr>
                      <w:rFonts w:ascii="Cambria Math" w:hAnsi="Cambria Math"/>
                      <w:i/>
                      <w:sz w:val="28"/>
                      <w:szCs w:val="36"/>
                    </w:rPr>
                  </m:ctrlPr>
                </m:num>
                <m:den>
                  <m:r>
                    <m:rPr/>
                    <w:rPr>
                      <w:rFonts w:ascii="Cambria Math" w:hAnsi="Cambria Math"/>
                      <w:sz w:val="28"/>
                      <w:szCs w:val="36"/>
                    </w:rPr>
                    <m:t>2π</m:t>
                  </m:r>
                  <m:ctrlPr>
                    <w:rPr>
                      <w:rFonts w:ascii="Cambria Math" w:hAnsi="Cambria Math"/>
                      <w:i/>
                      <w:sz w:val="28"/>
                      <w:szCs w:val="36"/>
                    </w:rPr>
                  </m:ctrlPr>
                </m:den>
              </m:f>
              <m:r>
                <m:rPr/>
                <w:rPr>
                  <w:rFonts w:ascii="Cambria Math" w:hAnsi="Cambria Math"/>
                  <w:sz w:val="28"/>
                  <w:szCs w:val="36"/>
                </w:rPr>
                <m:t>(1+cosα)=0.45</m:t>
              </m:r>
              <m:sSub>
                <m:sSubPr>
                  <m:ctrlPr>
                    <w:rPr>
                      <w:rFonts w:ascii="Cambria Math" w:hAnsi="Cambria Math"/>
                      <w:i/>
                      <w:sz w:val="28"/>
                      <w:szCs w:val="36"/>
                    </w:rPr>
                  </m:ctrlPr>
                </m:sSubPr>
                <m:e>
                  <m:r>
                    <m:rPr/>
                    <w:rPr>
                      <w:rFonts w:hint="eastAsia" w:ascii="Cambria Math" w:hAnsi="Cambria Math"/>
                      <w:sz w:val="28"/>
                      <w:szCs w:val="36"/>
                    </w:rPr>
                    <m:t>U</m:t>
                  </m:r>
                  <m:ctrlPr>
                    <w:rPr>
                      <w:rFonts w:ascii="Cambria Math" w:hAnsi="Cambria Math"/>
                      <w:i/>
                      <w:sz w:val="28"/>
                      <w:szCs w:val="36"/>
                    </w:rPr>
                  </m:ctrlPr>
                </m:e>
                <m:sub>
                  <m:r>
                    <m:rPr/>
                    <w:rPr>
                      <w:rFonts w:ascii="Cambria Math" w:hAnsi="Cambria Math"/>
                      <w:sz w:val="28"/>
                      <w:szCs w:val="36"/>
                    </w:rPr>
                    <m:t>2</m:t>
                  </m:r>
                  <m:ctrlPr>
                    <w:rPr>
                      <w:rFonts w:ascii="Cambria Math" w:hAnsi="Cambria Math"/>
                      <w:i/>
                      <w:sz w:val="28"/>
                      <w:szCs w:val="36"/>
                    </w:rPr>
                  </m:ctrlPr>
                </m:sub>
              </m:sSub>
              <m:f>
                <m:fPr>
                  <m:ctrlPr>
                    <w:rPr>
                      <w:rFonts w:ascii="Cambria Math" w:hAnsi="Cambria Math"/>
                      <w:i/>
                      <w:sz w:val="28"/>
                      <w:szCs w:val="36"/>
                    </w:rPr>
                  </m:ctrlPr>
                </m:fPr>
                <m:num>
                  <m:r>
                    <m:rPr/>
                    <w:rPr>
                      <w:rFonts w:ascii="Cambria Math" w:hAnsi="Cambria Math"/>
                      <w:sz w:val="28"/>
                      <w:szCs w:val="36"/>
                    </w:rPr>
                    <m:t>1+cosα</m:t>
                  </m:r>
                  <m:ctrlPr>
                    <w:rPr>
                      <w:rFonts w:ascii="Cambria Math" w:hAnsi="Cambria Math"/>
                      <w:i/>
                      <w:sz w:val="28"/>
                      <w:szCs w:val="36"/>
                    </w:rPr>
                  </m:ctrlPr>
                </m:num>
                <m:den>
                  <m:r>
                    <m:rPr/>
                    <w:rPr>
                      <w:rFonts w:ascii="Cambria Math" w:hAnsi="Cambria Math"/>
                      <w:sz w:val="28"/>
                      <w:szCs w:val="36"/>
                    </w:rPr>
                    <m:t>2</m:t>
                  </m:r>
                  <m:ctrlPr>
                    <w:rPr>
                      <w:rFonts w:ascii="Cambria Math" w:hAnsi="Cambria Math"/>
                      <w:i/>
                      <w:sz w:val="28"/>
                      <w:szCs w:val="36"/>
                    </w:rPr>
                  </m:ctrlPr>
                </m:den>
              </m:f>
              <m:ctrlPr>
                <w:rPr>
                  <w:rFonts w:ascii="Cambria Math" w:hAnsi="Cambria Math"/>
                  <w:i/>
                  <w:sz w:val="28"/>
                  <w:szCs w:val="36"/>
                </w:rPr>
              </m:ctrlPr>
            </m:e>
          </m:nary>
        </m:oMath>
      </m:oMathPara>
    </w:p>
    <w:p w14:paraId="29EBD467">
      <w:pPr>
        <w:rPr>
          <w:rFonts w:hint="eastAsia"/>
          <w:sz w:val="28"/>
          <w:szCs w:val="36"/>
        </w:rPr>
      </w:pPr>
      <m:oMath>
        <m:r>
          <m:rPr/>
          <w:rPr>
            <w:rFonts w:ascii="Cambria Math" w:hAnsi="Cambria Math"/>
            <w:sz w:val="28"/>
            <w:szCs w:val="36"/>
          </w:rPr>
          <m:t>α=0</m:t>
        </m:r>
      </m:oMath>
      <w:r>
        <w:rPr>
          <w:rFonts w:hint="eastAsia"/>
          <w:sz w:val="28"/>
          <w:szCs w:val="36"/>
        </w:rPr>
        <w:t>时，整流输出电压平均值为最大，用</w:t>
      </w:r>
      <m:oMath>
        <m:sSub>
          <m:sSubPr>
            <m:ctrlPr>
              <w:rPr>
                <w:rFonts w:ascii="Cambria Math" w:hAnsi="Cambria Math"/>
                <w:i/>
                <w:sz w:val="28"/>
                <w:szCs w:val="36"/>
              </w:rPr>
            </m:ctrlPr>
          </m:sSubPr>
          <m:e>
            <m:r>
              <m:rPr/>
              <w:rPr>
                <w:rFonts w:ascii="Cambria Math" w:hAnsi="Cambria Math"/>
                <w:sz w:val="28"/>
                <w:szCs w:val="36"/>
              </w:rPr>
              <m:t>U</m:t>
            </m:r>
            <m:ctrlPr>
              <w:rPr>
                <w:rFonts w:ascii="Cambria Math" w:hAnsi="Cambria Math"/>
                <w:i/>
                <w:sz w:val="28"/>
                <w:szCs w:val="36"/>
              </w:rPr>
            </m:ctrlPr>
          </m:e>
          <m:sub>
            <m:r>
              <m:rPr/>
              <w:rPr>
                <w:rFonts w:ascii="Cambria Math" w:hAnsi="Cambria Math"/>
                <w:sz w:val="28"/>
                <w:szCs w:val="36"/>
              </w:rPr>
              <m:t>d0</m:t>
            </m:r>
            <m:ctrlPr>
              <w:rPr>
                <w:rFonts w:ascii="Cambria Math" w:hAnsi="Cambria Math"/>
                <w:i/>
                <w:sz w:val="28"/>
                <w:szCs w:val="36"/>
              </w:rPr>
            </m:ctrlPr>
          </m:sub>
        </m:sSub>
      </m:oMath>
      <w:r>
        <w:rPr>
          <w:rFonts w:hint="eastAsia"/>
          <w:sz w:val="28"/>
          <w:szCs w:val="36"/>
        </w:rPr>
        <w:t>表示，</w:t>
      </w:r>
      <m:oMath>
        <m:sSub>
          <m:sSubPr>
            <m:ctrlPr>
              <w:rPr>
                <w:rFonts w:ascii="Cambria Math" w:hAnsi="Cambria Math"/>
                <w:i/>
                <w:sz w:val="28"/>
                <w:szCs w:val="36"/>
              </w:rPr>
            </m:ctrlPr>
          </m:sSubPr>
          <m:e>
            <m:r>
              <m:rPr/>
              <w:rPr>
                <w:rFonts w:ascii="Cambria Math" w:hAnsi="Cambria Math"/>
                <w:sz w:val="28"/>
                <w:szCs w:val="36"/>
              </w:rPr>
              <m:t>U</m:t>
            </m:r>
            <m:ctrlPr>
              <w:rPr>
                <w:rFonts w:ascii="Cambria Math" w:hAnsi="Cambria Math"/>
                <w:i/>
                <w:sz w:val="28"/>
                <w:szCs w:val="36"/>
              </w:rPr>
            </m:ctrlPr>
          </m:e>
          <m:sub>
            <m:r>
              <m:rPr/>
              <w:rPr>
                <w:rFonts w:ascii="Cambria Math" w:hAnsi="Cambria Math"/>
                <w:sz w:val="28"/>
                <w:szCs w:val="36"/>
              </w:rPr>
              <m:t>d</m:t>
            </m:r>
            <m:ctrlPr>
              <w:rPr>
                <w:rFonts w:ascii="Cambria Math" w:hAnsi="Cambria Math"/>
                <w:i/>
                <w:sz w:val="28"/>
                <w:szCs w:val="36"/>
              </w:rPr>
            </m:ctrlPr>
          </m:sub>
        </m:sSub>
        <m:r>
          <m:rPr/>
          <w:rPr>
            <w:rFonts w:ascii="Cambria Math" w:hAnsi="Cambria Math"/>
            <w:sz w:val="28"/>
            <w:szCs w:val="36"/>
          </w:rPr>
          <m:t>=</m:t>
        </m:r>
        <m:sSub>
          <m:sSubPr>
            <m:ctrlPr>
              <w:rPr>
                <w:rFonts w:ascii="Cambria Math" w:hAnsi="Cambria Math"/>
                <w:i/>
                <w:sz w:val="28"/>
                <w:szCs w:val="36"/>
              </w:rPr>
            </m:ctrlPr>
          </m:sSubPr>
          <m:e>
            <m:r>
              <m:rPr/>
              <w:rPr>
                <w:rFonts w:ascii="Cambria Math" w:hAnsi="Cambria Math"/>
                <w:sz w:val="28"/>
                <w:szCs w:val="36"/>
              </w:rPr>
              <m:t>U</m:t>
            </m:r>
            <m:ctrlPr>
              <w:rPr>
                <w:rFonts w:ascii="Cambria Math" w:hAnsi="Cambria Math"/>
                <w:i/>
                <w:sz w:val="28"/>
                <w:szCs w:val="36"/>
              </w:rPr>
            </m:ctrlPr>
          </m:e>
          <m:sub>
            <m:r>
              <m:rPr/>
              <w:rPr>
                <w:rFonts w:ascii="Cambria Math" w:hAnsi="Cambria Math"/>
                <w:sz w:val="28"/>
                <w:szCs w:val="36"/>
              </w:rPr>
              <m:t>d0</m:t>
            </m:r>
            <m:ctrlPr>
              <w:rPr>
                <w:rFonts w:ascii="Cambria Math" w:hAnsi="Cambria Math"/>
                <w:i/>
                <w:sz w:val="28"/>
                <w:szCs w:val="36"/>
              </w:rPr>
            </m:ctrlPr>
          </m:sub>
        </m:sSub>
        <m:r>
          <m:rPr/>
          <w:rPr>
            <w:rFonts w:ascii="Cambria Math" w:hAnsi="Cambria Math"/>
            <w:sz w:val="28"/>
            <w:szCs w:val="36"/>
          </w:rPr>
          <m:t>=0.45</m:t>
        </m:r>
        <m:sSub>
          <m:sSubPr>
            <m:ctrlPr>
              <w:rPr>
                <w:rFonts w:ascii="Cambria Math" w:hAnsi="Cambria Math"/>
                <w:i/>
                <w:sz w:val="28"/>
                <w:szCs w:val="36"/>
              </w:rPr>
            </m:ctrlPr>
          </m:sSubPr>
          <m:e>
            <m:r>
              <m:rPr/>
              <w:rPr>
                <w:rFonts w:ascii="Cambria Math" w:hAnsi="Cambria Math"/>
                <w:sz w:val="28"/>
                <w:szCs w:val="36"/>
              </w:rPr>
              <m:t>U</m:t>
            </m:r>
            <m:ctrlPr>
              <w:rPr>
                <w:rFonts w:ascii="Cambria Math" w:hAnsi="Cambria Math"/>
                <w:i/>
                <w:sz w:val="28"/>
                <w:szCs w:val="36"/>
              </w:rPr>
            </m:ctrlPr>
          </m:e>
          <m:sub>
            <m:r>
              <m:rPr/>
              <w:rPr>
                <w:rFonts w:ascii="Cambria Math" w:hAnsi="Cambria Math"/>
                <w:sz w:val="28"/>
                <w:szCs w:val="36"/>
              </w:rPr>
              <m:t>2</m:t>
            </m:r>
            <m:ctrlPr>
              <w:rPr>
                <w:rFonts w:ascii="Cambria Math" w:hAnsi="Cambria Math"/>
                <w:i/>
                <w:sz w:val="28"/>
                <w:szCs w:val="36"/>
              </w:rPr>
            </m:ctrlPr>
          </m:sub>
        </m:sSub>
      </m:oMath>
      <w:r>
        <w:rPr>
          <w:rFonts w:hint="eastAsia"/>
          <w:sz w:val="28"/>
          <w:szCs w:val="36"/>
        </w:rPr>
        <w:t>。随着</w:t>
      </w:r>
      <m:oMath>
        <m:r>
          <m:rPr/>
          <w:rPr>
            <w:rFonts w:ascii="Cambria Math" w:hAnsi="Cambria Math"/>
            <w:sz w:val="28"/>
            <w:szCs w:val="36"/>
          </w:rPr>
          <m:t>α</m:t>
        </m:r>
      </m:oMath>
      <w:r>
        <w:rPr>
          <w:rFonts w:hint="eastAsia"/>
          <w:sz w:val="28"/>
          <w:szCs w:val="36"/>
        </w:rPr>
        <w:t>增大，</w:t>
      </w:r>
      <m:oMath>
        <m:sSub>
          <m:sSubPr>
            <m:ctrlPr>
              <w:rPr>
                <w:rFonts w:ascii="Cambria Math" w:hAnsi="Cambria Math"/>
                <w:i/>
                <w:sz w:val="28"/>
                <w:szCs w:val="36"/>
              </w:rPr>
            </m:ctrlPr>
          </m:sSubPr>
          <m:e>
            <m:r>
              <m:rPr/>
              <w:rPr>
                <w:rFonts w:ascii="Cambria Math" w:hAnsi="Cambria Math"/>
                <w:sz w:val="28"/>
                <w:szCs w:val="36"/>
              </w:rPr>
              <m:t>U</m:t>
            </m:r>
            <m:ctrlPr>
              <w:rPr>
                <w:rFonts w:ascii="Cambria Math" w:hAnsi="Cambria Math"/>
                <w:i/>
                <w:sz w:val="28"/>
                <w:szCs w:val="36"/>
              </w:rPr>
            </m:ctrlPr>
          </m:e>
          <m:sub>
            <m:r>
              <m:rPr/>
              <w:rPr>
                <w:rFonts w:ascii="Cambria Math" w:hAnsi="Cambria Math"/>
                <w:sz w:val="28"/>
                <w:szCs w:val="36"/>
              </w:rPr>
              <m:t>d</m:t>
            </m:r>
            <m:ctrlPr>
              <w:rPr>
                <w:rFonts w:ascii="Cambria Math" w:hAnsi="Cambria Math"/>
                <w:i/>
                <w:sz w:val="28"/>
                <w:szCs w:val="36"/>
              </w:rPr>
            </m:ctrlPr>
          </m:sub>
        </m:sSub>
      </m:oMath>
      <w:r>
        <w:rPr>
          <w:rFonts w:hint="eastAsia"/>
          <w:sz w:val="28"/>
          <w:szCs w:val="36"/>
        </w:rPr>
        <w:t>减小，当</w:t>
      </w:r>
      <m:oMath>
        <m:r>
          <m:rPr/>
          <w:rPr>
            <w:rFonts w:ascii="Cambria Math" w:hAnsi="Cambria Math"/>
            <w:sz w:val="28"/>
            <w:szCs w:val="36"/>
          </w:rPr>
          <m:t>α=π</m:t>
        </m:r>
      </m:oMath>
      <w:r>
        <w:rPr>
          <w:rFonts w:hint="eastAsia"/>
          <w:sz w:val="28"/>
          <w:szCs w:val="36"/>
        </w:rPr>
        <w:t>时，</w:t>
      </w:r>
      <m:oMath>
        <m:sSub>
          <m:sSubPr>
            <m:ctrlPr>
              <w:rPr>
                <w:rFonts w:ascii="Cambria Math" w:hAnsi="Cambria Math"/>
                <w:i/>
                <w:sz w:val="28"/>
                <w:szCs w:val="36"/>
              </w:rPr>
            </m:ctrlPr>
          </m:sSubPr>
          <m:e>
            <m:r>
              <m:rPr/>
              <w:rPr>
                <w:rFonts w:ascii="Cambria Math" w:hAnsi="Cambria Math"/>
                <w:sz w:val="28"/>
                <w:szCs w:val="36"/>
              </w:rPr>
              <m:t>U</m:t>
            </m:r>
            <m:ctrlPr>
              <w:rPr>
                <w:rFonts w:ascii="Cambria Math" w:hAnsi="Cambria Math"/>
                <w:i/>
                <w:sz w:val="28"/>
                <w:szCs w:val="36"/>
              </w:rPr>
            </m:ctrlPr>
          </m:e>
          <m:sub>
            <m:r>
              <m:rPr/>
              <w:rPr>
                <w:rFonts w:ascii="Cambria Math" w:hAnsi="Cambria Math"/>
                <w:sz w:val="28"/>
                <w:szCs w:val="36"/>
              </w:rPr>
              <m:t>d</m:t>
            </m:r>
            <m:ctrlPr>
              <w:rPr>
                <w:rFonts w:ascii="Cambria Math" w:hAnsi="Cambria Math"/>
                <w:i/>
                <w:sz w:val="28"/>
                <w:szCs w:val="36"/>
              </w:rPr>
            </m:ctrlPr>
          </m:sub>
        </m:sSub>
        <m:r>
          <m:rPr/>
          <w:rPr>
            <w:rFonts w:ascii="Cambria Math" w:hAnsi="Cambria Math"/>
            <w:sz w:val="28"/>
            <w:szCs w:val="36"/>
          </w:rPr>
          <m:t>=0</m:t>
        </m:r>
      </m:oMath>
      <w:r>
        <w:rPr>
          <w:rFonts w:hint="eastAsia"/>
          <w:sz w:val="28"/>
          <w:szCs w:val="36"/>
        </w:rPr>
        <w:t>，该电路中VT的</w:t>
      </w:r>
      <m:oMath>
        <m:r>
          <m:rPr/>
          <w:rPr>
            <w:rFonts w:ascii="Cambria Math" w:hAnsi="Cambria Math"/>
            <w:sz w:val="28"/>
            <w:szCs w:val="36"/>
          </w:rPr>
          <m:t>α</m:t>
        </m:r>
      </m:oMath>
      <w:r>
        <w:rPr>
          <w:rFonts w:hint="eastAsia"/>
          <w:sz w:val="28"/>
          <w:szCs w:val="36"/>
        </w:rPr>
        <w:t>移相范围为180°。可见，调节</w:t>
      </w:r>
      <m:oMath>
        <m:r>
          <m:rPr/>
          <w:rPr>
            <w:rFonts w:ascii="Cambria Math" w:hAnsi="Cambria Math"/>
            <w:sz w:val="28"/>
            <w:szCs w:val="36"/>
          </w:rPr>
          <m:t>α</m:t>
        </m:r>
      </m:oMath>
      <w:r>
        <w:rPr>
          <w:rFonts w:hint="eastAsia"/>
          <w:sz w:val="28"/>
          <w:szCs w:val="36"/>
        </w:rPr>
        <w:t>角即可控制</w:t>
      </w:r>
      <m:oMath>
        <m:sSub>
          <m:sSubPr>
            <m:ctrlPr>
              <w:rPr>
                <w:rFonts w:ascii="Cambria Math" w:hAnsi="Cambria Math"/>
                <w:i/>
                <w:sz w:val="28"/>
                <w:szCs w:val="36"/>
              </w:rPr>
            </m:ctrlPr>
          </m:sSubPr>
          <m:e>
            <m:r>
              <m:rPr/>
              <w:rPr>
                <w:rFonts w:ascii="Cambria Math" w:hAnsi="Cambria Math"/>
                <w:sz w:val="28"/>
                <w:szCs w:val="36"/>
              </w:rPr>
              <m:t>U</m:t>
            </m:r>
            <m:ctrlPr>
              <w:rPr>
                <w:rFonts w:ascii="Cambria Math" w:hAnsi="Cambria Math"/>
                <w:i/>
                <w:sz w:val="28"/>
                <w:szCs w:val="36"/>
              </w:rPr>
            </m:ctrlPr>
          </m:e>
          <m:sub>
            <m:r>
              <m:rPr/>
              <w:rPr>
                <w:rFonts w:ascii="Cambria Math" w:hAnsi="Cambria Math"/>
                <w:sz w:val="28"/>
                <w:szCs w:val="36"/>
              </w:rPr>
              <m:t>d</m:t>
            </m:r>
            <m:ctrlPr>
              <w:rPr>
                <w:rFonts w:ascii="Cambria Math" w:hAnsi="Cambria Math"/>
                <w:i/>
                <w:sz w:val="28"/>
                <w:szCs w:val="36"/>
              </w:rPr>
            </m:ctrlPr>
          </m:sub>
        </m:sSub>
      </m:oMath>
      <w:r>
        <w:rPr>
          <w:rFonts w:hint="eastAsia"/>
          <w:sz w:val="28"/>
          <w:szCs w:val="36"/>
        </w:rPr>
        <w:t>的大小。这种通过控制触发脉冲的相位来控制直流输出电压大小的方式称为相位控制方式，简称相控方式。</w:t>
      </w:r>
    </w:p>
    <w:p w14:paraId="527DAC85">
      <w:pPr>
        <w:ind w:firstLine="400" w:firstLineChars="200"/>
        <w:jc w:val="both"/>
        <w:rPr>
          <w:rFonts w:hint="eastAsia"/>
          <w:sz w:val="20"/>
          <w:szCs w:val="22"/>
        </w:rPr>
      </w:pPr>
    </w:p>
    <w:p w14:paraId="39B2C920">
      <w:pPr>
        <w:ind w:firstLine="420" w:firstLineChars="200"/>
        <w:jc w:val="center"/>
        <w:rPr>
          <w:sz w:val="28"/>
          <w:szCs w:val="36"/>
        </w:rPr>
      </w:pPr>
      <w:r>
        <w:drawing>
          <wp:inline distT="0" distB="0" distL="0" distR="0">
            <wp:extent cx="2571750" cy="2759075"/>
            <wp:effectExtent l="0" t="0" r="3810" b="146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5"/>
                    <a:stretch>
                      <a:fillRect/>
                    </a:stretch>
                  </pic:blipFill>
                  <pic:spPr>
                    <a:xfrm>
                      <a:off x="0" y="0"/>
                      <a:ext cx="2571750" cy="2759075"/>
                    </a:xfrm>
                    <a:prstGeom prst="rect">
                      <a:avLst/>
                    </a:prstGeom>
                  </pic:spPr>
                </pic:pic>
              </a:graphicData>
            </a:graphic>
          </wp:inline>
        </w:drawing>
      </w:r>
    </w:p>
    <w:p w14:paraId="059FCE79">
      <w:pPr>
        <w:ind w:firstLine="800" w:firstLineChars="400"/>
        <w:jc w:val="center"/>
        <w:rPr>
          <w:rFonts w:hint="eastAsia"/>
          <w:sz w:val="20"/>
          <w:szCs w:val="22"/>
        </w:rPr>
      </w:pPr>
      <w:r>
        <w:rPr>
          <w:rFonts w:hint="eastAsia"/>
          <w:sz w:val="20"/>
          <w:szCs w:val="22"/>
        </w:rPr>
        <w:t>图</w:t>
      </w:r>
      <w:r>
        <w:rPr>
          <w:rFonts w:hint="eastAsia"/>
          <w:sz w:val="20"/>
          <w:szCs w:val="22"/>
          <w:lang w:val="en-US" w:eastAsia="zh-CN"/>
        </w:rPr>
        <w:t xml:space="preserve">4 </w:t>
      </w:r>
      <w:r>
        <w:rPr>
          <w:rFonts w:hint="eastAsia"/>
          <w:sz w:val="20"/>
          <w:szCs w:val="22"/>
        </w:rPr>
        <w:t>单相半波可控整流电路及波形</w:t>
      </w:r>
    </w:p>
    <w:p w14:paraId="575455D1">
      <w:pPr>
        <w:pStyle w:val="3"/>
        <w:spacing w:before="561"/>
        <w:ind w:left="0" w:leftChars="0" w:right="210" w:firstLine="0" w:firstLineChars="0"/>
      </w:pPr>
      <w:bookmarkStart w:id="12" w:name="_Toc133605020"/>
      <w:bookmarkStart w:id="13" w:name="_Toc13889"/>
      <w:r>
        <w:rPr>
          <w:rFonts w:hint="eastAsia"/>
        </w:rPr>
        <w:t>四、实验结论及分析</w:t>
      </w:r>
      <w:bookmarkEnd w:id="12"/>
      <w:bookmarkEnd w:id="13"/>
    </w:p>
    <w:p w14:paraId="36169CD7">
      <w:pPr>
        <w:rPr>
          <w:rFonts w:hint="eastAsia"/>
          <w:sz w:val="18"/>
          <w:szCs w:val="18"/>
          <w:vertAlign w:val="baseline"/>
          <w:lang w:val="en-US" w:eastAsia="zh-CN"/>
        </w:rPr>
      </w:pPr>
      <w:r>
        <w:rPr>
          <w:rFonts w:hint="eastAsia"/>
          <w:sz w:val="28"/>
          <w:szCs w:val="36"/>
        </w:rPr>
        <w:t>1、物理实验原始数据</w:t>
      </w:r>
    </w:p>
    <w:tbl>
      <w:tblPr>
        <w:tblStyle w:val="10"/>
        <w:tblW w:w="8814" w:type="dxa"/>
        <w:tblInd w:w="-35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1"/>
        <w:gridCol w:w="701"/>
        <w:gridCol w:w="733"/>
        <w:gridCol w:w="736"/>
        <w:gridCol w:w="727"/>
        <w:gridCol w:w="702"/>
        <w:gridCol w:w="715"/>
        <w:gridCol w:w="689"/>
        <w:gridCol w:w="728"/>
        <w:gridCol w:w="714"/>
        <w:gridCol w:w="703"/>
        <w:gridCol w:w="5"/>
      </w:tblGrid>
      <w:tr w14:paraId="0ECAA6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5" w:type="dxa"/>
          <w:trHeight w:val="329" w:hRule="atLeast"/>
        </w:trPr>
        <w:tc>
          <w:tcPr>
            <w:tcW w:w="1661" w:type="dxa"/>
          </w:tcPr>
          <w:p w14:paraId="633917F6">
            <w:pPr>
              <w:numPr>
                <w:ilvl w:val="0"/>
                <w:numId w:val="0"/>
              </w:numPr>
              <w:jc w:val="center"/>
              <w:rPr>
                <w:rFonts w:hint="eastAsia"/>
                <w:sz w:val="18"/>
                <w:szCs w:val="18"/>
                <w:vertAlign w:val="baseline"/>
                <w:lang w:val="en-US" w:eastAsia="zh-CN"/>
              </w:rPr>
            </w:pPr>
            <w:r>
              <w:rPr>
                <w:rFonts w:hint="eastAsia"/>
                <w:sz w:val="18"/>
                <w:szCs w:val="18"/>
                <w:vertAlign w:val="baseline"/>
                <w:lang w:val="en-US" w:eastAsia="zh-CN"/>
              </w:rPr>
              <w:t>U</w:t>
            </w:r>
            <w:r>
              <w:rPr>
                <w:rFonts w:hint="eastAsia"/>
                <w:sz w:val="18"/>
                <w:szCs w:val="18"/>
                <w:vertAlign w:val="subscript"/>
                <w:lang w:val="en-US" w:eastAsia="zh-CN"/>
              </w:rPr>
              <w:t>2</w:t>
            </w:r>
            <w:r>
              <w:rPr>
                <w:rFonts w:hint="eastAsia"/>
                <w:sz w:val="18"/>
                <w:szCs w:val="18"/>
                <w:vertAlign w:val="baseline"/>
                <w:lang w:val="en-US" w:eastAsia="zh-CN"/>
              </w:rPr>
              <w:t>周期T(ms)</w:t>
            </w:r>
          </w:p>
        </w:tc>
        <w:tc>
          <w:tcPr>
            <w:tcW w:w="2897" w:type="dxa"/>
            <w:gridSpan w:val="4"/>
          </w:tcPr>
          <w:p w14:paraId="3F360B51">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20.0</w:t>
            </w:r>
          </w:p>
        </w:tc>
        <w:tc>
          <w:tcPr>
            <w:tcW w:w="1417" w:type="dxa"/>
            <w:gridSpan w:val="2"/>
          </w:tcPr>
          <w:p w14:paraId="12186D6B">
            <w:pPr>
              <w:numPr>
                <w:ilvl w:val="0"/>
                <w:numId w:val="0"/>
              </w:numPr>
              <w:jc w:val="center"/>
              <w:rPr>
                <w:rFonts w:hint="eastAsia"/>
                <w:sz w:val="18"/>
                <w:szCs w:val="18"/>
                <w:vertAlign w:val="baseline"/>
                <w:lang w:val="en-US" w:eastAsia="zh-CN"/>
              </w:rPr>
            </w:pPr>
            <w:r>
              <w:rPr>
                <w:rFonts w:hint="eastAsia"/>
                <w:sz w:val="18"/>
                <w:szCs w:val="18"/>
                <w:vertAlign w:val="baseline"/>
                <w:lang w:val="en-US" w:eastAsia="zh-CN"/>
              </w:rPr>
              <w:t>U</w:t>
            </w:r>
            <w:r>
              <w:rPr>
                <w:rFonts w:hint="eastAsia"/>
                <w:sz w:val="18"/>
                <w:szCs w:val="18"/>
                <w:vertAlign w:val="subscript"/>
                <w:lang w:val="en-US" w:eastAsia="zh-CN"/>
              </w:rPr>
              <w:t>2</w:t>
            </w:r>
            <w:r>
              <w:rPr>
                <w:rFonts w:hint="eastAsia"/>
                <w:sz w:val="18"/>
                <w:szCs w:val="18"/>
                <w:vertAlign w:val="baseline"/>
                <w:lang w:val="en-US" w:eastAsia="zh-CN"/>
              </w:rPr>
              <w:t>给定值（V）</w:t>
            </w:r>
          </w:p>
        </w:tc>
        <w:tc>
          <w:tcPr>
            <w:tcW w:w="2834" w:type="dxa"/>
            <w:gridSpan w:val="4"/>
          </w:tcPr>
          <w:p w14:paraId="1253ACD3">
            <w:pPr>
              <w:numPr>
                <w:ilvl w:val="0"/>
                <w:numId w:val="0"/>
              </w:numPr>
              <w:jc w:val="center"/>
              <w:rPr>
                <w:rFonts w:hint="eastAsia"/>
                <w:sz w:val="18"/>
                <w:szCs w:val="18"/>
                <w:vertAlign w:val="baseline"/>
                <w:lang w:val="en-US" w:eastAsia="zh-CN"/>
              </w:rPr>
            </w:pPr>
            <w:r>
              <w:rPr>
                <w:rFonts w:hint="eastAsia"/>
                <w:sz w:val="18"/>
                <w:szCs w:val="18"/>
                <w:vertAlign w:val="baseline"/>
                <w:lang w:val="en-US" w:eastAsia="zh-CN"/>
              </w:rPr>
              <w:t>100.0</w:t>
            </w:r>
          </w:p>
        </w:tc>
      </w:tr>
      <w:tr w14:paraId="0EEC9A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5" w:type="dxa"/>
          <w:trHeight w:val="329" w:hRule="atLeast"/>
        </w:trPr>
        <w:tc>
          <w:tcPr>
            <w:tcW w:w="1661" w:type="dxa"/>
          </w:tcPr>
          <w:p w14:paraId="5F48887F">
            <w:pPr>
              <w:numPr>
                <w:ilvl w:val="0"/>
                <w:numId w:val="0"/>
              </w:numPr>
              <w:jc w:val="center"/>
              <w:rPr>
                <w:rFonts w:hint="default" w:eastAsia="宋体"/>
                <w:sz w:val="21"/>
                <w:szCs w:val="21"/>
                <w:vertAlign w:val="baseline"/>
                <w:lang w:val="en-US" w:eastAsia="zh-CN"/>
              </w:rPr>
            </w:pPr>
            <w:r>
              <w:rPr>
                <w:rFonts w:hint="eastAsia"/>
                <w:sz w:val="18"/>
                <w:szCs w:val="18"/>
                <w:vertAlign w:val="baseline"/>
                <w:lang w:val="en-US" w:eastAsia="zh-CN"/>
              </w:rPr>
              <w:t>触发时刻（ms）</w:t>
            </w:r>
          </w:p>
        </w:tc>
        <w:tc>
          <w:tcPr>
            <w:tcW w:w="701" w:type="dxa"/>
          </w:tcPr>
          <w:p w14:paraId="013F0323">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0.8</w:t>
            </w:r>
          </w:p>
        </w:tc>
        <w:tc>
          <w:tcPr>
            <w:tcW w:w="733" w:type="dxa"/>
          </w:tcPr>
          <w:p w14:paraId="7A5D3CE6">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1.0</w:t>
            </w:r>
          </w:p>
        </w:tc>
        <w:tc>
          <w:tcPr>
            <w:tcW w:w="736" w:type="dxa"/>
          </w:tcPr>
          <w:p w14:paraId="621F06C9">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1.5</w:t>
            </w:r>
          </w:p>
        </w:tc>
        <w:tc>
          <w:tcPr>
            <w:tcW w:w="727" w:type="dxa"/>
          </w:tcPr>
          <w:p w14:paraId="5A553191">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2.0</w:t>
            </w:r>
          </w:p>
        </w:tc>
        <w:tc>
          <w:tcPr>
            <w:tcW w:w="702" w:type="dxa"/>
          </w:tcPr>
          <w:p w14:paraId="57F212F9">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2.5</w:t>
            </w:r>
          </w:p>
        </w:tc>
        <w:tc>
          <w:tcPr>
            <w:tcW w:w="715" w:type="dxa"/>
          </w:tcPr>
          <w:p w14:paraId="15CB9CDF">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3.0</w:t>
            </w:r>
          </w:p>
        </w:tc>
        <w:tc>
          <w:tcPr>
            <w:tcW w:w="689" w:type="dxa"/>
          </w:tcPr>
          <w:p w14:paraId="5C3CAEE3">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3.5</w:t>
            </w:r>
          </w:p>
        </w:tc>
        <w:tc>
          <w:tcPr>
            <w:tcW w:w="728" w:type="dxa"/>
          </w:tcPr>
          <w:p w14:paraId="79FDB083">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4.0</w:t>
            </w:r>
          </w:p>
        </w:tc>
        <w:tc>
          <w:tcPr>
            <w:tcW w:w="714" w:type="dxa"/>
          </w:tcPr>
          <w:p w14:paraId="6422F2B0">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4.5</w:t>
            </w:r>
          </w:p>
        </w:tc>
        <w:tc>
          <w:tcPr>
            <w:tcW w:w="703" w:type="dxa"/>
          </w:tcPr>
          <w:p w14:paraId="0720EC57">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5.0</w:t>
            </w:r>
          </w:p>
        </w:tc>
      </w:tr>
      <w:tr w14:paraId="2C23B0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5" w:type="dxa"/>
          <w:trHeight w:val="324" w:hRule="atLeast"/>
        </w:trPr>
        <w:tc>
          <w:tcPr>
            <w:tcW w:w="1661" w:type="dxa"/>
          </w:tcPr>
          <w:p w14:paraId="0E53E5DB">
            <w:pPr>
              <w:numPr>
                <w:ilvl w:val="0"/>
                <w:numId w:val="0"/>
              </w:numPr>
              <w:jc w:val="center"/>
              <w:rPr>
                <w:rFonts w:hint="default" w:eastAsia="宋体"/>
                <w:sz w:val="21"/>
                <w:szCs w:val="21"/>
                <w:vertAlign w:val="baseline"/>
                <w:lang w:val="en-US" w:eastAsia="zh-CN"/>
              </w:rPr>
            </w:pPr>
            <w:r>
              <w:rPr>
                <w:rFonts w:hint="eastAsia"/>
                <w:sz w:val="18"/>
                <w:szCs w:val="18"/>
                <w:vertAlign w:val="baseline"/>
                <w:lang w:val="en-US" w:eastAsia="zh-CN"/>
              </w:rPr>
              <w:t>U</w:t>
            </w:r>
            <w:r>
              <w:rPr>
                <w:rFonts w:hint="eastAsia"/>
                <w:sz w:val="18"/>
                <w:szCs w:val="18"/>
                <w:vertAlign w:val="subscript"/>
                <w:lang w:val="en-US" w:eastAsia="zh-CN"/>
              </w:rPr>
              <w:t>2</w:t>
            </w:r>
            <w:r>
              <w:rPr>
                <w:rFonts w:hint="eastAsia"/>
                <w:sz w:val="18"/>
                <w:szCs w:val="18"/>
                <w:vertAlign w:val="baseline"/>
                <w:lang w:val="en-US" w:eastAsia="zh-CN"/>
              </w:rPr>
              <w:t>实测值（~V）</w:t>
            </w:r>
          </w:p>
        </w:tc>
        <w:tc>
          <w:tcPr>
            <w:tcW w:w="701" w:type="dxa"/>
          </w:tcPr>
          <w:p w14:paraId="5E952372">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97.6</w:t>
            </w:r>
          </w:p>
        </w:tc>
        <w:tc>
          <w:tcPr>
            <w:tcW w:w="733" w:type="dxa"/>
          </w:tcPr>
          <w:p w14:paraId="2EFA21EA">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97.6</w:t>
            </w:r>
          </w:p>
        </w:tc>
        <w:tc>
          <w:tcPr>
            <w:tcW w:w="736" w:type="dxa"/>
          </w:tcPr>
          <w:p w14:paraId="09B2BB0A">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97.7</w:t>
            </w:r>
          </w:p>
        </w:tc>
        <w:tc>
          <w:tcPr>
            <w:tcW w:w="727" w:type="dxa"/>
          </w:tcPr>
          <w:p w14:paraId="7B2BE70D">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97.7</w:t>
            </w:r>
          </w:p>
        </w:tc>
        <w:tc>
          <w:tcPr>
            <w:tcW w:w="702" w:type="dxa"/>
          </w:tcPr>
          <w:p w14:paraId="4805CABC">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97.8</w:t>
            </w:r>
          </w:p>
        </w:tc>
        <w:tc>
          <w:tcPr>
            <w:tcW w:w="715" w:type="dxa"/>
          </w:tcPr>
          <w:p w14:paraId="7C5032E9">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97.8</w:t>
            </w:r>
          </w:p>
        </w:tc>
        <w:tc>
          <w:tcPr>
            <w:tcW w:w="689" w:type="dxa"/>
          </w:tcPr>
          <w:p w14:paraId="682B3C90">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98.2</w:t>
            </w:r>
          </w:p>
        </w:tc>
        <w:tc>
          <w:tcPr>
            <w:tcW w:w="728" w:type="dxa"/>
          </w:tcPr>
          <w:p w14:paraId="2EF67725">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98.5</w:t>
            </w:r>
          </w:p>
        </w:tc>
        <w:tc>
          <w:tcPr>
            <w:tcW w:w="714" w:type="dxa"/>
          </w:tcPr>
          <w:p w14:paraId="6F68F7D6">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98.7</w:t>
            </w:r>
          </w:p>
        </w:tc>
        <w:tc>
          <w:tcPr>
            <w:tcW w:w="703" w:type="dxa"/>
          </w:tcPr>
          <w:p w14:paraId="4854B3AD">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99.1</w:t>
            </w:r>
          </w:p>
        </w:tc>
      </w:tr>
      <w:tr w14:paraId="730D1B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5" w:type="dxa"/>
          <w:trHeight w:val="329" w:hRule="atLeast"/>
        </w:trPr>
        <w:tc>
          <w:tcPr>
            <w:tcW w:w="1661" w:type="dxa"/>
          </w:tcPr>
          <w:p w14:paraId="3C26FE43">
            <w:pPr>
              <w:numPr>
                <w:ilvl w:val="0"/>
                <w:numId w:val="0"/>
              </w:numPr>
              <w:jc w:val="center"/>
              <w:rPr>
                <w:rFonts w:hint="default" w:eastAsia="宋体"/>
                <w:sz w:val="21"/>
                <w:szCs w:val="21"/>
                <w:vertAlign w:val="baseline"/>
                <w:lang w:val="en-US" w:eastAsia="zh-CN"/>
              </w:rPr>
            </w:pPr>
            <w:r>
              <w:rPr>
                <w:rFonts w:hint="eastAsia"/>
                <w:sz w:val="18"/>
                <w:szCs w:val="18"/>
                <w:vertAlign w:val="baseline"/>
                <w:lang w:val="en-US" w:eastAsia="zh-CN"/>
              </w:rPr>
              <w:t>U</w:t>
            </w:r>
            <w:r>
              <w:rPr>
                <w:rFonts w:hint="eastAsia"/>
                <w:sz w:val="18"/>
                <w:szCs w:val="18"/>
                <w:vertAlign w:val="subscript"/>
                <w:lang w:val="en-US" w:eastAsia="zh-CN"/>
              </w:rPr>
              <w:t>d</w:t>
            </w:r>
            <w:r>
              <w:rPr>
                <w:rFonts w:hint="eastAsia"/>
                <w:sz w:val="18"/>
                <w:szCs w:val="18"/>
                <w:vertAlign w:val="baseline"/>
                <w:lang w:val="en-US" w:eastAsia="zh-CN"/>
              </w:rPr>
              <w:t>测量值（-V）</w:t>
            </w:r>
          </w:p>
        </w:tc>
        <w:tc>
          <w:tcPr>
            <w:tcW w:w="701" w:type="dxa"/>
          </w:tcPr>
          <w:p w14:paraId="666082D8">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41.81</w:t>
            </w:r>
          </w:p>
        </w:tc>
        <w:tc>
          <w:tcPr>
            <w:tcW w:w="733" w:type="dxa"/>
          </w:tcPr>
          <w:p w14:paraId="06E2FEC5">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41.57</w:t>
            </w:r>
          </w:p>
        </w:tc>
        <w:tc>
          <w:tcPr>
            <w:tcW w:w="736" w:type="dxa"/>
          </w:tcPr>
          <w:p w14:paraId="66A219F5">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40.54</w:t>
            </w:r>
          </w:p>
        </w:tc>
        <w:tc>
          <w:tcPr>
            <w:tcW w:w="727" w:type="dxa"/>
          </w:tcPr>
          <w:p w14:paraId="70024E92">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39.04</w:t>
            </w:r>
          </w:p>
        </w:tc>
        <w:tc>
          <w:tcPr>
            <w:tcW w:w="702" w:type="dxa"/>
          </w:tcPr>
          <w:p w14:paraId="4B5BE073">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38.82</w:t>
            </w:r>
          </w:p>
        </w:tc>
        <w:tc>
          <w:tcPr>
            <w:tcW w:w="715" w:type="dxa"/>
          </w:tcPr>
          <w:p w14:paraId="0BA25E6C">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36.80</w:t>
            </w:r>
          </w:p>
        </w:tc>
        <w:tc>
          <w:tcPr>
            <w:tcW w:w="689" w:type="dxa"/>
          </w:tcPr>
          <w:p w14:paraId="3A438AF4">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31.20</w:t>
            </w:r>
          </w:p>
        </w:tc>
        <w:tc>
          <w:tcPr>
            <w:tcW w:w="728" w:type="dxa"/>
          </w:tcPr>
          <w:p w14:paraId="1A449963">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28.37</w:t>
            </w:r>
          </w:p>
        </w:tc>
        <w:tc>
          <w:tcPr>
            <w:tcW w:w="714" w:type="dxa"/>
          </w:tcPr>
          <w:p w14:paraId="0E2D70D9">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25.11</w:t>
            </w:r>
          </w:p>
        </w:tc>
        <w:tc>
          <w:tcPr>
            <w:tcW w:w="703" w:type="dxa"/>
          </w:tcPr>
          <w:p w14:paraId="451AB75B">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22.08</w:t>
            </w:r>
          </w:p>
        </w:tc>
      </w:tr>
      <w:tr w14:paraId="055E75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Height w:val="329" w:hRule="atLeast"/>
        </w:trPr>
        <w:tc>
          <w:tcPr>
            <w:tcW w:w="1661" w:type="dxa"/>
            <w:vAlign w:val="top"/>
          </w:tcPr>
          <w:p w14:paraId="293473E8">
            <w:pPr>
              <w:numPr>
                <w:ilvl w:val="0"/>
                <w:numId w:val="0"/>
              </w:numPr>
              <w:ind w:left="0" w:leftChars="0" w:firstLine="0" w:firstLineChars="0"/>
              <w:jc w:val="center"/>
              <w:rPr>
                <w:rFonts w:hint="eastAsia"/>
                <w:sz w:val="21"/>
                <w:szCs w:val="21"/>
                <w:vertAlign w:val="baseline"/>
              </w:rPr>
            </w:pPr>
            <w:r>
              <w:rPr>
                <w:rFonts w:hint="eastAsia"/>
                <w:sz w:val="18"/>
                <w:szCs w:val="18"/>
                <w:vertAlign w:val="baseline"/>
                <w:lang w:val="en-US" w:eastAsia="zh-CN"/>
              </w:rPr>
              <w:t>触发时刻（ms）</w:t>
            </w:r>
          </w:p>
        </w:tc>
        <w:tc>
          <w:tcPr>
            <w:tcW w:w="701" w:type="dxa"/>
          </w:tcPr>
          <w:p w14:paraId="76E5CD5D">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5.5</w:t>
            </w:r>
          </w:p>
        </w:tc>
        <w:tc>
          <w:tcPr>
            <w:tcW w:w="733" w:type="dxa"/>
          </w:tcPr>
          <w:p w14:paraId="43A83648">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6.0</w:t>
            </w:r>
          </w:p>
        </w:tc>
        <w:tc>
          <w:tcPr>
            <w:tcW w:w="736" w:type="dxa"/>
          </w:tcPr>
          <w:p w14:paraId="0FE30FFF">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6.5</w:t>
            </w:r>
          </w:p>
        </w:tc>
        <w:tc>
          <w:tcPr>
            <w:tcW w:w="727" w:type="dxa"/>
          </w:tcPr>
          <w:p w14:paraId="35D6E9C9">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7.0</w:t>
            </w:r>
          </w:p>
        </w:tc>
        <w:tc>
          <w:tcPr>
            <w:tcW w:w="702" w:type="dxa"/>
          </w:tcPr>
          <w:p w14:paraId="63A943FE">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7.5</w:t>
            </w:r>
          </w:p>
        </w:tc>
        <w:tc>
          <w:tcPr>
            <w:tcW w:w="715" w:type="dxa"/>
          </w:tcPr>
          <w:p w14:paraId="1654C309">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8.0</w:t>
            </w:r>
          </w:p>
        </w:tc>
        <w:tc>
          <w:tcPr>
            <w:tcW w:w="689" w:type="dxa"/>
          </w:tcPr>
          <w:p w14:paraId="0266E5F7">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8.5</w:t>
            </w:r>
          </w:p>
        </w:tc>
        <w:tc>
          <w:tcPr>
            <w:tcW w:w="728" w:type="dxa"/>
          </w:tcPr>
          <w:p w14:paraId="178A8AC8">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9.0</w:t>
            </w:r>
          </w:p>
        </w:tc>
        <w:tc>
          <w:tcPr>
            <w:tcW w:w="714" w:type="dxa"/>
          </w:tcPr>
          <w:p w14:paraId="5DFA6C72">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9.5</w:t>
            </w:r>
          </w:p>
        </w:tc>
        <w:tc>
          <w:tcPr>
            <w:tcW w:w="708" w:type="dxa"/>
            <w:gridSpan w:val="2"/>
          </w:tcPr>
          <w:p w14:paraId="44CB47F2">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10.0</w:t>
            </w:r>
          </w:p>
        </w:tc>
      </w:tr>
      <w:tr w14:paraId="019371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Height w:val="329" w:hRule="atLeast"/>
        </w:trPr>
        <w:tc>
          <w:tcPr>
            <w:tcW w:w="1661" w:type="dxa"/>
            <w:vAlign w:val="top"/>
          </w:tcPr>
          <w:p w14:paraId="059FB725">
            <w:pPr>
              <w:numPr>
                <w:ilvl w:val="0"/>
                <w:numId w:val="0"/>
              </w:numPr>
              <w:ind w:left="0" w:leftChars="0" w:firstLine="0" w:firstLineChars="0"/>
              <w:jc w:val="center"/>
              <w:rPr>
                <w:rFonts w:hint="eastAsia"/>
                <w:sz w:val="21"/>
                <w:szCs w:val="21"/>
                <w:vertAlign w:val="baseline"/>
              </w:rPr>
            </w:pPr>
            <w:r>
              <w:rPr>
                <w:rFonts w:hint="eastAsia"/>
                <w:sz w:val="18"/>
                <w:szCs w:val="18"/>
                <w:vertAlign w:val="baseline"/>
                <w:lang w:val="en-US" w:eastAsia="zh-CN"/>
              </w:rPr>
              <w:t>U</w:t>
            </w:r>
            <w:r>
              <w:rPr>
                <w:rFonts w:hint="eastAsia"/>
                <w:sz w:val="18"/>
                <w:szCs w:val="18"/>
                <w:vertAlign w:val="subscript"/>
                <w:lang w:val="en-US" w:eastAsia="zh-CN"/>
              </w:rPr>
              <w:t>2</w:t>
            </w:r>
            <w:r>
              <w:rPr>
                <w:rFonts w:hint="eastAsia"/>
                <w:sz w:val="18"/>
                <w:szCs w:val="18"/>
                <w:vertAlign w:val="baseline"/>
                <w:lang w:val="en-US" w:eastAsia="zh-CN"/>
              </w:rPr>
              <w:t>实测值（~V）</w:t>
            </w:r>
          </w:p>
        </w:tc>
        <w:tc>
          <w:tcPr>
            <w:tcW w:w="701" w:type="dxa"/>
          </w:tcPr>
          <w:p w14:paraId="63597054">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99.4</w:t>
            </w:r>
          </w:p>
        </w:tc>
        <w:tc>
          <w:tcPr>
            <w:tcW w:w="733" w:type="dxa"/>
          </w:tcPr>
          <w:p w14:paraId="6EAFD738">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99.5</w:t>
            </w:r>
          </w:p>
        </w:tc>
        <w:tc>
          <w:tcPr>
            <w:tcW w:w="736" w:type="dxa"/>
          </w:tcPr>
          <w:p w14:paraId="5BEAFD52">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100.0</w:t>
            </w:r>
          </w:p>
        </w:tc>
        <w:tc>
          <w:tcPr>
            <w:tcW w:w="727" w:type="dxa"/>
          </w:tcPr>
          <w:p w14:paraId="1614424B">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100.2</w:t>
            </w:r>
          </w:p>
        </w:tc>
        <w:tc>
          <w:tcPr>
            <w:tcW w:w="702" w:type="dxa"/>
          </w:tcPr>
          <w:p w14:paraId="21958440">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100.4</w:t>
            </w:r>
          </w:p>
        </w:tc>
        <w:tc>
          <w:tcPr>
            <w:tcW w:w="715" w:type="dxa"/>
          </w:tcPr>
          <w:p w14:paraId="63A18425">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100.7</w:t>
            </w:r>
          </w:p>
        </w:tc>
        <w:tc>
          <w:tcPr>
            <w:tcW w:w="689" w:type="dxa"/>
          </w:tcPr>
          <w:p w14:paraId="02254A84">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100.8</w:t>
            </w:r>
          </w:p>
        </w:tc>
        <w:tc>
          <w:tcPr>
            <w:tcW w:w="728" w:type="dxa"/>
          </w:tcPr>
          <w:p w14:paraId="65C8A096">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101.0</w:t>
            </w:r>
          </w:p>
        </w:tc>
        <w:tc>
          <w:tcPr>
            <w:tcW w:w="714" w:type="dxa"/>
          </w:tcPr>
          <w:p w14:paraId="712413F0">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101.1</w:t>
            </w:r>
          </w:p>
        </w:tc>
        <w:tc>
          <w:tcPr>
            <w:tcW w:w="708" w:type="dxa"/>
            <w:gridSpan w:val="2"/>
          </w:tcPr>
          <w:p w14:paraId="7A39C63B">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101.1</w:t>
            </w:r>
          </w:p>
        </w:tc>
      </w:tr>
      <w:tr w14:paraId="64BAEA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Height w:val="331" w:hRule="atLeast"/>
        </w:trPr>
        <w:tc>
          <w:tcPr>
            <w:tcW w:w="1661" w:type="dxa"/>
            <w:vAlign w:val="top"/>
          </w:tcPr>
          <w:p w14:paraId="6D1526B4">
            <w:pPr>
              <w:numPr>
                <w:ilvl w:val="0"/>
                <w:numId w:val="0"/>
              </w:numPr>
              <w:ind w:left="0" w:leftChars="0" w:firstLine="0" w:firstLineChars="0"/>
              <w:jc w:val="center"/>
              <w:rPr>
                <w:rFonts w:hint="eastAsia"/>
                <w:sz w:val="21"/>
                <w:szCs w:val="21"/>
                <w:vertAlign w:val="baseline"/>
              </w:rPr>
            </w:pPr>
            <w:r>
              <w:rPr>
                <w:rFonts w:hint="eastAsia"/>
                <w:sz w:val="18"/>
                <w:szCs w:val="18"/>
                <w:vertAlign w:val="baseline"/>
                <w:lang w:val="en-US" w:eastAsia="zh-CN"/>
              </w:rPr>
              <w:t>U</w:t>
            </w:r>
            <w:r>
              <w:rPr>
                <w:rFonts w:hint="eastAsia"/>
                <w:sz w:val="18"/>
                <w:szCs w:val="18"/>
                <w:vertAlign w:val="subscript"/>
                <w:lang w:val="en-US" w:eastAsia="zh-CN"/>
              </w:rPr>
              <w:t>d</w:t>
            </w:r>
            <w:r>
              <w:rPr>
                <w:rFonts w:hint="eastAsia"/>
                <w:sz w:val="18"/>
                <w:szCs w:val="18"/>
                <w:vertAlign w:val="baseline"/>
                <w:lang w:val="en-US" w:eastAsia="zh-CN"/>
              </w:rPr>
              <w:t>测量值（-V）</w:t>
            </w:r>
          </w:p>
        </w:tc>
        <w:tc>
          <w:tcPr>
            <w:tcW w:w="701" w:type="dxa"/>
          </w:tcPr>
          <w:p w14:paraId="68437A7D">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18.40</w:t>
            </w:r>
          </w:p>
        </w:tc>
        <w:tc>
          <w:tcPr>
            <w:tcW w:w="733" w:type="dxa"/>
          </w:tcPr>
          <w:p w14:paraId="12139D78">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15.57</w:t>
            </w:r>
          </w:p>
        </w:tc>
        <w:tc>
          <w:tcPr>
            <w:tcW w:w="736" w:type="dxa"/>
          </w:tcPr>
          <w:p w14:paraId="27B264CA">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11.72</w:t>
            </w:r>
          </w:p>
        </w:tc>
        <w:tc>
          <w:tcPr>
            <w:tcW w:w="727" w:type="dxa"/>
          </w:tcPr>
          <w:p w14:paraId="11CD5870">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8.83</w:t>
            </w:r>
          </w:p>
        </w:tc>
        <w:tc>
          <w:tcPr>
            <w:tcW w:w="702" w:type="dxa"/>
          </w:tcPr>
          <w:p w14:paraId="31821779">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6.39</w:t>
            </w:r>
          </w:p>
        </w:tc>
        <w:tc>
          <w:tcPr>
            <w:tcW w:w="715" w:type="dxa"/>
          </w:tcPr>
          <w:p w14:paraId="65FDEE06">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3.95</w:t>
            </w:r>
          </w:p>
        </w:tc>
        <w:tc>
          <w:tcPr>
            <w:tcW w:w="689" w:type="dxa"/>
          </w:tcPr>
          <w:p w14:paraId="34C7288F">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2.306</w:t>
            </w:r>
          </w:p>
        </w:tc>
        <w:tc>
          <w:tcPr>
            <w:tcW w:w="728" w:type="dxa"/>
          </w:tcPr>
          <w:p w14:paraId="3802C056">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1.087</w:t>
            </w:r>
          </w:p>
        </w:tc>
        <w:tc>
          <w:tcPr>
            <w:tcW w:w="714" w:type="dxa"/>
          </w:tcPr>
          <w:p w14:paraId="44E43084">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0.311</w:t>
            </w:r>
          </w:p>
        </w:tc>
        <w:tc>
          <w:tcPr>
            <w:tcW w:w="708" w:type="dxa"/>
            <w:gridSpan w:val="2"/>
          </w:tcPr>
          <w:p w14:paraId="62A4DA0F">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0.001</w:t>
            </w:r>
          </w:p>
        </w:tc>
      </w:tr>
    </w:tbl>
    <w:p w14:paraId="5A50A35B">
      <w:pPr>
        <w:ind w:firstLine="800" w:firstLineChars="400"/>
        <w:jc w:val="center"/>
        <w:rPr>
          <w:rFonts w:hint="default"/>
          <w:sz w:val="20"/>
          <w:szCs w:val="22"/>
          <w:lang w:val="en-US" w:eastAsia="zh-CN"/>
        </w:rPr>
      </w:pPr>
      <w:r>
        <w:rPr>
          <w:rFonts w:hint="eastAsia"/>
          <w:sz w:val="20"/>
          <w:szCs w:val="22"/>
          <w:lang w:val="en-US" w:eastAsia="zh-CN"/>
        </w:rPr>
        <w:t>表1-实验原始数据</w:t>
      </w:r>
    </w:p>
    <w:p w14:paraId="0834ABFE">
      <w:pPr>
        <w:numPr>
          <w:ilvl w:val="0"/>
          <w:numId w:val="0"/>
        </w:numPr>
      </w:pPr>
    </w:p>
    <w:p w14:paraId="68BF0602">
      <w:pPr>
        <w:rPr>
          <w:sz w:val="28"/>
          <w:szCs w:val="36"/>
        </w:rPr>
      </w:pPr>
      <w:r>
        <w:rPr>
          <w:rFonts w:hint="eastAsia"/>
          <w:sz w:val="28"/>
          <w:szCs w:val="36"/>
        </w:rPr>
        <w:t>2、实验波形</w:t>
      </w:r>
    </w:p>
    <w:p w14:paraId="5740C1A2">
      <w:pPr>
        <w:rPr>
          <w:sz w:val="28"/>
          <w:szCs w:val="36"/>
        </w:rPr>
      </w:pPr>
      <w:r>
        <w:rPr>
          <w:rFonts w:hint="eastAsia"/>
          <w:sz w:val="28"/>
          <w:szCs w:val="36"/>
        </w:rPr>
        <w:t>（1）</w:t>
      </w:r>
      <m:oMath>
        <m:r>
          <m:rPr/>
          <w:rPr>
            <w:rFonts w:ascii="Cambria Math" w:hAnsi="Cambria Math"/>
            <w:sz w:val="28"/>
            <w:szCs w:val="36"/>
          </w:rPr>
          <m:t>α</m:t>
        </m:r>
        <m:r>
          <m:rPr/>
          <w:rPr>
            <w:rFonts w:hint="eastAsia" w:ascii="Cambria Math" w:hAnsi="Cambria Math"/>
            <w:sz w:val="28"/>
            <w:szCs w:val="36"/>
          </w:rPr>
          <m:t>=90</m:t>
        </m:r>
      </m:oMath>
      <w:r>
        <w:rPr>
          <w:rFonts w:hint="eastAsia"/>
          <w:sz w:val="28"/>
          <w:szCs w:val="36"/>
        </w:rPr>
        <w:t>°时，触发电路各点（观测点1-3，</w:t>
      </w:r>
      <w:bookmarkStart w:id="14" w:name="_Hlk133086019"/>
      <m:oMath>
        <m:sSub>
          <m:sSubPr>
            <m:ctrlPr>
              <w:rPr>
                <w:rFonts w:ascii="Cambria Math" w:hAnsi="Cambria Math"/>
                <w:i/>
                <w:sz w:val="28"/>
                <w:szCs w:val="36"/>
              </w:rPr>
            </m:ctrlPr>
          </m:sSubPr>
          <m:e>
            <m:r>
              <m:rPr>
                <m:nor/>
                <m:sty m:val="p"/>
              </m:rPr>
              <w:rPr>
                <w:rFonts w:hint="eastAsia" w:ascii="Cambria Math" w:hAnsi="Cambria Math"/>
                <w:b w:val="0"/>
                <w:i w:val="0"/>
                <w:sz w:val="28"/>
                <w:szCs w:val="36"/>
              </w:rPr>
              <m:t>U</m:t>
            </m:r>
            <m:ctrlPr>
              <w:rPr>
                <w:rFonts w:ascii="Cambria Math" w:hAnsi="Cambria Math"/>
                <w:i/>
                <w:sz w:val="28"/>
                <w:szCs w:val="36"/>
              </w:rPr>
            </m:ctrlPr>
          </m:e>
          <m:sub>
            <m:r>
              <m:rPr>
                <m:nor/>
                <m:sty m:val="p"/>
              </m:rPr>
              <w:rPr>
                <w:rFonts w:hint="eastAsia" w:ascii="Cambria Math" w:hAnsi="Cambria Math"/>
                <w:b w:val="0"/>
                <w:i w:val="0"/>
                <w:sz w:val="28"/>
                <w:szCs w:val="36"/>
              </w:rPr>
              <m:t>G1K1</m:t>
            </m:r>
            <w:bookmarkEnd w:id="14"/>
            <m:ctrlPr>
              <w:rPr>
                <w:rFonts w:ascii="Cambria Math" w:hAnsi="Cambria Math"/>
                <w:i/>
                <w:sz w:val="28"/>
                <w:szCs w:val="36"/>
              </w:rPr>
            </m:ctrlPr>
          </m:sub>
        </m:sSub>
      </m:oMath>
      <w:r>
        <w:rPr>
          <w:rFonts w:hint="eastAsia"/>
          <w:sz w:val="28"/>
          <w:szCs w:val="36"/>
        </w:rPr>
        <w:t>）输出的波形及相位关系</w:t>
      </w:r>
    </w:p>
    <w:p w14:paraId="0ECD162E">
      <w:pPr>
        <w:jc w:val="center"/>
        <w:rPr>
          <w:rFonts w:hint="eastAsia" w:eastAsia="宋体"/>
          <w:sz w:val="28"/>
          <w:szCs w:val="36"/>
          <w:lang w:eastAsia="zh-CN"/>
        </w:rPr>
      </w:pPr>
      <w:r>
        <w:rPr>
          <w:rFonts w:hint="eastAsia"/>
          <w:sz w:val="28"/>
          <w:szCs w:val="36"/>
        </w:rPr>
        <w:t xml:space="preserve"> </w:t>
      </w:r>
      <w:r>
        <w:rPr>
          <w:sz w:val="28"/>
          <w:szCs w:val="36"/>
        </w:rPr>
        <w:t xml:space="preserve">  </w:t>
      </w:r>
      <w:r>
        <w:rPr>
          <w:rFonts w:hint="eastAsia" w:eastAsia="宋体"/>
          <w:sz w:val="28"/>
          <w:szCs w:val="36"/>
          <w:lang w:eastAsia="zh-CN"/>
        </w:rPr>
        <w:drawing>
          <wp:inline distT="0" distB="0" distL="114300" distR="114300">
            <wp:extent cx="2830830" cy="2339340"/>
            <wp:effectExtent l="0" t="0" r="0" b="0"/>
            <wp:docPr id="14" name="图片 14" descr="a10ff50fd4d1c50781b5d5862b49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a10ff50fd4d1c50781b5d5862b491103"/>
                    <pic:cNvPicPr>
                      <a:picLocks noChangeAspect="1"/>
                    </pic:cNvPicPr>
                  </pic:nvPicPr>
                  <pic:blipFill>
                    <a:blip r:embed="rId16"/>
                    <a:srcRect l="10423" t="11432" r="35860" b="9698"/>
                    <a:stretch>
                      <a:fillRect/>
                    </a:stretch>
                  </pic:blipFill>
                  <pic:spPr>
                    <a:xfrm>
                      <a:off x="0" y="0"/>
                      <a:ext cx="2830830" cy="2339340"/>
                    </a:xfrm>
                    <a:prstGeom prst="rect">
                      <a:avLst/>
                    </a:prstGeom>
                  </pic:spPr>
                </pic:pic>
              </a:graphicData>
            </a:graphic>
          </wp:inline>
        </w:drawing>
      </w:r>
    </w:p>
    <w:p w14:paraId="1D53768A">
      <w:pPr>
        <w:jc w:val="center"/>
        <w:rPr>
          <w:sz w:val="28"/>
          <w:szCs w:val="36"/>
        </w:rPr>
      </w:pPr>
      <w:r>
        <w:rPr>
          <w:rFonts w:hint="eastAsia"/>
          <w:sz w:val="20"/>
          <w:szCs w:val="20"/>
        </w:rPr>
        <w:t>图</w:t>
      </w:r>
      <w:r>
        <w:rPr>
          <w:rFonts w:hint="eastAsia"/>
          <w:sz w:val="20"/>
          <w:szCs w:val="20"/>
          <w:lang w:val="en-US" w:eastAsia="zh-CN"/>
        </w:rPr>
        <w:t xml:space="preserve">5 </w:t>
      </w:r>
      <w:r>
        <w:rPr>
          <w:rFonts w:hint="eastAsia"/>
          <w:sz w:val="20"/>
          <w:szCs w:val="20"/>
        </w:rPr>
        <w:t xml:space="preserve">同步电压与测试点1波形 </w:t>
      </w:r>
      <w:r>
        <w:rPr>
          <w:sz w:val="20"/>
          <w:szCs w:val="20"/>
        </w:rPr>
        <w:t xml:space="preserve"> </w:t>
      </w:r>
    </w:p>
    <w:p w14:paraId="69321D3F">
      <w:pPr>
        <w:jc w:val="center"/>
        <w:rPr>
          <w:rFonts w:hint="eastAsia" w:eastAsia="宋体"/>
          <w:sz w:val="28"/>
          <w:szCs w:val="36"/>
          <w:lang w:eastAsia="zh-CN"/>
        </w:rPr>
      </w:pPr>
      <w:r>
        <w:rPr>
          <w:rFonts w:hint="eastAsia" w:eastAsia="宋体"/>
          <w:sz w:val="28"/>
          <w:szCs w:val="36"/>
          <w:lang w:eastAsia="zh-CN"/>
        </w:rPr>
        <w:drawing>
          <wp:inline distT="0" distB="0" distL="114300" distR="114300">
            <wp:extent cx="3242945" cy="2407920"/>
            <wp:effectExtent l="0" t="0" r="0" b="0"/>
            <wp:docPr id="17" name="图片 17" descr="91b7af3acbe6dfa4dc73552df386c9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91b7af3acbe6dfa4dc73552df386c9ee"/>
                    <pic:cNvPicPr>
                      <a:picLocks noChangeAspect="1"/>
                    </pic:cNvPicPr>
                  </pic:nvPicPr>
                  <pic:blipFill>
                    <a:blip r:embed="rId17"/>
                    <a:srcRect l="21256" t="10276" r="17207" b="8542"/>
                    <a:stretch>
                      <a:fillRect/>
                    </a:stretch>
                  </pic:blipFill>
                  <pic:spPr>
                    <a:xfrm>
                      <a:off x="0" y="0"/>
                      <a:ext cx="3242945" cy="2407920"/>
                    </a:xfrm>
                    <a:prstGeom prst="rect">
                      <a:avLst/>
                    </a:prstGeom>
                  </pic:spPr>
                </pic:pic>
              </a:graphicData>
            </a:graphic>
          </wp:inline>
        </w:drawing>
      </w:r>
    </w:p>
    <w:p w14:paraId="192EC312">
      <w:pPr>
        <w:jc w:val="center"/>
        <w:rPr>
          <w:sz w:val="20"/>
          <w:szCs w:val="20"/>
        </w:rPr>
      </w:pPr>
      <w:r>
        <w:rPr>
          <w:rFonts w:hint="eastAsia"/>
          <w:sz w:val="20"/>
          <w:szCs w:val="20"/>
        </w:rPr>
        <w:t>图</w:t>
      </w:r>
      <w:r>
        <w:rPr>
          <w:rFonts w:hint="eastAsia"/>
          <w:sz w:val="20"/>
          <w:szCs w:val="20"/>
          <w:lang w:val="en-US" w:eastAsia="zh-CN"/>
        </w:rPr>
        <w:t xml:space="preserve">6 </w:t>
      </w:r>
      <w:r>
        <w:rPr>
          <w:rFonts w:hint="eastAsia"/>
          <w:sz w:val="20"/>
          <w:szCs w:val="20"/>
        </w:rPr>
        <w:t>同步电压与测试点2波形</w:t>
      </w:r>
    </w:p>
    <w:p w14:paraId="3F794209">
      <w:pPr>
        <w:jc w:val="center"/>
        <w:rPr>
          <w:rFonts w:hint="eastAsia" w:eastAsia="宋体"/>
          <w:sz w:val="20"/>
          <w:szCs w:val="22"/>
          <w:lang w:eastAsia="zh-CN"/>
        </w:rPr>
      </w:pPr>
      <w:r>
        <w:rPr>
          <w:rFonts w:hint="eastAsia" w:eastAsia="宋体"/>
          <w:sz w:val="20"/>
          <w:szCs w:val="22"/>
          <w:lang w:eastAsia="zh-CN"/>
        </w:rPr>
        <w:drawing>
          <wp:inline distT="0" distB="0" distL="114300" distR="114300">
            <wp:extent cx="2928620" cy="2339975"/>
            <wp:effectExtent l="0" t="0" r="0" b="0"/>
            <wp:docPr id="20" name="图片 20" descr="35964c810791761f1a3db65e0e8d6d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35964c810791761f1a3db65e0e8d6d9a"/>
                    <pic:cNvPicPr>
                      <a:picLocks noChangeAspect="1"/>
                    </pic:cNvPicPr>
                  </pic:nvPicPr>
                  <pic:blipFill>
                    <a:blip r:embed="rId18"/>
                    <a:srcRect l="10314" t="10790" r="34113" b="10319"/>
                    <a:stretch>
                      <a:fillRect/>
                    </a:stretch>
                  </pic:blipFill>
                  <pic:spPr>
                    <a:xfrm>
                      <a:off x="0" y="0"/>
                      <a:ext cx="2928620" cy="2339975"/>
                    </a:xfrm>
                    <a:prstGeom prst="rect">
                      <a:avLst/>
                    </a:prstGeom>
                  </pic:spPr>
                </pic:pic>
              </a:graphicData>
            </a:graphic>
          </wp:inline>
        </w:drawing>
      </w:r>
    </w:p>
    <w:p w14:paraId="11DACC11">
      <w:pPr>
        <w:jc w:val="center"/>
        <w:rPr>
          <w:sz w:val="20"/>
          <w:szCs w:val="22"/>
        </w:rPr>
      </w:pPr>
      <w:r>
        <w:rPr>
          <w:rFonts w:hint="eastAsia"/>
          <w:sz w:val="20"/>
          <w:szCs w:val="22"/>
        </w:rPr>
        <w:t>图</w:t>
      </w:r>
      <w:r>
        <w:rPr>
          <w:rFonts w:hint="eastAsia"/>
          <w:sz w:val="20"/>
          <w:szCs w:val="22"/>
          <w:lang w:val="en-US" w:eastAsia="zh-CN"/>
        </w:rPr>
        <w:t>7</w:t>
      </w:r>
      <w:r>
        <w:rPr>
          <w:sz w:val="20"/>
          <w:szCs w:val="22"/>
        </w:rPr>
        <w:t xml:space="preserve"> </w:t>
      </w:r>
      <w:r>
        <w:rPr>
          <w:rFonts w:hint="eastAsia"/>
          <w:sz w:val="20"/>
          <w:szCs w:val="22"/>
        </w:rPr>
        <w:t>同步电压与测试点3波形</w:t>
      </w:r>
    </w:p>
    <w:p w14:paraId="58DCBFE5">
      <w:pPr>
        <w:jc w:val="center"/>
        <w:rPr>
          <w:rFonts w:hint="eastAsia" w:eastAsia="宋体"/>
          <w:sz w:val="20"/>
          <w:szCs w:val="22"/>
          <w:lang w:eastAsia="zh-CN"/>
        </w:rPr>
      </w:pPr>
      <w:r>
        <w:rPr>
          <w:rFonts w:hint="eastAsia" w:eastAsia="宋体"/>
          <w:sz w:val="20"/>
          <w:szCs w:val="22"/>
          <w:lang w:eastAsia="zh-CN"/>
        </w:rPr>
        <w:drawing>
          <wp:inline distT="0" distB="0" distL="114300" distR="114300">
            <wp:extent cx="3008630" cy="2103120"/>
            <wp:effectExtent l="0" t="0" r="8890" b="0"/>
            <wp:docPr id="21" name="图片 21" descr="6f65714e7148aca815c6d64812178c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6f65714e7148aca815c6d64812178ca6"/>
                    <pic:cNvPicPr>
                      <a:picLocks noChangeAspect="1"/>
                    </pic:cNvPicPr>
                  </pic:nvPicPr>
                  <pic:blipFill>
                    <a:blip r:embed="rId19"/>
                    <a:srcRect l="24015" t="4068" r="3049" b="5331"/>
                    <a:stretch>
                      <a:fillRect/>
                    </a:stretch>
                  </pic:blipFill>
                  <pic:spPr>
                    <a:xfrm>
                      <a:off x="0" y="0"/>
                      <a:ext cx="3008630" cy="2103120"/>
                    </a:xfrm>
                    <a:prstGeom prst="rect">
                      <a:avLst/>
                    </a:prstGeom>
                  </pic:spPr>
                </pic:pic>
              </a:graphicData>
            </a:graphic>
          </wp:inline>
        </w:drawing>
      </w:r>
    </w:p>
    <w:p w14:paraId="187A1056">
      <w:pPr>
        <w:jc w:val="center"/>
        <w:rPr>
          <w:sz w:val="20"/>
          <w:szCs w:val="22"/>
        </w:rPr>
      </w:pPr>
      <w:r>
        <w:rPr>
          <w:rFonts w:hint="eastAsia"/>
          <w:sz w:val="20"/>
          <w:szCs w:val="22"/>
        </w:rPr>
        <w:t>图</w:t>
      </w:r>
      <w:r>
        <w:rPr>
          <w:rFonts w:hint="eastAsia"/>
          <w:sz w:val="20"/>
          <w:szCs w:val="22"/>
          <w:lang w:val="en-US" w:eastAsia="zh-CN"/>
        </w:rPr>
        <w:t>8</w:t>
      </w:r>
      <w:r>
        <w:rPr>
          <w:sz w:val="20"/>
          <w:szCs w:val="22"/>
        </w:rPr>
        <w:t xml:space="preserve"> </w:t>
      </w:r>
      <w:r>
        <w:rPr>
          <w:rFonts w:hint="eastAsia"/>
          <w:sz w:val="20"/>
          <w:szCs w:val="22"/>
        </w:rPr>
        <w:t>同步电压与</w:t>
      </w:r>
      <m:oMath>
        <m:sSub>
          <m:sSubPr>
            <m:ctrlPr>
              <w:rPr>
                <w:rFonts w:ascii="Cambria Math" w:hAnsi="Cambria Math"/>
                <w:i/>
                <w:sz w:val="20"/>
                <w:szCs w:val="22"/>
              </w:rPr>
            </m:ctrlPr>
          </m:sSubPr>
          <m:e>
            <m:r>
              <m:rPr>
                <m:nor/>
                <m:sty m:val="p"/>
              </m:rPr>
              <w:rPr>
                <w:rFonts w:hint="eastAsia"/>
                <w:b w:val="0"/>
                <w:i w:val="0"/>
                <w:sz w:val="20"/>
                <w:szCs w:val="22"/>
              </w:rPr>
              <m:t>U</m:t>
            </m:r>
            <m:ctrlPr>
              <w:rPr>
                <w:rFonts w:ascii="Cambria Math" w:hAnsi="Cambria Math"/>
                <w:i/>
                <w:sz w:val="20"/>
                <w:szCs w:val="22"/>
              </w:rPr>
            </m:ctrlPr>
          </m:e>
          <m:sub>
            <m:r>
              <m:rPr>
                <m:nor/>
                <m:sty m:val="p"/>
              </m:rPr>
              <w:rPr>
                <w:b w:val="0"/>
                <w:i w:val="0"/>
                <w:sz w:val="20"/>
                <w:szCs w:val="22"/>
              </w:rPr>
              <m:t>G1K1</m:t>
            </m:r>
            <m:ctrlPr>
              <w:rPr>
                <w:rFonts w:ascii="Cambria Math" w:hAnsi="Cambria Math"/>
                <w:i/>
                <w:sz w:val="20"/>
                <w:szCs w:val="22"/>
              </w:rPr>
            </m:ctrlPr>
          </m:sub>
        </m:sSub>
      </m:oMath>
      <w:r>
        <w:rPr>
          <w:rFonts w:hint="eastAsia"/>
          <w:sz w:val="20"/>
          <w:szCs w:val="22"/>
        </w:rPr>
        <w:t>波形</w:t>
      </w:r>
    </w:p>
    <w:p w14:paraId="3FF8E94D">
      <w:pPr>
        <w:rPr>
          <w:sz w:val="28"/>
          <w:szCs w:val="36"/>
        </w:rPr>
      </w:pPr>
      <w:r>
        <w:rPr>
          <w:rFonts w:hint="eastAsia"/>
          <w:sz w:val="28"/>
          <w:szCs w:val="36"/>
        </w:rPr>
        <w:t>（2）</w:t>
      </w:r>
      <m:oMath>
        <m:r>
          <m:rPr/>
          <w:rPr>
            <w:rFonts w:ascii="Cambria Math" w:hAnsi="Cambria Math"/>
            <w:sz w:val="28"/>
            <w:szCs w:val="36"/>
          </w:rPr>
          <m:t>α</m:t>
        </m:r>
        <m:r>
          <m:rPr/>
          <w:rPr>
            <w:rFonts w:hint="eastAsia" w:ascii="Cambria Math" w:hAnsi="Cambria Math"/>
            <w:sz w:val="28"/>
            <w:szCs w:val="36"/>
          </w:rPr>
          <m:t>=90</m:t>
        </m:r>
      </m:oMath>
      <w:r>
        <w:rPr>
          <w:rFonts w:hint="eastAsia"/>
          <w:sz w:val="28"/>
          <w:szCs w:val="36"/>
        </w:rPr>
        <w:t>°时，</w:t>
      </w:r>
      <w:bookmarkStart w:id="15" w:name="_Hlk133088981"/>
      <w:r>
        <w:rPr>
          <w:rFonts w:hint="eastAsia"/>
          <w:sz w:val="28"/>
          <w:szCs w:val="36"/>
        </w:rPr>
        <w:t>负载电压</w:t>
      </w:r>
      <m:oMath>
        <m:sSub>
          <m:sSubPr>
            <m:ctrlPr>
              <w:rPr>
                <w:rFonts w:ascii="Cambria Math" w:hAnsi="Cambria Math"/>
                <w:i/>
                <w:sz w:val="28"/>
                <w:szCs w:val="36"/>
              </w:rPr>
            </m:ctrlPr>
          </m:sSubPr>
          <m:e>
            <m:r>
              <m:rPr>
                <m:nor/>
                <m:sty m:val="p"/>
              </m:rPr>
              <w:rPr>
                <w:rFonts w:hint="eastAsia" w:ascii="Cambria Math" w:hAnsi="Cambria Math"/>
                <w:b w:val="0"/>
                <w:i w:val="0"/>
                <w:sz w:val="28"/>
                <w:szCs w:val="36"/>
              </w:rPr>
              <m:t>U</m:t>
            </m:r>
            <m:ctrlPr>
              <w:rPr>
                <w:rFonts w:ascii="Cambria Math" w:hAnsi="Cambria Math"/>
                <w:i/>
                <w:sz w:val="28"/>
                <w:szCs w:val="36"/>
              </w:rPr>
            </m:ctrlPr>
          </m:e>
          <m:sub>
            <m:r>
              <m:rPr>
                <m:nor/>
                <m:sty m:val="p"/>
              </m:rPr>
              <w:rPr>
                <w:rFonts w:ascii="Cambria Math" w:hAnsi="Cambria Math"/>
                <w:b w:val="0"/>
                <w:i w:val="0"/>
                <w:sz w:val="28"/>
                <w:szCs w:val="36"/>
              </w:rPr>
              <m:t>d</m:t>
            </m:r>
            <m:ctrlPr>
              <w:rPr>
                <w:rFonts w:ascii="Cambria Math" w:hAnsi="Cambria Math"/>
                <w:i/>
                <w:sz w:val="28"/>
                <w:szCs w:val="36"/>
              </w:rPr>
            </m:ctrlPr>
          </m:sub>
        </m:sSub>
      </m:oMath>
      <w:r>
        <w:rPr>
          <w:rFonts w:hint="eastAsia"/>
          <w:sz w:val="28"/>
          <w:szCs w:val="36"/>
        </w:rPr>
        <w:t>与管压降</w:t>
      </w:r>
      <m:oMath>
        <m:sSub>
          <m:sSubPr>
            <m:ctrlPr>
              <w:rPr>
                <w:rFonts w:ascii="Cambria Math" w:hAnsi="Cambria Math"/>
                <w:i/>
                <w:sz w:val="28"/>
                <w:szCs w:val="36"/>
              </w:rPr>
            </m:ctrlPr>
          </m:sSubPr>
          <m:e>
            <m:r>
              <m:rPr>
                <m:nor/>
                <m:sty m:val="p"/>
              </m:rPr>
              <w:rPr>
                <w:rFonts w:hint="eastAsia" w:ascii="Cambria Math" w:hAnsi="Cambria Math"/>
                <w:b w:val="0"/>
                <w:i w:val="0"/>
                <w:sz w:val="28"/>
                <w:szCs w:val="36"/>
              </w:rPr>
              <m:t>U</m:t>
            </m:r>
            <m:ctrlPr>
              <w:rPr>
                <w:rFonts w:ascii="Cambria Math" w:hAnsi="Cambria Math"/>
                <w:i/>
                <w:sz w:val="28"/>
                <w:szCs w:val="36"/>
              </w:rPr>
            </m:ctrlPr>
          </m:e>
          <m:sub>
            <m:r>
              <m:rPr>
                <m:nor/>
                <m:sty m:val="p"/>
              </m:rPr>
              <w:rPr>
                <w:rFonts w:hint="eastAsia" w:ascii="Cambria Math" w:hAnsi="Cambria Math"/>
                <w:b w:val="0"/>
                <w:i w:val="0"/>
                <w:sz w:val="28"/>
                <w:szCs w:val="36"/>
              </w:rPr>
              <m:t>AK</m:t>
            </m:r>
            <m:ctrlPr>
              <w:rPr>
                <w:rFonts w:ascii="Cambria Math" w:hAnsi="Cambria Math"/>
                <w:i/>
                <w:sz w:val="28"/>
                <w:szCs w:val="36"/>
              </w:rPr>
            </m:ctrlPr>
          </m:sub>
        </m:sSub>
      </m:oMath>
      <w:r>
        <w:rPr>
          <w:rFonts w:hint="eastAsia"/>
          <w:sz w:val="28"/>
          <w:szCs w:val="36"/>
        </w:rPr>
        <w:t>波形</w:t>
      </w:r>
      <w:bookmarkEnd w:id="15"/>
    </w:p>
    <w:p w14:paraId="2B051E57">
      <w:pPr>
        <w:jc w:val="center"/>
        <w:rPr>
          <w:sz w:val="28"/>
          <w:szCs w:val="36"/>
        </w:rPr>
      </w:pPr>
      <w:r>
        <w:rPr>
          <w:rFonts w:hint="eastAsia"/>
          <w:sz w:val="28"/>
          <w:szCs w:val="36"/>
        </w:rPr>
        <w:drawing>
          <wp:inline distT="0" distB="0" distL="114300" distR="114300">
            <wp:extent cx="3098800" cy="2235835"/>
            <wp:effectExtent l="0" t="0" r="10160" b="4445"/>
            <wp:docPr id="22" name="图片 22" descr="4ac4bcf11d52de97c791390d4d9f8b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4ac4bcf11d52de97c791390d4d9f8b7f"/>
                    <pic:cNvPicPr>
                      <a:picLocks noChangeAspect="1"/>
                    </pic:cNvPicPr>
                  </pic:nvPicPr>
                  <pic:blipFill>
                    <a:blip r:embed="rId20"/>
                    <a:srcRect l="17026" r="12435" b="9591"/>
                    <a:stretch>
                      <a:fillRect/>
                    </a:stretch>
                  </pic:blipFill>
                  <pic:spPr>
                    <a:xfrm>
                      <a:off x="0" y="0"/>
                      <a:ext cx="3098800" cy="2235835"/>
                    </a:xfrm>
                    <a:prstGeom prst="rect">
                      <a:avLst/>
                    </a:prstGeom>
                  </pic:spPr>
                </pic:pic>
              </a:graphicData>
            </a:graphic>
          </wp:inline>
        </w:drawing>
      </w:r>
      <w:r>
        <w:rPr>
          <w:rFonts w:hint="eastAsia"/>
          <w:sz w:val="28"/>
          <w:szCs w:val="36"/>
        </w:rPr>
        <w:t xml:space="preserve"> </w:t>
      </w:r>
      <w:r>
        <w:rPr>
          <w:sz w:val="28"/>
          <w:szCs w:val="36"/>
        </w:rPr>
        <w:t xml:space="preserve">  </w:t>
      </w:r>
    </w:p>
    <w:p w14:paraId="6D4D7C2A">
      <w:pPr>
        <w:jc w:val="center"/>
        <w:rPr>
          <w:sz w:val="28"/>
          <w:szCs w:val="36"/>
        </w:rPr>
      </w:pPr>
      <w:r>
        <w:rPr>
          <w:rFonts w:hint="eastAsia"/>
          <w:sz w:val="20"/>
          <w:szCs w:val="22"/>
        </w:rPr>
        <w:t>图</w:t>
      </w:r>
      <w:r>
        <w:rPr>
          <w:rFonts w:hint="eastAsia"/>
          <w:sz w:val="20"/>
          <w:szCs w:val="22"/>
          <w:lang w:val="en-US" w:eastAsia="zh-CN"/>
        </w:rPr>
        <w:t>9</w:t>
      </w:r>
      <w:r>
        <w:rPr>
          <w:sz w:val="20"/>
          <w:szCs w:val="22"/>
        </w:rPr>
        <w:t xml:space="preserve"> 负载电压</w:t>
      </w:r>
      <m:oMath>
        <m:sSub>
          <m:sSubPr>
            <m:ctrlPr>
              <w:rPr>
                <w:rFonts w:ascii="Cambria Math" w:hAnsi="Cambria Math"/>
                <w:i/>
                <w:sz w:val="20"/>
                <w:szCs w:val="22"/>
              </w:rPr>
            </m:ctrlPr>
          </m:sSubPr>
          <m:e>
            <m:r>
              <m:rPr>
                <m:nor/>
                <m:sty m:val="p"/>
              </m:rPr>
              <w:rPr>
                <w:rFonts w:hint="eastAsia"/>
                <w:b w:val="0"/>
                <w:i w:val="0"/>
                <w:sz w:val="20"/>
                <w:szCs w:val="22"/>
              </w:rPr>
              <m:t>U</m:t>
            </m:r>
            <m:ctrlPr>
              <w:rPr>
                <w:rFonts w:ascii="Cambria Math" w:hAnsi="Cambria Math"/>
                <w:i/>
                <w:sz w:val="20"/>
                <w:szCs w:val="22"/>
              </w:rPr>
            </m:ctrlPr>
          </m:e>
          <m:sub>
            <m:r>
              <m:rPr>
                <m:nor/>
                <m:sty m:val="p"/>
              </m:rPr>
              <w:rPr>
                <w:b w:val="0"/>
                <w:i w:val="0"/>
                <w:sz w:val="20"/>
                <w:szCs w:val="22"/>
              </w:rPr>
              <m:t>d</m:t>
            </m:r>
            <m:ctrlPr>
              <w:rPr>
                <w:rFonts w:ascii="Cambria Math" w:hAnsi="Cambria Math"/>
                <w:i/>
                <w:sz w:val="20"/>
                <w:szCs w:val="22"/>
              </w:rPr>
            </m:ctrlPr>
          </m:sub>
        </m:sSub>
      </m:oMath>
      <w:r>
        <w:rPr>
          <w:sz w:val="20"/>
          <w:szCs w:val="22"/>
        </w:rPr>
        <w:t>波形</w:t>
      </w:r>
      <w:r>
        <w:rPr>
          <w:rFonts w:hint="eastAsia"/>
          <w:sz w:val="20"/>
          <w:szCs w:val="22"/>
        </w:rPr>
        <w:t xml:space="preserve"> </w:t>
      </w:r>
      <w:r>
        <w:rPr>
          <w:sz w:val="20"/>
          <w:szCs w:val="22"/>
        </w:rPr>
        <w:t xml:space="preserve"> </w:t>
      </w:r>
    </w:p>
    <w:p w14:paraId="44C35D4E">
      <w:pPr>
        <w:jc w:val="center"/>
        <w:rPr>
          <w:rFonts w:hint="eastAsia" w:eastAsia="宋体"/>
          <w:sz w:val="28"/>
          <w:szCs w:val="36"/>
          <w:lang w:eastAsia="zh-CN"/>
        </w:rPr>
      </w:pPr>
      <w:r>
        <w:rPr>
          <w:rFonts w:hint="eastAsia" w:eastAsia="宋体"/>
          <w:sz w:val="28"/>
          <w:szCs w:val="36"/>
          <w:lang w:eastAsia="zh-CN"/>
        </w:rPr>
        <w:drawing>
          <wp:inline distT="0" distB="0" distL="114300" distR="114300">
            <wp:extent cx="2887345" cy="2199005"/>
            <wp:effectExtent l="0" t="0" r="8255" b="10795"/>
            <wp:docPr id="24" name="图片 24" descr="062ddb11e6aebaa2be8f3330461f04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062ddb11e6aebaa2be8f3330461f04e9"/>
                    <pic:cNvPicPr>
                      <a:picLocks noChangeAspect="1"/>
                    </pic:cNvPicPr>
                  </pic:nvPicPr>
                  <pic:blipFill>
                    <a:blip r:embed="rId21"/>
                    <a:srcRect l="14327" t="6722" r="22738" b="8114"/>
                    <a:stretch>
                      <a:fillRect/>
                    </a:stretch>
                  </pic:blipFill>
                  <pic:spPr>
                    <a:xfrm>
                      <a:off x="0" y="0"/>
                      <a:ext cx="2887345" cy="2199005"/>
                    </a:xfrm>
                    <a:prstGeom prst="rect">
                      <a:avLst/>
                    </a:prstGeom>
                  </pic:spPr>
                </pic:pic>
              </a:graphicData>
            </a:graphic>
          </wp:inline>
        </w:drawing>
      </w:r>
    </w:p>
    <w:p w14:paraId="33B0B0E0">
      <w:pPr>
        <w:jc w:val="center"/>
        <w:rPr>
          <w:sz w:val="20"/>
          <w:szCs w:val="22"/>
        </w:rPr>
      </w:pPr>
      <w:r>
        <w:rPr>
          <w:sz w:val="20"/>
          <w:szCs w:val="22"/>
        </w:rPr>
        <w:t xml:space="preserve">  </w:t>
      </w:r>
      <w:r>
        <w:rPr>
          <w:rFonts w:hint="eastAsia"/>
          <w:sz w:val="20"/>
          <w:szCs w:val="22"/>
        </w:rPr>
        <w:t>图</w:t>
      </w:r>
      <w:r>
        <w:rPr>
          <w:rFonts w:hint="eastAsia"/>
          <w:sz w:val="20"/>
          <w:szCs w:val="22"/>
          <w:lang w:val="en-US" w:eastAsia="zh-CN"/>
        </w:rPr>
        <w:t>10</w:t>
      </w:r>
      <w:r>
        <w:rPr>
          <w:sz w:val="20"/>
          <w:szCs w:val="22"/>
        </w:rPr>
        <w:t xml:space="preserve"> 管压降</w:t>
      </w:r>
      <m:oMath>
        <m:sSub>
          <m:sSubPr>
            <m:ctrlPr>
              <w:rPr>
                <w:rFonts w:ascii="Cambria Math" w:hAnsi="Cambria Math"/>
                <w:i/>
                <w:sz w:val="20"/>
                <w:szCs w:val="22"/>
              </w:rPr>
            </m:ctrlPr>
          </m:sSubPr>
          <m:e>
            <m:r>
              <m:rPr>
                <m:nor/>
                <m:sty m:val="p"/>
              </m:rPr>
              <w:rPr>
                <w:rFonts w:hint="eastAsia"/>
                <w:b w:val="0"/>
                <w:i w:val="0"/>
                <w:sz w:val="20"/>
                <w:szCs w:val="22"/>
              </w:rPr>
              <m:t>U</m:t>
            </m:r>
            <m:ctrlPr>
              <w:rPr>
                <w:rFonts w:ascii="Cambria Math" w:hAnsi="Cambria Math"/>
                <w:i/>
                <w:sz w:val="20"/>
                <w:szCs w:val="22"/>
              </w:rPr>
            </m:ctrlPr>
          </m:e>
          <m:sub>
            <m:r>
              <m:rPr>
                <m:nor/>
                <m:sty m:val="p"/>
              </m:rPr>
              <w:rPr>
                <w:b w:val="0"/>
                <w:i w:val="0"/>
                <w:sz w:val="20"/>
                <w:szCs w:val="22"/>
              </w:rPr>
              <m:t>AK</m:t>
            </m:r>
            <m:ctrlPr>
              <w:rPr>
                <w:rFonts w:ascii="Cambria Math" w:hAnsi="Cambria Math"/>
                <w:i/>
                <w:sz w:val="20"/>
                <w:szCs w:val="22"/>
              </w:rPr>
            </m:ctrlPr>
          </m:sub>
        </m:sSub>
      </m:oMath>
      <w:r>
        <w:rPr>
          <w:sz w:val="20"/>
          <w:szCs w:val="22"/>
        </w:rPr>
        <w:t>波形</w:t>
      </w:r>
    </w:p>
    <w:p w14:paraId="60DE80A1">
      <w:pPr>
        <w:jc w:val="center"/>
        <w:rPr>
          <w:rFonts w:hint="eastAsia" w:eastAsia="宋体"/>
          <w:sz w:val="28"/>
          <w:szCs w:val="36"/>
          <w:lang w:eastAsia="zh-CN"/>
        </w:rPr>
      </w:pPr>
      <w:r>
        <w:rPr>
          <w:rFonts w:hint="eastAsia" w:eastAsia="宋体"/>
          <w:sz w:val="28"/>
          <w:szCs w:val="36"/>
          <w:lang w:eastAsia="zh-CN"/>
        </w:rPr>
        <w:drawing>
          <wp:inline distT="0" distB="0" distL="114300" distR="114300">
            <wp:extent cx="2971800" cy="2200910"/>
            <wp:effectExtent l="0" t="0" r="0" b="8890"/>
            <wp:docPr id="25" name="图片 25" descr="f1ad77217570651bcbb7246b1a6cb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f1ad77217570651bcbb7246b1a6cb791"/>
                    <pic:cNvPicPr>
                      <a:picLocks noChangeAspect="1"/>
                    </pic:cNvPicPr>
                  </pic:nvPicPr>
                  <pic:blipFill>
                    <a:blip r:embed="rId22"/>
                    <a:srcRect l="16870" r="12749" b="7386"/>
                    <a:stretch>
                      <a:fillRect/>
                    </a:stretch>
                  </pic:blipFill>
                  <pic:spPr>
                    <a:xfrm>
                      <a:off x="0" y="0"/>
                      <a:ext cx="2971800" cy="2200910"/>
                    </a:xfrm>
                    <a:prstGeom prst="rect">
                      <a:avLst/>
                    </a:prstGeom>
                  </pic:spPr>
                </pic:pic>
              </a:graphicData>
            </a:graphic>
          </wp:inline>
        </w:drawing>
      </w:r>
    </w:p>
    <w:p w14:paraId="5C97B2DE">
      <w:pPr>
        <w:jc w:val="center"/>
        <w:rPr>
          <w:sz w:val="20"/>
          <w:szCs w:val="22"/>
        </w:rPr>
      </w:pPr>
      <w:r>
        <w:rPr>
          <w:rFonts w:hint="eastAsia"/>
          <w:sz w:val="20"/>
          <w:szCs w:val="22"/>
        </w:rPr>
        <w:t>图</w:t>
      </w:r>
      <w:r>
        <w:rPr>
          <w:rFonts w:hint="eastAsia"/>
          <w:sz w:val="20"/>
          <w:szCs w:val="22"/>
          <w:lang w:val="en-US" w:eastAsia="zh-CN"/>
        </w:rPr>
        <w:t>11</w:t>
      </w:r>
      <w:r>
        <w:rPr>
          <w:sz w:val="20"/>
          <w:szCs w:val="22"/>
        </w:rPr>
        <w:t xml:space="preserve"> </w:t>
      </w:r>
      <w:r>
        <w:rPr>
          <w:rFonts w:hint="eastAsia"/>
          <w:sz w:val="20"/>
          <w:szCs w:val="22"/>
        </w:rPr>
        <w:t>负载电压</w:t>
      </w:r>
      <m:oMath>
        <m:sSub>
          <m:sSubPr>
            <m:ctrlPr>
              <w:rPr>
                <w:rFonts w:ascii="Cambria Math" w:hAnsi="Cambria Math"/>
                <w:i/>
                <w:sz w:val="20"/>
                <w:szCs w:val="22"/>
              </w:rPr>
            </m:ctrlPr>
          </m:sSubPr>
          <m:e>
            <m:r>
              <m:rPr>
                <m:nor/>
                <m:sty m:val="p"/>
              </m:rPr>
              <w:rPr>
                <w:rFonts w:hint="eastAsia" w:ascii="Cambria Math" w:hAnsi="Cambria Math"/>
                <w:b w:val="0"/>
                <w:i w:val="0"/>
                <w:sz w:val="20"/>
                <w:szCs w:val="22"/>
              </w:rPr>
              <m:t>U</m:t>
            </m:r>
            <m:ctrlPr>
              <w:rPr>
                <w:rFonts w:ascii="Cambria Math" w:hAnsi="Cambria Math"/>
                <w:i/>
                <w:sz w:val="20"/>
                <w:szCs w:val="22"/>
              </w:rPr>
            </m:ctrlPr>
          </m:e>
          <m:sub>
            <m:r>
              <m:rPr>
                <m:nor/>
                <m:sty m:val="p"/>
              </m:rPr>
              <w:rPr>
                <w:rFonts w:ascii="Cambria Math" w:hAnsi="Cambria Math"/>
                <w:b w:val="0"/>
                <w:i w:val="0"/>
                <w:sz w:val="20"/>
                <w:szCs w:val="22"/>
              </w:rPr>
              <m:t>d</m:t>
            </m:r>
            <m:ctrlPr>
              <w:rPr>
                <w:rFonts w:ascii="Cambria Math" w:hAnsi="Cambria Math"/>
                <w:i/>
                <w:sz w:val="20"/>
                <w:szCs w:val="22"/>
              </w:rPr>
            </m:ctrlPr>
          </m:sub>
        </m:sSub>
      </m:oMath>
      <w:r>
        <w:rPr>
          <w:rFonts w:hint="eastAsia"/>
          <w:sz w:val="20"/>
          <w:szCs w:val="22"/>
        </w:rPr>
        <w:t>与管压降</w:t>
      </w:r>
      <m:oMath>
        <m:sSub>
          <m:sSubPr>
            <m:ctrlPr>
              <w:rPr>
                <w:rFonts w:ascii="Cambria Math" w:hAnsi="Cambria Math"/>
                <w:i/>
                <w:sz w:val="20"/>
                <w:szCs w:val="22"/>
              </w:rPr>
            </m:ctrlPr>
          </m:sSubPr>
          <m:e>
            <m:r>
              <m:rPr>
                <m:nor/>
                <m:sty m:val="p"/>
              </m:rPr>
              <w:rPr>
                <w:rFonts w:hint="eastAsia" w:ascii="Cambria Math" w:hAnsi="Cambria Math"/>
                <w:b w:val="0"/>
                <w:i w:val="0"/>
                <w:sz w:val="20"/>
                <w:szCs w:val="22"/>
              </w:rPr>
              <m:t>U</m:t>
            </m:r>
            <m:ctrlPr>
              <w:rPr>
                <w:rFonts w:ascii="Cambria Math" w:hAnsi="Cambria Math"/>
                <w:i/>
                <w:sz w:val="20"/>
                <w:szCs w:val="22"/>
              </w:rPr>
            </m:ctrlPr>
          </m:e>
          <m:sub>
            <m:r>
              <m:rPr>
                <m:nor/>
                <m:sty m:val="p"/>
              </m:rPr>
              <w:rPr>
                <w:rFonts w:hint="eastAsia" w:ascii="Cambria Math" w:hAnsi="Cambria Math"/>
                <w:b w:val="0"/>
                <w:i w:val="0"/>
                <w:sz w:val="20"/>
                <w:szCs w:val="22"/>
              </w:rPr>
              <m:t>AK</m:t>
            </m:r>
            <m:ctrlPr>
              <w:rPr>
                <w:rFonts w:ascii="Cambria Math" w:hAnsi="Cambria Math"/>
                <w:i/>
                <w:sz w:val="20"/>
                <w:szCs w:val="22"/>
              </w:rPr>
            </m:ctrlPr>
          </m:sub>
        </m:sSub>
      </m:oMath>
      <w:r>
        <w:rPr>
          <w:rFonts w:hint="eastAsia"/>
          <w:sz w:val="20"/>
          <w:szCs w:val="22"/>
        </w:rPr>
        <w:t>波形</w:t>
      </w:r>
    </w:p>
    <w:p w14:paraId="2F9A5C04">
      <w:pPr>
        <w:rPr>
          <w:rFonts w:hint="eastAsia" w:eastAsia="宋体"/>
          <w:sz w:val="28"/>
          <w:szCs w:val="36"/>
          <w:lang w:val="en-US" w:eastAsia="zh-CN"/>
        </w:rPr>
      </w:pPr>
      <w:r>
        <w:rPr>
          <w:rFonts w:hint="eastAsia"/>
          <w:sz w:val="28"/>
          <w:szCs w:val="36"/>
        </w:rPr>
        <w:t>3、实验数据</w:t>
      </w:r>
      <w:r>
        <w:rPr>
          <w:rFonts w:hint="eastAsia"/>
          <w:sz w:val="28"/>
          <w:szCs w:val="36"/>
          <w:lang w:val="en-US" w:eastAsia="zh-CN"/>
        </w:rPr>
        <w:t>分析</w:t>
      </w:r>
    </w:p>
    <w:tbl>
      <w:tblPr>
        <w:tblStyle w:val="10"/>
        <w:tblW w:w="8814" w:type="dxa"/>
        <w:tblInd w:w="-35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1"/>
        <w:gridCol w:w="701"/>
        <w:gridCol w:w="733"/>
        <w:gridCol w:w="736"/>
        <w:gridCol w:w="727"/>
        <w:gridCol w:w="702"/>
        <w:gridCol w:w="715"/>
        <w:gridCol w:w="689"/>
        <w:gridCol w:w="728"/>
        <w:gridCol w:w="714"/>
        <w:gridCol w:w="703"/>
        <w:gridCol w:w="5"/>
      </w:tblGrid>
      <w:tr w14:paraId="011B55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5" w:type="dxa"/>
          <w:trHeight w:val="329" w:hRule="atLeast"/>
        </w:trPr>
        <w:tc>
          <w:tcPr>
            <w:tcW w:w="1661" w:type="dxa"/>
          </w:tcPr>
          <w:p w14:paraId="61374733">
            <w:pPr>
              <w:numPr>
                <w:ilvl w:val="0"/>
                <w:numId w:val="0"/>
              </w:numPr>
              <w:jc w:val="center"/>
              <w:rPr>
                <w:rFonts w:hint="eastAsia"/>
                <w:sz w:val="18"/>
                <w:szCs w:val="18"/>
                <w:vertAlign w:val="baseline"/>
                <w:lang w:val="en-US" w:eastAsia="zh-CN"/>
              </w:rPr>
            </w:pPr>
            <w:r>
              <w:rPr>
                <w:rFonts w:hint="eastAsia"/>
                <w:sz w:val="18"/>
                <w:szCs w:val="18"/>
                <w:vertAlign w:val="baseline"/>
                <w:lang w:val="en-US" w:eastAsia="zh-CN"/>
              </w:rPr>
              <w:t>U</w:t>
            </w:r>
            <w:r>
              <w:rPr>
                <w:rFonts w:hint="eastAsia"/>
                <w:sz w:val="18"/>
                <w:szCs w:val="18"/>
                <w:vertAlign w:val="subscript"/>
                <w:lang w:val="en-US" w:eastAsia="zh-CN"/>
              </w:rPr>
              <w:t>2</w:t>
            </w:r>
            <w:r>
              <w:rPr>
                <w:rFonts w:hint="eastAsia"/>
                <w:sz w:val="18"/>
                <w:szCs w:val="18"/>
                <w:vertAlign w:val="baseline"/>
                <w:lang w:val="en-US" w:eastAsia="zh-CN"/>
              </w:rPr>
              <w:t>周期T(ms)</w:t>
            </w:r>
          </w:p>
        </w:tc>
        <w:tc>
          <w:tcPr>
            <w:tcW w:w="2897" w:type="dxa"/>
            <w:gridSpan w:val="4"/>
          </w:tcPr>
          <w:p w14:paraId="0306D662">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20.0</w:t>
            </w:r>
          </w:p>
        </w:tc>
        <w:tc>
          <w:tcPr>
            <w:tcW w:w="1417" w:type="dxa"/>
            <w:gridSpan w:val="2"/>
          </w:tcPr>
          <w:p w14:paraId="5F086AD1">
            <w:pPr>
              <w:numPr>
                <w:ilvl w:val="0"/>
                <w:numId w:val="0"/>
              </w:numPr>
              <w:jc w:val="center"/>
              <w:rPr>
                <w:rFonts w:hint="eastAsia"/>
                <w:sz w:val="18"/>
                <w:szCs w:val="18"/>
                <w:vertAlign w:val="baseline"/>
                <w:lang w:val="en-US" w:eastAsia="zh-CN"/>
              </w:rPr>
            </w:pPr>
            <w:r>
              <w:rPr>
                <w:rFonts w:hint="eastAsia"/>
                <w:sz w:val="18"/>
                <w:szCs w:val="18"/>
                <w:vertAlign w:val="baseline"/>
                <w:lang w:val="en-US" w:eastAsia="zh-CN"/>
              </w:rPr>
              <w:t>U</w:t>
            </w:r>
            <w:r>
              <w:rPr>
                <w:rFonts w:hint="eastAsia"/>
                <w:sz w:val="18"/>
                <w:szCs w:val="18"/>
                <w:vertAlign w:val="subscript"/>
                <w:lang w:val="en-US" w:eastAsia="zh-CN"/>
              </w:rPr>
              <w:t>2</w:t>
            </w:r>
            <w:r>
              <w:rPr>
                <w:rFonts w:hint="eastAsia"/>
                <w:sz w:val="18"/>
                <w:szCs w:val="18"/>
                <w:vertAlign w:val="baseline"/>
                <w:lang w:val="en-US" w:eastAsia="zh-CN"/>
              </w:rPr>
              <w:t>给定值（V）</w:t>
            </w:r>
          </w:p>
        </w:tc>
        <w:tc>
          <w:tcPr>
            <w:tcW w:w="2834" w:type="dxa"/>
            <w:gridSpan w:val="4"/>
          </w:tcPr>
          <w:p w14:paraId="334AD4EF">
            <w:pPr>
              <w:numPr>
                <w:ilvl w:val="0"/>
                <w:numId w:val="0"/>
              </w:numPr>
              <w:jc w:val="center"/>
              <w:rPr>
                <w:rFonts w:hint="eastAsia"/>
                <w:sz w:val="18"/>
                <w:szCs w:val="18"/>
                <w:vertAlign w:val="baseline"/>
                <w:lang w:val="en-US" w:eastAsia="zh-CN"/>
              </w:rPr>
            </w:pPr>
            <w:r>
              <w:rPr>
                <w:rFonts w:hint="eastAsia"/>
                <w:sz w:val="18"/>
                <w:szCs w:val="18"/>
                <w:vertAlign w:val="baseline"/>
                <w:lang w:val="en-US" w:eastAsia="zh-CN"/>
              </w:rPr>
              <w:t>100.0</w:t>
            </w:r>
          </w:p>
        </w:tc>
      </w:tr>
      <w:tr w14:paraId="2B58FF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5" w:type="dxa"/>
          <w:trHeight w:val="329" w:hRule="atLeast"/>
        </w:trPr>
        <w:tc>
          <w:tcPr>
            <w:tcW w:w="1661" w:type="dxa"/>
          </w:tcPr>
          <w:p w14:paraId="4BE463FA">
            <w:pPr>
              <w:numPr>
                <w:ilvl w:val="0"/>
                <w:numId w:val="0"/>
              </w:numPr>
              <w:jc w:val="center"/>
              <w:rPr>
                <w:rFonts w:hint="default" w:eastAsia="宋体"/>
                <w:sz w:val="21"/>
                <w:szCs w:val="21"/>
                <w:vertAlign w:val="baseline"/>
                <w:lang w:val="en-US" w:eastAsia="zh-CN"/>
              </w:rPr>
            </w:pPr>
            <w:r>
              <w:rPr>
                <w:rFonts w:hint="eastAsia"/>
                <w:sz w:val="18"/>
                <w:szCs w:val="18"/>
                <w:vertAlign w:val="baseline"/>
                <w:lang w:val="en-US" w:eastAsia="zh-CN"/>
              </w:rPr>
              <w:t>触发时刻（ms）</w:t>
            </w:r>
          </w:p>
        </w:tc>
        <w:tc>
          <w:tcPr>
            <w:tcW w:w="701" w:type="dxa"/>
          </w:tcPr>
          <w:p w14:paraId="3736D350">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0.8</w:t>
            </w:r>
          </w:p>
        </w:tc>
        <w:tc>
          <w:tcPr>
            <w:tcW w:w="733" w:type="dxa"/>
          </w:tcPr>
          <w:p w14:paraId="49DC4320">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1.0</w:t>
            </w:r>
          </w:p>
        </w:tc>
        <w:tc>
          <w:tcPr>
            <w:tcW w:w="736" w:type="dxa"/>
          </w:tcPr>
          <w:p w14:paraId="6E9C133A">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1.5</w:t>
            </w:r>
          </w:p>
        </w:tc>
        <w:tc>
          <w:tcPr>
            <w:tcW w:w="727" w:type="dxa"/>
          </w:tcPr>
          <w:p w14:paraId="6491436B">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2.0</w:t>
            </w:r>
          </w:p>
        </w:tc>
        <w:tc>
          <w:tcPr>
            <w:tcW w:w="702" w:type="dxa"/>
          </w:tcPr>
          <w:p w14:paraId="05467093">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2.5</w:t>
            </w:r>
          </w:p>
        </w:tc>
        <w:tc>
          <w:tcPr>
            <w:tcW w:w="715" w:type="dxa"/>
          </w:tcPr>
          <w:p w14:paraId="4DF88CD8">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3.0</w:t>
            </w:r>
          </w:p>
        </w:tc>
        <w:tc>
          <w:tcPr>
            <w:tcW w:w="689" w:type="dxa"/>
          </w:tcPr>
          <w:p w14:paraId="1E9B5696">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3.5</w:t>
            </w:r>
          </w:p>
        </w:tc>
        <w:tc>
          <w:tcPr>
            <w:tcW w:w="728" w:type="dxa"/>
          </w:tcPr>
          <w:p w14:paraId="1503A9A5">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4.0</w:t>
            </w:r>
          </w:p>
        </w:tc>
        <w:tc>
          <w:tcPr>
            <w:tcW w:w="714" w:type="dxa"/>
          </w:tcPr>
          <w:p w14:paraId="4110E0A3">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4.5</w:t>
            </w:r>
          </w:p>
        </w:tc>
        <w:tc>
          <w:tcPr>
            <w:tcW w:w="703" w:type="dxa"/>
          </w:tcPr>
          <w:p w14:paraId="41568433">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5.0</w:t>
            </w:r>
          </w:p>
        </w:tc>
      </w:tr>
      <w:tr w14:paraId="4F610B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5" w:type="dxa"/>
          <w:trHeight w:val="324" w:hRule="atLeast"/>
        </w:trPr>
        <w:tc>
          <w:tcPr>
            <w:tcW w:w="1661" w:type="dxa"/>
          </w:tcPr>
          <w:p w14:paraId="4B7D22F4">
            <w:pPr>
              <w:numPr>
                <w:ilvl w:val="0"/>
                <w:numId w:val="0"/>
              </w:numPr>
              <w:jc w:val="center"/>
              <w:rPr>
                <w:rFonts w:hint="default" w:eastAsia="宋体"/>
                <w:sz w:val="21"/>
                <w:szCs w:val="21"/>
                <w:vertAlign w:val="baseline"/>
                <w:lang w:val="en-US" w:eastAsia="zh-CN"/>
              </w:rPr>
            </w:pPr>
            <w:r>
              <w:rPr>
                <w:rFonts w:hint="eastAsia"/>
                <w:sz w:val="18"/>
                <w:szCs w:val="18"/>
                <w:vertAlign w:val="baseline"/>
                <w:lang w:val="en-US" w:eastAsia="zh-CN"/>
              </w:rPr>
              <w:t>U</w:t>
            </w:r>
            <w:r>
              <w:rPr>
                <w:rFonts w:hint="eastAsia"/>
                <w:sz w:val="18"/>
                <w:szCs w:val="18"/>
                <w:vertAlign w:val="subscript"/>
                <w:lang w:val="en-US" w:eastAsia="zh-CN"/>
              </w:rPr>
              <w:t>2</w:t>
            </w:r>
            <w:r>
              <w:rPr>
                <w:rFonts w:hint="eastAsia"/>
                <w:sz w:val="18"/>
                <w:szCs w:val="18"/>
                <w:vertAlign w:val="baseline"/>
                <w:lang w:val="en-US" w:eastAsia="zh-CN"/>
              </w:rPr>
              <w:t>实测值（~V）</w:t>
            </w:r>
          </w:p>
        </w:tc>
        <w:tc>
          <w:tcPr>
            <w:tcW w:w="701" w:type="dxa"/>
          </w:tcPr>
          <w:p w14:paraId="5878C3BF">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97.6</w:t>
            </w:r>
          </w:p>
        </w:tc>
        <w:tc>
          <w:tcPr>
            <w:tcW w:w="733" w:type="dxa"/>
          </w:tcPr>
          <w:p w14:paraId="32B42EEA">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97.6</w:t>
            </w:r>
          </w:p>
        </w:tc>
        <w:tc>
          <w:tcPr>
            <w:tcW w:w="736" w:type="dxa"/>
          </w:tcPr>
          <w:p w14:paraId="1127E7E1">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97.7</w:t>
            </w:r>
          </w:p>
        </w:tc>
        <w:tc>
          <w:tcPr>
            <w:tcW w:w="727" w:type="dxa"/>
          </w:tcPr>
          <w:p w14:paraId="76075824">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97.7</w:t>
            </w:r>
          </w:p>
        </w:tc>
        <w:tc>
          <w:tcPr>
            <w:tcW w:w="702" w:type="dxa"/>
          </w:tcPr>
          <w:p w14:paraId="69051BEC">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97.8</w:t>
            </w:r>
          </w:p>
        </w:tc>
        <w:tc>
          <w:tcPr>
            <w:tcW w:w="715" w:type="dxa"/>
          </w:tcPr>
          <w:p w14:paraId="34D3DB20">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97.8</w:t>
            </w:r>
          </w:p>
        </w:tc>
        <w:tc>
          <w:tcPr>
            <w:tcW w:w="689" w:type="dxa"/>
          </w:tcPr>
          <w:p w14:paraId="2AB20A98">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98.2</w:t>
            </w:r>
          </w:p>
        </w:tc>
        <w:tc>
          <w:tcPr>
            <w:tcW w:w="728" w:type="dxa"/>
          </w:tcPr>
          <w:p w14:paraId="75FCD09A">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98.5</w:t>
            </w:r>
          </w:p>
        </w:tc>
        <w:tc>
          <w:tcPr>
            <w:tcW w:w="714" w:type="dxa"/>
          </w:tcPr>
          <w:p w14:paraId="271F476C">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98.7</w:t>
            </w:r>
          </w:p>
        </w:tc>
        <w:tc>
          <w:tcPr>
            <w:tcW w:w="703" w:type="dxa"/>
          </w:tcPr>
          <w:p w14:paraId="5E214E74">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99.1</w:t>
            </w:r>
          </w:p>
        </w:tc>
      </w:tr>
      <w:tr w14:paraId="55CD8E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5" w:type="dxa"/>
          <w:trHeight w:val="329" w:hRule="atLeast"/>
        </w:trPr>
        <w:tc>
          <w:tcPr>
            <w:tcW w:w="1661" w:type="dxa"/>
          </w:tcPr>
          <w:p w14:paraId="6735D153">
            <w:pPr>
              <w:numPr>
                <w:ilvl w:val="0"/>
                <w:numId w:val="0"/>
              </w:numPr>
              <w:jc w:val="center"/>
              <w:rPr>
                <w:rFonts w:hint="default" w:eastAsia="宋体"/>
                <w:sz w:val="21"/>
                <w:szCs w:val="21"/>
                <w:vertAlign w:val="baseline"/>
                <w:lang w:val="en-US" w:eastAsia="zh-CN"/>
              </w:rPr>
            </w:pPr>
            <w:r>
              <w:rPr>
                <w:rFonts w:hint="eastAsia"/>
                <w:sz w:val="18"/>
                <w:szCs w:val="18"/>
                <w:vertAlign w:val="baseline"/>
                <w:lang w:val="en-US" w:eastAsia="zh-CN"/>
              </w:rPr>
              <w:t>U</w:t>
            </w:r>
            <w:r>
              <w:rPr>
                <w:rFonts w:hint="eastAsia"/>
                <w:sz w:val="18"/>
                <w:szCs w:val="18"/>
                <w:vertAlign w:val="subscript"/>
                <w:lang w:val="en-US" w:eastAsia="zh-CN"/>
              </w:rPr>
              <w:t>d</w:t>
            </w:r>
            <w:r>
              <w:rPr>
                <w:rFonts w:hint="eastAsia"/>
                <w:sz w:val="18"/>
                <w:szCs w:val="18"/>
                <w:vertAlign w:val="baseline"/>
                <w:lang w:val="en-US" w:eastAsia="zh-CN"/>
              </w:rPr>
              <w:t>测量值（-V）</w:t>
            </w:r>
          </w:p>
        </w:tc>
        <w:tc>
          <w:tcPr>
            <w:tcW w:w="701" w:type="dxa"/>
          </w:tcPr>
          <w:p w14:paraId="7BAEDB86">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41.81</w:t>
            </w:r>
          </w:p>
        </w:tc>
        <w:tc>
          <w:tcPr>
            <w:tcW w:w="733" w:type="dxa"/>
          </w:tcPr>
          <w:p w14:paraId="1303C20F">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41.57</w:t>
            </w:r>
          </w:p>
        </w:tc>
        <w:tc>
          <w:tcPr>
            <w:tcW w:w="736" w:type="dxa"/>
          </w:tcPr>
          <w:p w14:paraId="2831D134">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40.54</w:t>
            </w:r>
          </w:p>
        </w:tc>
        <w:tc>
          <w:tcPr>
            <w:tcW w:w="727" w:type="dxa"/>
          </w:tcPr>
          <w:p w14:paraId="69D2BC3E">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39.04</w:t>
            </w:r>
          </w:p>
        </w:tc>
        <w:tc>
          <w:tcPr>
            <w:tcW w:w="702" w:type="dxa"/>
          </w:tcPr>
          <w:p w14:paraId="24DB6FC6">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38.82</w:t>
            </w:r>
          </w:p>
        </w:tc>
        <w:tc>
          <w:tcPr>
            <w:tcW w:w="715" w:type="dxa"/>
          </w:tcPr>
          <w:p w14:paraId="09B9750B">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36.80</w:t>
            </w:r>
          </w:p>
        </w:tc>
        <w:tc>
          <w:tcPr>
            <w:tcW w:w="689" w:type="dxa"/>
          </w:tcPr>
          <w:p w14:paraId="5EC8091C">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31.20</w:t>
            </w:r>
          </w:p>
        </w:tc>
        <w:tc>
          <w:tcPr>
            <w:tcW w:w="728" w:type="dxa"/>
          </w:tcPr>
          <w:p w14:paraId="535B40FC">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28.37</w:t>
            </w:r>
          </w:p>
        </w:tc>
        <w:tc>
          <w:tcPr>
            <w:tcW w:w="714" w:type="dxa"/>
          </w:tcPr>
          <w:p w14:paraId="41A422CE">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25.11</w:t>
            </w:r>
          </w:p>
        </w:tc>
        <w:tc>
          <w:tcPr>
            <w:tcW w:w="703" w:type="dxa"/>
          </w:tcPr>
          <w:p w14:paraId="52A8F089">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22.08</w:t>
            </w:r>
          </w:p>
        </w:tc>
      </w:tr>
      <w:tr w14:paraId="739369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5" w:type="dxa"/>
          <w:trHeight w:val="329" w:hRule="atLeast"/>
        </w:trPr>
        <w:tc>
          <w:tcPr>
            <w:tcW w:w="1661" w:type="dxa"/>
          </w:tcPr>
          <w:p w14:paraId="70B3CE3A">
            <w:pPr>
              <w:numPr>
                <w:ilvl w:val="0"/>
                <w:numId w:val="0"/>
              </w:numPr>
              <w:jc w:val="center"/>
              <w:rPr>
                <w:rFonts w:hint="eastAsia"/>
                <w:sz w:val="18"/>
                <w:szCs w:val="18"/>
                <w:vertAlign w:val="baseline"/>
                <w:lang w:val="en-US" w:eastAsia="zh-CN"/>
              </w:rPr>
            </w:pPr>
            <w:r>
              <w:rPr>
                <w:rFonts w:hint="eastAsia"/>
                <w:szCs w:val="21"/>
              </w:rPr>
              <w:t>触发角</w:t>
            </w:r>
            <m:oMath>
              <m:r>
                <m:rPr/>
                <w:rPr>
                  <w:rFonts w:ascii="Cambria Math" w:hAnsi="Cambria Math"/>
                  <w:szCs w:val="21"/>
                </w:rPr>
                <m:t>α</m:t>
              </m:r>
            </m:oMath>
          </w:p>
        </w:tc>
        <w:tc>
          <w:tcPr>
            <w:tcW w:w="701" w:type="dxa"/>
            <w:vAlign w:val="top"/>
          </w:tcPr>
          <w:p w14:paraId="35DDD6B5">
            <w:pPr>
              <w:jc w:val="center"/>
              <w:rPr>
                <w:rFonts w:hint="default"/>
                <w:sz w:val="21"/>
                <w:szCs w:val="21"/>
                <w:vertAlign w:val="baseline"/>
                <w:lang w:val="en-US" w:eastAsia="zh-CN"/>
              </w:rPr>
            </w:pPr>
            <w:r>
              <w:rPr>
                <w:rFonts w:hint="eastAsia"/>
                <w:szCs w:val="21"/>
                <w:lang w:val="en-US" w:eastAsia="zh-CN"/>
              </w:rPr>
              <w:t>14.4</w:t>
            </w:r>
          </w:p>
        </w:tc>
        <w:tc>
          <w:tcPr>
            <w:tcW w:w="733" w:type="dxa"/>
            <w:vAlign w:val="top"/>
          </w:tcPr>
          <w:p w14:paraId="142DA43B">
            <w:pPr>
              <w:jc w:val="center"/>
              <w:rPr>
                <w:rFonts w:hint="eastAsia"/>
                <w:sz w:val="21"/>
                <w:szCs w:val="21"/>
                <w:vertAlign w:val="baseline"/>
                <w:lang w:val="en-US" w:eastAsia="zh-CN"/>
              </w:rPr>
            </w:pPr>
            <w:r>
              <w:rPr>
                <w:szCs w:val="21"/>
              </w:rPr>
              <w:t>18</w:t>
            </w:r>
          </w:p>
        </w:tc>
        <w:tc>
          <w:tcPr>
            <w:tcW w:w="736" w:type="dxa"/>
            <w:vAlign w:val="top"/>
          </w:tcPr>
          <w:p w14:paraId="2A9D9A56">
            <w:pPr>
              <w:jc w:val="center"/>
              <w:rPr>
                <w:rFonts w:hint="eastAsia"/>
                <w:sz w:val="21"/>
                <w:szCs w:val="21"/>
                <w:vertAlign w:val="baseline"/>
                <w:lang w:val="en-US" w:eastAsia="zh-CN"/>
              </w:rPr>
            </w:pPr>
            <w:r>
              <w:rPr>
                <w:szCs w:val="21"/>
              </w:rPr>
              <w:t>27</w:t>
            </w:r>
          </w:p>
        </w:tc>
        <w:tc>
          <w:tcPr>
            <w:tcW w:w="727" w:type="dxa"/>
            <w:vAlign w:val="top"/>
          </w:tcPr>
          <w:p w14:paraId="6F1602E0">
            <w:pPr>
              <w:jc w:val="center"/>
              <w:rPr>
                <w:rFonts w:hint="eastAsia"/>
                <w:sz w:val="21"/>
                <w:szCs w:val="21"/>
                <w:vertAlign w:val="baseline"/>
                <w:lang w:val="en-US" w:eastAsia="zh-CN"/>
              </w:rPr>
            </w:pPr>
            <w:r>
              <w:rPr>
                <w:szCs w:val="21"/>
              </w:rPr>
              <w:t>36</w:t>
            </w:r>
          </w:p>
        </w:tc>
        <w:tc>
          <w:tcPr>
            <w:tcW w:w="702" w:type="dxa"/>
            <w:vAlign w:val="top"/>
          </w:tcPr>
          <w:p w14:paraId="46757498">
            <w:pPr>
              <w:jc w:val="center"/>
              <w:rPr>
                <w:rFonts w:hint="eastAsia"/>
                <w:sz w:val="21"/>
                <w:szCs w:val="21"/>
                <w:vertAlign w:val="baseline"/>
                <w:lang w:val="en-US" w:eastAsia="zh-CN"/>
              </w:rPr>
            </w:pPr>
            <w:r>
              <w:rPr>
                <w:szCs w:val="21"/>
              </w:rPr>
              <w:t>45</w:t>
            </w:r>
          </w:p>
        </w:tc>
        <w:tc>
          <w:tcPr>
            <w:tcW w:w="715" w:type="dxa"/>
            <w:vAlign w:val="top"/>
          </w:tcPr>
          <w:p w14:paraId="1A00438A">
            <w:pPr>
              <w:jc w:val="center"/>
              <w:rPr>
                <w:rFonts w:hint="eastAsia"/>
                <w:sz w:val="21"/>
                <w:szCs w:val="21"/>
                <w:vertAlign w:val="baseline"/>
                <w:lang w:val="en-US" w:eastAsia="zh-CN"/>
              </w:rPr>
            </w:pPr>
            <w:r>
              <w:rPr>
                <w:szCs w:val="21"/>
              </w:rPr>
              <w:t>54</w:t>
            </w:r>
          </w:p>
        </w:tc>
        <w:tc>
          <w:tcPr>
            <w:tcW w:w="689" w:type="dxa"/>
            <w:vAlign w:val="top"/>
          </w:tcPr>
          <w:p w14:paraId="46572D8B">
            <w:pPr>
              <w:jc w:val="center"/>
              <w:rPr>
                <w:rFonts w:hint="eastAsia"/>
                <w:sz w:val="21"/>
                <w:szCs w:val="21"/>
                <w:vertAlign w:val="baseline"/>
                <w:lang w:val="en-US" w:eastAsia="zh-CN"/>
              </w:rPr>
            </w:pPr>
            <w:r>
              <w:rPr>
                <w:szCs w:val="21"/>
              </w:rPr>
              <w:t>63</w:t>
            </w:r>
          </w:p>
        </w:tc>
        <w:tc>
          <w:tcPr>
            <w:tcW w:w="728" w:type="dxa"/>
            <w:vAlign w:val="top"/>
          </w:tcPr>
          <w:p w14:paraId="116443E9">
            <w:pPr>
              <w:jc w:val="center"/>
              <w:rPr>
                <w:rFonts w:hint="eastAsia"/>
                <w:sz w:val="21"/>
                <w:szCs w:val="21"/>
                <w:vertAlign w:val="baseline"/>
                <w:lang w:val="en-US" w:eastAsia="zh-CN"/>
              </w:rPr>
            </w:pPr>
            <w:r>
              <w:rPr>
                <w:szCs w:val="21"/>
              </w:rPr>
              <w:t>72</w:t>
            </w:r>
          </w:p>
        </w:tc>
        <w:tc>
          <w:tcPr>
            <w:tcW w:w="714" w:type="dxa"/>
            <w:vAlign w:val="top"/>
          </w:tcPr>
          <w:p w14:paraId="46139265">
            <w:pPr>
              <w:jc w:val="center"/>
              <w:rPr>
                <w:rFonts w:hint="eastAsia"/>
                <w:sz w:val="21"/>
                <w:szCs w:val="21"/>
                <w:vertAlign w:val="baseline"/>
                <w:lang w:val="en-US" w:eastAsia="zh-CN"/>
              </w:rPr>
            </w:pPr>
            <w:r>
              <w:rPr>
                <w:szCs w:val="21"/>
              </w:rPr>
              <w:t>81</w:t>
            </w:r>
          </w:p>
        </w:tc>
        <w:tc>
          <w:tcPr>
            <w:tcW w:w="703" w:type="dxa"/>
            <w:vAlign w:val="top"/>
          </w:tcPr>
          <w:p w14:paraId="5EFF95D2">
            <w:pPr>
              <w:jc w:val="center"/>
              <w:rPr>
                <w:rFonts w:hint="eastAsia"/>
                <w:sz w:val="21"/>
                <w:szCs w:val="21"/>
                <w:vertAlign w:val="baseline"/>
                <w:lang w:val="en-US" w:eastAsia="zh-CN"/>
              </w:rPr>
            </w:pPr>
            <w:r>
              <w:rPr>
                <w:szCs w:val="21"/>
              </w:rPr>
              <w:t>90</w:t>
            </w:r>
          </w:p>
        </w:tc>
      </w:tr>
      <w:tr w14:paraId="7ABEEC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5" w:type="dxa"/>
          <w:trHeight w:val="329" w:hRule="atLeast"/>
        </w:trPr>
        <w:tc>
          <w:tcPr>
            <w:tcW w:w="1661" w:type="dxa"/>
          </w:tcPr>
          <w:p w14:paraId="30041A58">
            <w:pPr>
              <w:numPr>
                <w:ilvl w:val="0"/>
                <w:numId w:val="0"/>
              </w:numPr>
              <w:jc w:val="center"/>
              <w:rPr>
                <w:rFonts w:hint="eastAsia"/>
                <w:szCs w:val="21"/>
              </w:rPr>
            </w:pPr>
            <m:oMathPara>
              <m:oMath>
                <m:sSub>
                  <m:sSubPr>
                    <m:ctrlPr>
                      <w:rPr>
                        <w:rFonts w:hint="default" w:ascii="Cambria Math" w:hAnsi="Cambria Math" w:eastAsia="宋体" w:cs="Times New Roman"/>
                        <w:i w:val="0"/>
                        <w:iCs w:val="0"/>
                        <w:color w:val="000000"/>
                        <w:kern w:val="0"/>
                        <w:sz w:val="21"/>
                        <w:szCs w:val="21"/>
                        <w:u w:val="none"/>
                        <w:lang w:val="en-US" w:eastAsia="zh-CN" w:bidi="ar"/>
                      </w:rPr>
                    </m:ctrlPr>
                  </m:sSubPr>
                  <m:e>
                    <m:r>
                      <m:rPr>
                        <m:nor/>
                        <m:sty m:val="p"/>
                      </m:rPr>
                      <w:rPr>
                        <w:rFonts w:hint="default" w:ascii="Cambria Math" w:hAnsi="Cambria Math" w:eastAsia="宋体" w:cs="Times New Roman"/>
                        <w:b w:val="0"/>
                        <w:i w:val="0"/>
                        <w:iCs w:val="0"/>
                        <w:color w:val="000000"/>
                        <w:kern w:val="0"/>
                        <w:sz w:val="21"/>
                        <w:szCs w:val="21"/>
                        <w:u w:val="none"/>
                        <w:lang w:val="en-US" w:eastAsia="zh-CN" w:bidi="ar"/>
                      </w:rPr>
                      <m:t>U</m:t>
                    </m:r>
                    <m:ctrlPr>
                      <w:rPr>
                        <w:rFonts w:hint="default" w:ascii="Cambria Math" w:hAnsi="Cambria Math" w:eastAsia="宋体" w:cs="Times New Roman"/>
                        <w:i w:val="0"/>
                        <w:iCs w:val="0"/>
                        <w:color w:val="000000"/>
                        <w:kern w:val="0"/>
                        <w:sz w:val="21"/>
                        <w:szCs w:val="21"/>
                        <w:u w:val="none"/>
                        <w:lang w:val="en-US" w:eastAsia="zh-CN" w:bidi="ar"/>
                      </w:rPr>
                    </m:ctrlPr>
                  </m:e>
                  <m:sub>
                    <m:r>
                      <m:rPr>
                        <m:nor/>
                        <m:sty m:val="p"/>
                      </m:rPr>
                      <w:rPr>
                        <w:rFonts w:hint="default" w:ascii="Cambria Math" w:hAnsi="Cambria Math" w:eastAsia="宋体" w:cs="Times New Roman"/>
                        <w:b w:val="0"/>
                        <w:i w:val="0"/>
                        <w:iCs w:val="0"/>
                        <w:color w:val="000000"/>
                        <w:kern w:val="0"/>
                        <w:sz w:val="21"/>
                        <w:szCs w:val="21"/>
                        <w:u w:val="none"/>
                        <w:lang w:val="en-US" w:eastAsia="zh-CN" w:bidi="ar"/>
                      </w:rPr>
                      <m:t>d</m:t>
                    </m:r>
                    <m:ctrlPr>
                      <w:rPr>
                        <w:rFonts w:hint="default" w:ascii="Cambria Math" w:hAnsi="Cambria Math" w:eastAsia="宋体" w:cs="Times New Roman"/>
                        <w:i w:val="0"/>
                        <w:iCs w:val="0"/>
                        <w:color w:val="000000"/>
                        <w:kern w:val="0"/>
                        <w:sz w:val="21"/>
                        <w:szCs w:val="21"/>
                        <w:u w:val="none"/>
                        <w:lang w:val="en-US" w:eastAsia="zh-CN" w:bidi="ar"/>
                      </w:rPr>
                    </m:ctrlPr>
                  </m:sub>
                </m:sSub>
                <m:r>
                  <m:rPr>
                    <m:sty m:val="p"/>
                  </m:rPr>
                  <w:rPr>
                    <w:rFonts w:hint="default" w:ascii="Cambria Math" w:hAnsi="Cambria Math" w:eastAsia="宋体" w:cs="Times New Roman"/>
                    <w:color w:val="000000"/>
                    <w:kern w:val="0"/>
                    <w:sz w:val="21"/>
                    <w:szCs w:val="21"/>
                    <w:u w:val="none"/>
                    <w:lang w:val="en-US" w:eastAsia="zh-CN" w:bidi="ar"/>
                  </w:rPr>
                  <m:t>理论值(V)</m:t>
                </m:r>
              </m:oMath>
            </m:oMathPara>
          </w:p>
        </w:tc>
        <w:tc>
          <w:tcPr>
            <w:tcW w:w="701" w:type="dxa"/>
          </w:tcPr>
          <w:p w14:paraId="7FEFA1B2">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43.2</w:t>
            </w:r>
          </w:p>
        </w:tc>
        <w:tc>
          <w:tcPr>
            <w:tcW w:w="733" w:type="dxa"/>
          </w:tcPr>
          <w:p w14:paraId="1A1404C5">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42.8</w:t>
            </w:r>
          </w:p>
        </w:tc>
        <w:tc>
          <w:tcPr>
            <w:tcW w:w="736" w:type="dxa"/>
          </w:tcPr>
          <w:p w14:paraId="3D58CD03">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41.6</w:t>
            </w:r>
          </w:p>
        </w:tc>
        <w:tc>
          <w:tcPr>
            <w:tcW w:w="727" w:type="dxa"/>
          </w:tcPr>
          <w:p w14:paraId="052B54AD">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39.8</w:t>
            </w:r>
          </w:p>
        </w:tc>
        <w:tc>
          <w:tcPr>
            <w:tcW w:w="702" w:type="dxa"/>
          </w:tcPr>
          <w:p w14:paraId="1781C4DC">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37.6</w:t>
            </w:r>
          </w:p>
        </w:tc>
        <w:tc>
          <w:tcPr>
            <w:tcW w:w="715" w:type="dxa"/>
          </w:tcPr>
          <w:p w14:paraId="721C3E29">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34.9</w:t>
            </w:r>
          </w:p>
        </w:tc>
        <w:tc>
          <w:tcPr>
            <w:tcW w:w="689" w:type="dxa"/>
          </w:tcPr>
          <w:p w14:paraId="124A2307">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32.1</w:t>
            </w:r>
          </w:p>
        </w:tc>
        <w:tc>
          <w:tcPr>
            <w:tcW w:w="728" w:type="dxa"/>
          </w:tcPr>
          <w:p w14:paraId="4B166F5F">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29.0</w:t>
            </w:r>
          </w:p>
        </w:tc>
        <w:tc>
          <w:tcPr>
            <w:tcW w:w="714" w:type="dxa"/>
          </w:tcPr>
          <w:p w14:paraId="7B7B450B">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25.7</w:t>
            </w:r>
          </w:p>
        </w:tc>
        <w:tc>
          <w:tcPr>
            <w:tcW w:w="703" w:type="dxa"/>
          </w:tcPr>
          <w:p w14:paraId="470450ED">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22.3</w:t>
            </w:r>
          </w:p>
        </w:tc>
      </w:tr>
      <w:tr w14:paraId="1A32F4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5" w:type="dxa"/>
          <w:trHeight w:val="329" w:hRule="atLeast"/>
        </w:trPr>
        <w:tc>
          <w:tcPr>
            <w:tcW w:w="1661" w:type="dxa"/>
          </w:tcPr>
          <w:p w14:paraId="575B8F4D">
            <w:pPr>
              <w:numPr>
                <w:ilvl w:val="0"/>
                <w:numId w:val="0"/>
              </w:numPr>
              <w:jc w:val="center"/>
              <w:rPr>
                <w:rFonts w:hint="default" w:ascii="Cambria Math" w:hAnsi="Cambria Math" w:eastAsia="宋体" w:cs="Times New Roman"/>
                <w:i w:val="0"/>
                <w:iCs w:val="0"/>
                <w:color w:val="000000"/>
                <w:kern w:val="0"/>
                <w:sz w:val="21"/>
                <w:szCs w:val="21"/>
                <w:u w:val="none"/>
                <w:lang w:val="en-US" w:eastAsia="zh-CN" w:bidi="ar"/>
                <w:oMath/>
              </w:rPr>
            </w:pPr>
            <m:oMath>
              <m:sSub>
                <m:sSubPr>
                  <m:ctrlPr>
                    <w:rPr>
                      <w:rFonts w:hint="default" w:ascii="Cambria Math" w:hAnsi="Cambria Math" w:eastAsia="宋体" w:cs="Times New Roman"/>
                      <w:i w:val="0"/>
                      <w:iCs w:val="0"/>
                      <w:color w:val="000000"/>
                      <w:kern w:val="0"/>
                      <w:sz w:val="21"/>
                      <w:szCs w:val="21"/>
                      <w:u w:val="none"/>
                      <w:lang w:val="en-US" w:eastAsia="zh-CN" w:bidi="ar"/>
                    </w:rPr>
                  </m:ctrlPr>
                </m:sSubPr>
                <m:e>
                  <m:r>
                    <m:rPr>
                      <m:nor/>
                      <m:sty m:val="p"/>
                    </m:rPr>
                    <w:rPr>
                      <w:rFonts w:hint="eastAsia" w:ascii="Cambria Math" w:hAnsi="Cambria Math" w:eastAsia="宋体" w:cs="Times New Roman"/>
                      <w:b w:val="0"/>
                      <w:i w:val="0"/>
                      <w:iCs w:val="0"/>
                      <w:color w:val="000000"/>
                      <w:kern w:val="0"/>
                      <w:sz w:val="21"/>
                      <w:szCs w:val="21"/>
                      <w:u w:val="none"/>
                      <w:lang w:val="en-US" w:eastAsia="zh-CN" w:bidi="ar"/>
                    </w:rPr>
                    <m:t>U</m:t>
                  </m:r>
                  <m:ctrlPr>
                    <w:rPr>
                      <w:rFonts w:hint="default" w:ascii="Cambria Math" w:hAnsi="Cambria Math" w:eastAsia="宋体" w:cs="Times New Roman"/>
                      <w:i w:val="0"/>
                      <w:iCs w:val="0"/>
                      <w:color w:val="000000"/>
                      <w:kern w:val="0"/>
                      <w:sz w:val="21"/>
                      <w:szCs w:val="21"/>
                      <w:u w:val="none"/>
                      <w:lang w:val="en-US" w:eastAsia="zh-CN" w:bidi="ar"/>
                    </w:rPr>
                  </m:ctrlPr>
                </m:e>
                <m:sub>
                  <m:r>
                    <m:rPr>
                      <m:sty m:val="p"/>
                    </m:rPr>
                    <w:rPr>
                      <w:rFonts w:hint="default" w:ascii="Cambria Math" w:hAnsi="Cambria Math" w:eastAsia="宋体" w:cs="Times New Roman"/>
                      <w:color w:val="000000"/>
                      <w:kern w:val="0"/>
                      <w:sz w:val="21"/>
                      <w:szCs w:val="21"/>
                      <w:u w:val="none"/>
                      <w:lang w:val="en-US" w:eastAsia="zh-CN" w:bidi="ar"/>
                    </w:rPr>
                    <m:t>d</m:t>
                  </m:r>
                  <m:ctrlPr>
                    <w:rPr>
                      <w:rFonts w:hint="default" w:ascii="Cambria Math" w:hAnsi="Cambria Math" w:eastAsia="宋体" w:cs="Times New Roman"/>
                      <w:i w:val="0"/>
                      <w:iCs w:val="0"/>
                      <w:color w:val="000000"/>
                      <w:kern w:val="0"/>
                      <w:sz w:val="21"/>
                      <w:szCs w:val="21"/>
                      <w:u w:val="none"/>
                      <w:lang w:val="en-US" w:eastAsia="zh-CN" w:bidi="ar"/>
                    </w:rPr>
                  </m:ctrlPr>
                </m:sub>
              </m:sSub>
              <m:r>
                <m:rPr>
                  <m:sty m:val="p"/>
                </m:rPr>
                <w:rPr>
                  <w:rFonts w:hint="eastAsia" w:ascii="Cambria Math" w:hAnsi="Cambria Math" w:eastAsia="宋体" w:cs="Times New Roman"/>
                  <w:color w:val="000000"/>
                  <w:kern w:val="0"/>
                  <w:sz w:val="21"/>
                  <w:szCs w:val="21"/>
                  <w:u w:val="none"/>
                  <w:lang w:val="en-US" w:eastAsia="zh-CN" w:bidi="ar"/>
                </w:rPr>
                <m:t>/</m:t>
              </m:r>
              <m:sSub>
                <m:sSubPr>
                  <m:ctrlPr>
                    <w:rPr>
                      <w:rFonts w:hint="default" w:ascii="Cambria Math" w:hAnsi="Cambria Math" w:eastAsia="宋体" w:cs="Times New Roman"/>
                      <w:i w:val="0"/>
                      <w:iCs w:val="0"/>
                      <w:color w:val="000000"/>
                      <w:kern w:val="0"/>
                      <w:sz w:val="21"/>
                      <w:szCs w:val="21"/>
                      <w:u w:val="none"/>
                      <w:lang w:val="en-US" w:eastAsia="zh-CN" w:bidi="ar"/>
                    </w:rPr>
                  </m:ctrlPr>
                </m:sSubPr>
                <m:e>
                  <m:r>
                    <m:rPr>
                      <m:nor/>
                      <m:sty m:val="p"/>
                    </m:rPr>
                    <w:rPr>
                      <w:rFonts w:hint="eastAsia" w:ascii="Cambria Math" w:hAnsi="Cambria Math" w:eastAsia="宋体" w:cs="Times New Roman"/>
                      <w:b w:val="0"/>
                      <w:i w:val="0"/>
                      <w:iCs w:val="0"/>
                      <w:color w:val="000000"/>
                      <w:kern w:val="0"/>
                      <w:sz w:val="21"/>
                      <w:szCs w:val="21"/>
                      <w:u w:val="none"/>
                      <w:lang w:val="en-US" w:eastAsia="zh-CN" w:bidi="ar"/>
                    </w:rPr>
                    <m:t>U</m:t>
                  </m:r>
                  <m:ctrlPr>
                    <w:rPr>
                      <w:rFonts w:hint="default" w:ascii="Cambria Math" w:hAnsi="Cambria Math" w:eastAsia="宋体" w:cs="Times New Roman"/>
                      <w:i w:val="0"/>
                      <w:iCs w:val="0"/>
                      <w:color w:val="000000"/>
                      <w:kern w:val="0"/>
                      <w:sz w:val="21"/>
                      <w:szCs w:val="21"/>
                      <w:u w:val="none"/>
                      <w:lang w:val="en-US" w:eastAsia="zh-CN" w:bidi="ar"/>
                    </w:rPr>
                  </m:ctrlPr>
                </m:e>
                <m:sub>
                  <m:r>
                    <m:rPr>
                      <m:sty m:val="p"/>
                    </m:rPr>
                    <w:rPr>
                      <w:rFonts w:hint="eastAsia" w:ascii="Cambria Math" w:hAnsi="Cambria Math" w:eastAsia="宋体" w:cs="Times New Roman"/>
                      <w:color w:val="000000"/>
                      <w:kern w:val="0"/>
                      <w:sz w:val="21"/>
                      <w:szCs w:val="21"/>
                      <w:u w:val="none"/>
                      <w:lang w:val="en-US" w:eastAsia="zh-CN" w:bidi="ar"/>
                    </w:rPr>
                    <m:t>2</m:t>
                  </m:r>
                  <m:ctrlPr>
                    <w:rPr>
                      <w:rFonts w:hint="default" w:ascii="Cambria Math" w:hAnsi="Cambria Math" w:eastAsia="宋体" w:cs="Times New Roman"/>
                      <w:i w:val="0"/>
                      <w:iCs w:val="0"/>
                      <w:color w:val="000000"/>
                      <w:kern w:val="0"/>
                      <w:sz w:val="21"/>
                      <w:szCs w:val="21"/>
                      <w:u w:val="none"/>
                      <w:lang w:val="en-US" w:eastAsia="zh-CN" w:bidi="ar"/>
                    </w:rPr>
                  </m:ctrlPr>
                </m:sub>
              </m:sSub>
            </m:oMath>
            <w:r>
              <w:rPr>
                <w:rFonts w:hint="default" w:ascii="Times New Roman" w:hAnsi="Times New Roman" w:eastAsia="宋体" w:cs="Times New Roman"/>
                <w:i w:val="0"/>
                <w:iCs w:val="0"/>
                <w:color w:val="000000"/>
                <w:kern w:val="0"/>
                <w:sz w:val="21"/>
                <w:szCs w:val="21"/>
                <w:u w:val="none"/>
                <w:lang w:val="en-US" w:eastAsia="zh-CN" w:bidi="ar"/>
              </w:rPr>
              <w:t>的测量值</w:t>
            </w:r>
          </w:p>
        </w:tc>
        <w:tc>
          <w:tcPr>
            <w:tcW w:w="701" w:type="dxa"/>
          </w:tcPr>
          <w:p w14:paraId="7356E76E">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0.428</w:t>
            </w:r>
          </w:p>
        </w:tc>
        <w:tc>
          <w:tcPr>
            <w:tcW w:w="733" w:type="dxa"/>
          </w:tcPr>
          <w:p w14:paraId="760ED9C0">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0.426</w:t>
            </w:r>
          </w:p>
        </w:tc>
        <w:tc>
          <w:tcPr>
            <w:tcW w:w="736" w:type="dxa"/>
          </w:tcPr>
          <w:p w14:paraId="33B6B29D">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0.415</w:t>
            </w:r>
          </w:p>
        </w:tc>
        <w:tc>
          <w:tcPr>
            <w:tcW w:w="727" w:type="dxa"/>
          </w:tcPr>
          <w:p w14:paraId="481A69C1">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0.400</w:t>
            </w:r>
          </w:p>
        </w:tc>
        <w:tc>
          <w:tcPr>
            <w:tcW w:w="702" w:type="dxa"/>
          </w:tcPr>
          <w:p w14:paraId="579FBDEE">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0.397</w:t>
            </w:r>
          </w:p>
        </w:tc>
        <w:tc>
          <w:tcPr>
            <w:tcW w:w="715" w:type="dxa"/>
          </w:tcPr>
          <w:p w14:paraId="53CD7755">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0.376</w:t>
            </w:r>
          </w:p>
        </w:tc>
        <w:tc>
          <w:tcPr>
            <w:tcW w:w="689" w:type="dxa"/>
          </w:tcPr>
          <w:p w14:paraId="581B44B6">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0.318</w:t>
            </w:r>
          </w:p>
        </w:tc>
        <w:tc>
          <w:tcPr>
            <w:tcW w:w="728" w:type="dxa"/>
          </w:tcPr>
          <w:p w14:paraId="2C2C30BC">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0.288</w:t>
            </w:r>
          </w:p>
        </w:tc>
        <w:tc>
          <w:tcPr>
            <w:tcW w:w="714" w:type="dxa"/>
          </w:tcPr>
          <w:p w14:paraId="7F684D19">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0.254</w:t>
            </w:r>
          </w:p>
        </w:tc>
        <w:tc>
          <w:tcPr>
            <w:tcW w:w="703" w:type="dxa"/>
          </w:tcPr>
          <w:p w14:paraId="074D7202">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0.223</w:t>
            </w:r>
          </w:p>
        </w:tc>
      </w:tr>
      <w:tr w14:paraId="0371D3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5" w:type="dxa"/>
          <w:trHeight w:val="329" w:hRule="atLeast"/>
        </w:trPr>
        <w:tc>
          <w:tcPr>
            <w:tcW w:w="1661" w:type="dxa"/>
          </w:tcPr>
          <w:p w14:paraId="2CA6A069">
            <w:pPr>
              <w:numPr>
                <w:ilvl w:val="0"/>
                <w:numId w:val="0"/>
              </w:numPr>
              <w:jc w:val="center"/>
              <w:rPr>
                <w:rFonts w:hint="default" w:ascii="Cambria Math" w:hAnsi="Cambria Math" w:eastAsia="宋体" w:cs="Times New Roman"/>
                <w:i w:val="0"/>
                <w:iCs w:val="0"/>
                <w:color w:val="000000"/>
                <w:kern w:val="0"/>
                <w:sz w:val="21"/>
                <w:szCs w:val="21"/>
                <w:u w:val="none"/>
                <w:lang w:val="en-US" w:eastAsia="zh-CN" w:bidi="ar"/>
                <w:oMath/>
              </w:rPr>
            </w:pPr>
            <m:oMath>
              <m:sSub>
                <m:sSubPr>
                  <m:ctrlPr>
                    <w:rPr>
                      <w:rFonts w:hint="default" w:ascii="Cambria Math" w:hAnsi="Cambria Math" w:eastAsia="宋体" w:cs="Times New Roman"/>
                      <w:i w:val="0"/>
                      <w:iCs w:val="0"/>
                      <w:color w:val="000000"/>
                      <w:kern w:val="0"/>
                      <w:sz w:val="21"/>
                      <w:szCs w:val="21"/>
                      <w:u w:val="none"/>
                      <w:lang w:val="en-US" w:eastAsia="zh-CN" w:bidi="ar"/>
                    </w:rPr>
                  </m:ctrlPr>
                </m:sSubPr>
                <m:e>
                  <m:r>
                    <m:rPr>
                      <m:nor/>
                      <m:sty m:val="p"/>
                    </m:rPr>
                    <w:rPr>
                      <w:rFonts w:hint="eastAsia" w:ascii="Cambria Math" w:hAnsi="Cambria Math" w:eastAsia="宋体" w:cs="Times New Roman"/>
                      <w:b w:val="0"/>
                      <w:i w:val="0"/>
                      <w:iCs w:val="0"/>
                      <w:color w:val="000000"/>
                      <w:kern w:val="0"/>
                      <w:sz w:val="21"/>
                      <w:szCs w:val="21"/>
                      <w:u w:val="none"/>
                      <w:lang w:val="en-US" w:eastAsia="zh-CN" w:bidi="ar"/>
                    </w:rPr>
                    <m:t>U</m:t>
                  </m:r>
                  <m:ctrlPr>
                    <w:rPr>
                      <w:rFonts w:hint="default" w:ascii="Cambria Math" w:hAnsi="Cambria Math" w:eastAsia="宋体" w:cs="Times New Roman"/>
                      <w:i w:val="0"/>
                      <w:iCs w:val="0"/>
                      <w:color w:val="000000"/>
                      <w:kern w:val="0"/>
                      <w:sz w:val="21"/>
                      <w:szCs w:val="21"/>
                      <w:u w:val="none"/>
                      <w:lang w:val="en-US" w:eastAsia="zh-CN" w:bidi="ar"/>
                    </w:rPr>
                  </m:ctrlPr>
                </m:e>
                <m:sub>
                  <m:r>
                    <m:rPr>
                      <m:sty m:val="p"/>
                    </m:rPr>
                    <w:rPr>
                      <w:rFonts w:hint="eastAsia" w:ascii="Cambria Math" w:hAnsi="Cambria Math" w:eastAsia="宋体" w:cs="Times New Roman"/>
                      <w:color w:val="000000"/>
                      <w:kern w:val="0"/>
                      <w:sz w:val="21"/>
                      <w:szCs w:val="21"/>
                      <w:u w:val="none"/>
                      <w:lang w:val="en-US" w:eastAsia="zh-CN" w:bidi="ar"/>
                    </w:rPr>
                    <m:t>d</m:t>
                  </m:r>
                  <m:ctrlPr>
                    <w:rPr>
                      <w:rFonts w:hint="default" w:ascii="Cambria Math" w:hAnsi="Cambria Math" w:eastAsia="宋体" w:cs="Times New Roman"/>
                      <w:i w:val="0"/>
                      <w:iCs w:val="0"/>
                      <w:color w:val="000000"/>
                      <w:kern w:val="0"/>
                      <w:sz w:val="21"/>
                      <w:szCs w:val="21"/>
                      <w:u w:val="none"/>
                      <w:lang w:val="en-US" w:eastAsia="zh-CN" w:bidi="ar"/>
                    </w:rPr>
                  </m:ctrlPr>
                </m:sub>
              </m:sSub>
              <m:r>
                <m:rPr>
                  <m:sty m:val="p"/>
                </m:rPr>
                <w:rPr>
                  <w:rFonts w:hint="eastAsia" w:ascii="Cambria Math" w:hAnsi="Cambria Math" w:eastAsia="宋体" w:cs="Times New Roman"/>
                  <w:color w:val="000000"/>
                  <w:kern w:val="0"/>
                  <w:sz w:val="21"/>
                  <w:szCs w:val="21"/>
                  <w:u w:val="none"/>
                  <w:lang w:val="en-US" w:eastAsia="zh-CN" w:bidi="ar"/>
                </w:rPr>
                <m:t>/</m:t>
              </m:r>
              <m:sSub>
                <m:sSubPr>
                  <m:ctrlPr>
                    <w:rPr>
                      <w:rFonts w:hint="default" w:ascii="Cambria Math" w:hAnsi="Cambria Math" w:eastAsia="宋体" w:cs="Times New Roman"/>
                      <w:i w:val="0"/>
                      <w:iCs w:val="0"/>
                      <w:color w:val="000000"/>
                      <w:kern w:val="0"/>
                      <w:sz w:val="21"/>
                      <w:szCs w:val="21"/>
                      <w:u w:val="none"/>
                      <w:lang w:val="en-US" w:eastAsia="zh-CN" w:bidi="ar"/>
                    </w:rPr>
                  </m:ctrlPr>
                </m:sSubPr>
                <m:e>
                  <m:r>
                    <m:rPr>
                      <m:nor/>
                      <m:sty m:val="p"/>
                    </m:rPr>
                    <w:rPr>
                      <w:rFonts w:hint="eastAsia" w:ascii="Cambria Math" w:hAnsi="Cambria Math" w:eastAsia="宋体" w:cs="Times New Roman"/>
                      <w:b w:val="0"/>
                      <w:i w:val="0"/>
                      <w:iCs w:val="0"/>
                      <w:color w:val="000000"/>
                      <w:kern w:val="0"/>
                      <w:sz w:val="21"/>
                      <w:szCs w:val="21"/>
                      <w:u w:val="none"/>
                      <w:lang w:val="en-US" w:eastAsia="zh-CN" w:bidi="ar"/>
                    </w:rPr>
                    <m:t>U</m:t>
                  </m:r>
                  <m:ctrlPr>
                    <w:rPr>
                      <w:rFonts w:hint="default" w:ascii="Cambria Math" w:hAnsi="Cambria Math" w:eastAsia="宋体" w:cs="Times New Roman"/>
                      <w:i w:val="0"/>
                      <w:iCs w:val="0"/>
                      <w:color w:val="000000"/>
                      <w:kern w:val="0"/>
                      <w:sz w:val="21"/>
                      <w:szCs w:val="21"/>
                      <w:u w:val="none"/>
                      <w:lang w:val="en-US" w:eastAsia="zh-CN" w:bidi="ar"/>
                    </w:rPr>
                  </m:ctrlPr>
                </m:e>
                <m:sub>
                  <m:r>
                    <m:rPr>
                      <m:sty m:val="p"/>
                    </m:rPr>
                    <w:rPr>
                      <w:rFonts w:hint="default" w:ascii="Cambria Math" w:hAnsi="Cambria Math" w:eastAsia="宋体" w:cs="Times New Roman"/>
                      <w:color w:val="000000"/>
                      <w:kern w:val="0"/>
                      <w:sz w:val="21"/>
                      <w:szCs w:val="21"/>
                      <w:u w:val="none"/>
                      <w:lang w:val="en-US" w:eastAsia="zh-CN" w:bidi="ar"/>
                    </w:rPr>
                    <m:t>2</m:t>
                  </m:r>
                  <m:ctrlPr>
                    <w:rPr>
                      <w:rFonts w:hint="default" w:ascii="Cambria Math" w:hAnsi="Cambria Math" w:eastAsia="宋体" w:cs="Times New Roman"/>
                      <w:i w:val="0"/>
                      <w:iCs w:val="0"/>
                      <w:color w:val="000000"/>
                      <w:kern w:val="0"/>
                      <w:sz w:val="21"/>
                      <w:szCs w:val="21"/>
                      <w:u w:val="none"/>
                      <w:lang w:val="en-US" w:eastAsia="zh-CN" w:bidi="ar"/>
                    </w:rPr>
                  </m:ctrlPr>
                </m:sub>
              </m:sSub>
            </m:oMath>
            <w:r>
              <w:rPr>
                <w:rFonts w:hint="default" w:ascii="Times New Roman" w:hAnsi="Times New Roman" w:eastAsia="宋体" w:cs="Times New Roman"/>
                <w:i w:val="0"/>
                <w:iCs w:val="0"/>
                <w:color w:val="000000"/>
                <w:kern w:val="0"/>
                <w:sz w:val="21"/>
                <w:szCs w:val="21"/>
                <w:u w:val="none"/>
                <w:lang w:val="en-US" w:eastAsia="zh-CN" w:bidi="ar"/>
              </w:rPr>
              <w:t>的</w:t>
            </w:r>
            <w:r>
              <w:rPr>
                <w:rFonts w:hint="eastAsia" w:ascii="Times New Roman" w:hAnsi="Times New Roman" w:eastAsia="宋体" w:cs="Times New Roman"/>
                <w:i w:val="0"/>
                <w:iCs w:val="0"/>
                <w:color w:val="000000"/>
                <w:kern w:val="0"/>
                <w:sz w:val="21"/>
                <w:szCs w:val="21"/>
                <w:u w:val="none"/>
                <w:lang w:val="en-US" w:eastAsia="zh-CN" w:bidi="ar"/>
              </w:rPr>
              <w:t>理论</w:t>
            </w:r>
            <w:r>
              <w:rPr>
                <w:rFonts w:hint="default" w:ascii="Times New Roman" w:hAnsi="Times New Roman" w:eastAsia="宋体" w:cs="Times New Roman"/>
                <w:i w:val="0"/>
                <w:iCs w:val="0"/>
                <w:color w:val="000000"/>
                <w:kern w:val="0"/>
                <w:sz w:val="21"/>
                <w:szCs w:val="21"/>
                <w:u w:val="none"/>
                <w:lang w:val="en-US" w:eastAsia="zh-CN" w:bidi="ar"/>
              </w:rPr>
              <w:t>值</w:t>
            </w:r>
          </w:p>
        </w:tc>
        <w:tc>
          <w:tcPr>
            <w:tcW w:w="701" w:type="dxa"/>
          </w:tcPr>
          <w:p w14:paraId="0AECE7BB">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0.443</w:t>
            </w:r>
          </w:p>
        </w:tc>
        <w:tc>
          <w:tcPr>
            <w:tcW w:w="733" w:type="dxa"/>
          </w:tcPr>
          <w:p w14:paraId="5FFCC062">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0.439</w:t>
            </w:r>
          </w:p>
        </w:tc>
        <w:tc>
          <w:tcPr>
            <w:tcW w:w="736" w:type="dxa"/>
          </w:tcPr>
          <w:p w14:paraId="0ECD1553">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0.426</w:t>
            </w:r>
          </w:p>
        </w:tc>
        <w:tc>
          <w:tcPr>
            <w:tcW w:w="727" w:type="dxa"/>
          </w:tcPr>
          <w:p w14:paraId="7851501C">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0.407</w:t>
            </w:r>
          </w:p>
        </w:tc>
        <w:tc>
          <w:tcPr>
            <w:tcW w:w="702" w:type="dxa"/>
          </w:tcPr>
          <w:p w14:paraId="6F842D36">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0.384</w:t>
            </w:r>
          </w:p>
        </w:tc>
        <w:tc>
          <w:tcPr>
            <w:tcW w:w="715" w:type="dxa"/>
          </w:tcPr>
          <w:p w14:paraId="1DB6DC58">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0.357</w:t>
            </w:r>
          </w:p>
        </w:tc>
        <w:tc>
          <w:tcPr>
            <w:tcW w:w="689" w:type="dxa"/>
          </w:tcPr>
          <w:p w14:paraId="5E15C986">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0.327</w:t>
            </w:r>
          </w:p>
        </w:tc>
        <w:tc>
          <w:tcPr>
            <w:tcW w:w="728" w:type="dxa"/>
          </w:tcPr>
          <w:p w14:paraId="5AD97B06">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0.294</w:t>
            </w:r>
          </w:p>
        </w:tc>
        <w:tc>
          <w:tcPr>
            <w:tcW w:w="714" w:type="dxa"/>
          </w:tcPr>
          <w:p w14:paraId="5EAE1F79">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0.260</w:t>
            </w:r>
          </w:p>
        </w:tc>
        <w:tc>
          <w:tcPr>
            <w:tcW w:w="703" w:type="dxa"/>
          </w:tcPr>
          <w:p w14:paraId="7CF56AE5">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0.225</w:t>
            </w:r>
          </w:p>
        </w:tc>
      </w:tr>
      <w:tr w14:paraId="2C7BDF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trPr>
        <w:tc>
          <w:tcPr>
            <w:tcW w:w="1661" w:type="dxa"/>
            <w:vAlign w:val="top"/>
          </w:tcPr>
          <w:p w14:paraId="7CAB9D19">
            <w:pPr>
              <w:numPr>
                <w:ilvl w:val="0"/>
                <w:numId w:val="0"/>
              </w:numPr>
              <w:ind w:left="0" w:leftChars="0" w:firstLine="0" w:firstLineChars="0"/>
              <w:jc w:val="center"/>
              <w:rPr>
                <w:rFonts w:hint="eastAsia"/>
                <w:sz w:val="21"/>
                <w:szCs w:val="21"/>
                <w:vertAlign w:val="baseline"/>
              </w:rPr>
            </w:pPr>
            <w:r>
              <w:rPr>
                <w:rFonts w:hint="eastAsia"/>
                <w:sz w:val="18"/>
                <w:szCs w:val="18"/>
                <w:vertAlign w:val="baseline"/>
                <w:lang w:val="en-US" w:eastAsia="zh-CN"/>
              </w:rPr>
              <w:t>触发时刻（ms）</w:t>
            </w:r>
          </w:p>
        </w:tc>
        <w:tc>
          <w:tcPr>
            <w:tcW w:w="701" w:type="dxa"/>
          </w:tcPr>
          <w:p w14:paraId="2257839C">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5.5</w:t>
            </w:r>
          </w:p>
        </w:tc>
        <w:tc>
          <w:tcPr>
            <w:tcW w:w="733" w:type="dxa"/>
          </w:tcPr>
          <w:p w14:paraId="752B4BDD">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6.0</w:t>
            </w:r>
          </w:p>
        </w:tc>
        <w:tc>
          <w:tcPr>
            <w:tcW w:w="736" w:type="dxa"/>
          </w:tcPr>
          <w:p w14:paraId="7D62F8D2">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6.5</w:t>
            </w:r>
          </w:p>
        </w:tc>
        <w:tc>
          <w:tcPr>
            <w:tcW w:w="727" w:type="dxa"/>
          </w:tcPr>
          <w:p w14:paraId="532EED71">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7.0</w:t>
            </w:r>
          </w:p>
        </w:tc>
        <w:tc>
          <w:tcPr>
            <w:tcW w:w="702" w:type="dxa"/>
          </w:tcPr>
          <w:p w14:paraId="0384751D">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7.5</w:t>
            </w:r>
          </w:p>
        </w:tc>
        <w:tc>
          <w:tcPr>
            <w:tcW w:w="715" w:type="dxa"/>
          </w:tcPr>
          <w:p w14:paraId="317E37D2">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8.0</w:t>
            </w:r>
          </w:p>
        </w:tc>
        <w:tc>
          <w:tcPr>
            <w:tcW w:w="689" w:type="dxa"/>
          </w:tcPr>
          <w:p w14:paraId="501041D7">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8.5</w:t>
            </w:r>
          </w:p>
        </w:tc>
        <w:tc>
          <w:tcPr>
            <w:tcW w:w="728" w:type="dxa"/>
          </w:tcPr>
          <w:p w14:paraId="32C6C191">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9.0</w:t>
            </w:r>
          </w:p>
        </w:tc>
        <w:tc>
          <w:tcPr>
            <w:tcW w:w="714" w:type="dxa"/>
          </w:tcPr>
          <w:p w14:paraId="514BEA1F">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9.5</w:t>
            </w:r>
          </w:p>
        </w:tc>
        <w:tc>
          <w:tcPr>
            <w:tcW w:w="708" w:type="dxa"/>
            <w:gridSpan w:val="2"/>
          </w:tcPr>
          <w:p w14:paraId="2AFEA51E">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10.0</w:t>
            </w:r>
          </w:p>
        </w:tc>
      </w:tr>
      <w:tr w14:paraId="77D523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trPr>
        <w:tc>
          <w:tcPr>
            <w:tcW w:w="1661" w:type="dxa"/>
            <w:vAlign w:val="top"/>
          </w:tcPr>
          <w:p w14:paraId="7422AC06">
            <w:pPr>
              <w:numPr>
                <w:ilvl w:val="0"/>
                <w:numId w:val="0"/>
              </w:numPr>
              <w:ind w:left="0" w:leftChars="0" w:firstLine="0" w:firstLineChars="0"/>
              <w:jc w:val="center"/>
              <w:rPr>
                <w:rFonts w:hint="eastAsia"/>
                <w:sz w:val="21"/>
                <w:szCs w:val="21"/>
                <w:vertAlign w:val="baseline"/>
              </w:rPr>
            </w:pPr>
            <w:r>
              <w:rPr>
                <w:rFonts w:hint="eastAsia"/>
                <w:sz w:val="18"/>
                <w:szCs w:val="18"/>
                <w:vertAlign w:val="baseline"/>
                <w:lang w:val="en-US" w:eastAsia="zh-CN"/>
              </w:rPr>
              <w:t>U</w:t>
            </w:r>
            <w:r>
              <w:rPr>
                <w:rFonts w:hint="eastAsia"/>
                <w:sz w:val="18"/>
                <w:szCs w:val="18"/>
                <w:vertAlign w:val="subscript"/>
                <w:lang w:val="en-US" w:eastAsia="zh-CN"/>
              </w:rPr>
              <w:t>2</w:t>
            </w:r>
            <w:r>
              <w:rPr>
                <w:rFonts w:hint="eastAsia"/>
                <w:sz w:val="18"/>
                <w:szCs w:val="18"/>
                <w:vertAlign w:val="baseline"/>
                <w:lang w:val="en-US" w:eastAsia="zh-CN"/>
              </w:rPr>
              <w:t>实测值（~V）</w:t>
            </w:r>
          </w:p>
        </w:tc>
        <w:tc>
          <w:tcPr>
            <w:tcW w:w="701" w:type="dxa"/>
          </w:tcPr>
          <w:p w14:paraId="5F07D32E">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99.4</w:t>
            </w:r>
          </w:p>
        </w:tc>
        <w:tc>
          <w:tcPr>
            <w:tcW w:w="733" w:type="dxa"/>
          </w:tcPr>
          <w:p w14:paraId="2121B338">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99.5</w:t>
            </w:r>
          </w:p>
        </w:tc>
        <w:tc>
          <w:tcPr>
            <w:tcW w:w="736" w:type="dxa"/>
          </w:tcPr>
          <w:p w14:paraId="5C753F0D">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100.0</w:t>
            </w:r>
          </w:p>
        </w:tc>
        <w:tc>
          <w:tcPr>
            <w:tcW w:w="727" w:type="dxa"/>
          </w:tcPr>
          <w:p w14:paraId="02915B94">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100.2</w:t>
            </w:r>
          </w:p>
        </w:tc>
        <w:tc>
          <w:tcPr>
            <w:tcW w:w="702" w:type="dxa"/>
          </w:tcPr>
          <w:p w14:paraId="1E2B09C6">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100.4</w:t>
            </w:r>
          </w:p>
        </w:tc>
        <w:tc>
          <w:tcPr>
            <w:tcW w:w="715" w:type="dxa"/>
          </w:tcPr>
          <w:p w14:paraId="4E95EAFD">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100.7</w:t>
            </w:r>
          </w:p>
        </w:tc>
        <w:tc>
          <w:tcPr>
            <w:tcW w:w="689" w:type="dxa"/>
          </w:tcPr>
          <w:p w14:paraId="330EAD18">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100.8</w:t>
            </w:r>
          </w:p>
        </w:tc>
        <w:tc>
          <w:tcPr>
            <w:tcW w:w="728" w:type="dxa"/>
          </w:tcPr>
          <w:p w14:paraId="5407F5C9">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101.0</w:t>
            </w:r>
          </w:p>
        </w:tc>
        <w:tc>
          <w:tcPr>
            <w:tcW w:w="714" w:type="dxa"/>
          </w:tcPr>
          <w:p w14:paraId="59A3C1CA">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101.1</w:t>
            </w:r>
          </w:p>
        </w:tc>
        <w:tc>
          <w:tcPr>
            <w:tcW w:w="708" w:type="dxa"/>
            <w:gridSpan w:val="2"/>
          </w:tcPr>
          <w:p w14:paraId="11754203">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101.1</w:t>
            </w:r>
          </w:p>
        </w:tc>
      </w:tr>
      <w:tr w14:paraId="497B46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 w:hRule="atLeast"/>
        </w:trPr>
        <w:tc>
          <w:tcPr>
            <w:tcW w:w="1661" w:type="dxa"/>
            <w:vAlign w:val="top"/>
          </w:tcPr>
          <w:p w14:paraId="306623BA">
            <w:pPr>
              <w:numPr>
                <w:ilvl w:val="0"/>
                <w:numId w:val="0"/>
              </w:numPr>
              <w:ind w:left="0" w:leftChars="0" w:firstLine="0" w:firstLineChars="0"/>
              <w:jc w:val="center"/>
              <w:rPr>
                <w:rFonts w:hint="eastAsia"/>
                <w:sz w:val="21"/>
                <w:szCs w:val="21"/>
                <w:vertAlign w:val="baseline"/>
              </w:rPr>
            </w:pPr>
            <w:r>
              <w:rPr>
                <w:rFonts w:hint="eastAsia"/>
                <w:sz w:val="18"/>
                <w:szCs w:val="18"/>
                <w:vertAlign w:val="baseline"/>
                <w:lang w:val="en-US" w:eastAsia="zh-CN"/>
              </w:rPr>
              <w:t>U</w:t>
            </w:r>
            <w:r>
              <w:rPr>
                <w:rFonts w:hint="eastAsia"/>
                <w:sz w:val="18"/>
                <w:szCs w:val="18"/>
                <w:vertAlign w:val="subscript"/>
                <w:lang w:val="en-US" w:eastAsia="zh-CN"/>
              </w:rPr>
              <w:t>d</w:t>
            </w:r>
            <w:r>
              <w:rPr>
                <w:rFonts w:hint="eastAsia"/>
                <w:sz w:val="18"/>
                <w:szCs w:val="18"/>
                <w:vertAlign w:val="baseline"/>
                <w:lang w:val="en-US" w:eastAsia="zh-CN"/>
              </w:rPr>
              <w:t>测量值（-V）</w:t>
            </w:r>
          </w:p>
        </w:tc>
        <w:tc>
          <w:tcPr>
            <w:tcW w:w="701" w:type="dxa"/>
          </w:tcPr>
          <w:p w14:paraId="7F4C56D9">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18.40</w:t>
            </w:r>
          </w:p>
        </w:tc>
        <w:tc>
          <w:tcPr>
            <w:tcW w:w="733" w:type="dxa"/>
          </w:tcPr>
          <w:p w14:paraId="5A33FC75">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15.57</w:t>
            </w:r>
          </w:p>
        </w:tc>
        <w:tc>
          <w:tcPr>
            <w:tcW w:w="736" w:type="dxa"/>
          </w:tcPr>
          <w:p w14:paraId="4573B8DF">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11.72</w:t>
            </w:r>
          </w:p>
        </w:tc>
        <w:tc>
          <w:tcPr>
            <w:tcW w:w="727" w:type="dxa"/>
          </w:tcPr>
          <w:p w14:paraId="53CC656E">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8.83</w:t>
            </w:r>
          </w:p>
        </w:tc>
        <w:tc>
          <w:tcPr>
            <w:tcW w:w="702" w:type="dxa"/>
          </w:tcPr>
          <w:p w14:paraId="4195A6E2">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6.39</w:t>
            </w:r>
          </w:p>
        </w:tc>
        <w:tc>
          <w:tcPr>
            <w:tcW w:w="715" w:type="dxa"/>
          </w:tcPr>
          <w:p w14:paraId="2FB659A6">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3.95</w:t>
            </w:r>
          </w:p>
        </w:tc>
        <w:tc>
          <w:tcPr>
            <w:tcW w:w="689" w:type="dxa"/>
          </w:tcPr>
          <w:p w14:paraId="0438578A">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2.306</w:t>
            </w:r>
          </w:p>
        </w:tc>
        <w:tc>
          <w:tcPr>
            <w:tcW w:w="728" w:type="dxa"/>
          </w:tcPr>
          <w:p w14:paraId="6E5FD20B">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1.087</w:t>
            </w:r>
          </w:p>
        </w:tc>
        <w:tc>
          <w:tcPr>
            <w:tcW w:w="714" w:type="dxa"/>
          </w:tcPr>
          <w:p w14:paraId="0F7B7995">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0.311</w:t>
            </w:r>
          </w:p>
        </w:tc>
        <w:tc>
          <w:tcPr>
            <w:tcW w:w="708" w:type="dxa"/>
            <w:gridSpan w:val="2"/>
          </w:tcPr>
          <w:p w14:paraId="5B92D226">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0.001</w:t>
            </w:r>
          </w:p>
        </w:tc>
      </w:tr>
      <w:tr w14:paraId="70F1D2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 w:hRule="atLeast"/>
        </w:trPr>
        <w:tc>
          <w:tcPr>
            <w:tcW w:w="1661" w:type="dxa"/>
            <w:vAlign w:val="top"/>
          </w:tcPr>
          <w:p w14:paraId="7D54B71F">
            <w:pPr>
              <w:numPr>
                <w:ilvl w:val="0"/>
                <w:numId w:val="0"/>
              </w:numPr>
              <w:ind w:left="0" w:leftChars="0" w:firstLine="0" w:firstLineChars="0"/>
              <w:jc w:val="center"/>
              <w:rPr>
                <w:rFonts w:hint="eastAsia"/>
                <w:sz w:val="18"/>
                <w:szCs w:val="18"/>
                <w:vertAlign w:val="baseline"/>
                <w:lang w:val="en-US" w:eastAsia="zh-CN"/>
              </w:rPr>
            </w:pPr>
            <w:r>
              <w:rPr>
                <w:rFonts w:hint="eastAsia"/>
                <w:szCs w:val="21"/>
              </w:rPr>
              <w:t>触发角</w:t>
            </w:r>
            <m:oMath>
              <m:r>
                <m:rPr/>
                <w:rPr>
                  <w:rFonts w:ascii="Cambria Math" w:hAnsi="Cambria Math"/>
                  <w:szCs w:val="21"/>
                </w:rPr>
                <m:t>α</m:t>
              </m:r>
            </m:oMath>
          </w:p>
        </w:tc>
        <w:tc>
          <w:tcPr>
            <w:tcW w:w="701" w:type="dxa"/>
            <w:vAlign w:val="top"/>
          </w:tcPr>
          <w:p w14:paraId="55C6CDA1">
            <w:pPr>
              <w:keepNext w:val="0"/>
              <w:keepLines w:val="0"/>
              <w:widowControl/>
              <w:suppressLineNumbers w:val="0"/>
              <w:jc w:val="center"/>
              <w:textAlignment w:val="top"/>
              <w:rPr>
                <w:rFonts w:hint="eastAsia"/>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99</w:t>
            </w:r>
          </w:p>
        </w:tc>
        <w:tc>
          <w:tcPr>
            <w:tcW w:w="733" w:type="dxa"/>
            <w:vAlign w:val="top"/>
          </w:tcPr>
          <w:p w14:paraId="108C95D3">
            <w:pPr>
              <w:keepNext w:val="0"/>
              <w:keepLines w:val="0"/>
              <w:widowControl/>
              <w:suppressLineNumbers w:val="0"/>
              <w:jc w:val="center"/>
              <w:textAlignment w:val="top"/>
              <w:rPr>
                <w:rFonts w:hint="eastAsia"/>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108</w:t>
            </w:r>
          </w:p>
        </w:tc>
        <w:tc>
          <w:tcPr>
            <w:tcW w:w="736" w:type="dxa"/>
            <w:vAlign w:val="top"/>
          </w:tcPr>
          <w:p w14:paraId="4A6A4FCB">
            <w:pPr>
              <w:keepNext w:val="0"/>
              <w:keepLines w:val="0"/>
              <w:widowControl/>
              <w:suppressLineNumbers w:val="0"/>
              <w:jc w:val="center"/>
              <w:textAlignment w:val="top"/>
              <w:rPr>
                <w:rFonts w:hint="eastAsia"/>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117</w:t>
            </w:r>
          </w:p>
        </w:tc>
        <w:tc>
          <w:tcPr>
            <w:tcW w:w="727" w:type="dxa"/>
            <w:vAlign w:val="top"/>
          </w:tcPr>
          <w:p w14:paraId="1102D441">
            <w:pPr>
              <w:keepNext w:val="0"/>
              <w:keepLines w:val="0"/>
              <w:widowControl/>
              <w:suppressLineNumbers w:val="0"/>
              <w:jc w:val="center"/>
              <w:textAlignment w:val="top"/>
              <w:rPr>
                <w:rFonts w:hint="eastAsia"/>
                <w:sz w:val="21"/>
                <w:szCs w:val="21"/>
                <w:vertAlign w:val="baseline"/>
                <w:lang w:val="en-US" w:eastAsia="zh-CN"/>
              </w:rPr>
            </w:pPr>
            <w:r>
              <w:rPr>
                <w:rFonts w:hint="eastAsia" w:ascii="Times New Roman" w:hAnsi="Times New Roman" w:eastAsia="宋体" w:cs="Times New Roman"/>
                <w:i w:val="0"/>
                <w:iCs w:val="0"/>
                <w:color w:val="000000"/>
                <w:kern w:val="0"/>
                <w:sz w:val="21"/>
                <w:szCs w:val="21"/>
                <w:u w:val="none"/>
                <w:lang w:val="en-US" w:eastAsia="zh-CN" w:bidi="ar"/>
              </w:rPr>
              <w:t>126</w:t>
            </w:r>
          </w:p>
        </w:tc>
        <w:tc>
          <w:tcPr>
            <w:tcW w:w="702" w:type="dxa"/>
            <w:vAlign w:val="top"/>
          </w:tcPr>
          <w:p w14:paraId="7BEB9D80">
            <w:pPr>
              <w:keepNext w:val="0"/>
              <w:keepLines w:val="0"/>
              <w:widowControl/>
              <w:suppressLineNumbers w:val="0"/>
              <w:jc w:val="center"/>
              <w:textAlignment w:val="top"/>
              <w:rPr>
                <w:rFonts w:hint="eastAsia"/>
                <w:sz w:val="21"/>
                <w:szCs w:val="21"/>
                <w:vertAlign w:val="baseline"/>
                <w:lang w:val="en-US" w:eastAsia="zh-CN"/>
              </w:rPr>
            </w:pPr>
            <w:r>
              <w:rPr>
                <w:rFonts w:hint="eastAsia" w:ascii="Times New Roman" w:hAnsi="Times New Roman" w:eastAsia="宋体" w:cs="Times New Roman"/>
                <w:i w:val="0"/>
                <w:iCs w:val="0"/>
                <w:color w:val="000000"/>
                <w:kern w:val="0"/>
                <w:sz w:val="21"/>
                <w:szCs w:val="21"/>
                <w:u w:val="none"/>
                <w:lang w:val="en-US" w:eastAsia="zh-CN" w:bidi="ar"/>
              </w:rPr>
              <w:t>135</w:t>
            </w:r>
          </w:p>
        </w:tc>
        <w:tc>
          <w:tcPr>
            <w:tcW w:w="715" w:type="dxa"/>
            <w:vAlign w:val="top"/>
          </w:tcPr>
          <w:p w14:paraId="0CD1CD24">
            <w:pPr>
              <w:keepNext w:val="0"/>
              <w:keepLines w:val="0"/>
              <w:widowControl/>
              <w:suppressLineNumbers w:val="0"/>
              <w:jc w:val="center"/>
              <w:textAlignment w:val="top"/>
              <w:rPr>
                <w:rFonts w:hint="eastAsia"/>
                <w:sz w:val="21"/>
                <w:szCs w:val="21"/>
                <w:vertAlign w:val="baseline"/>
                <w:lang w:val="en-US" w:eastAsia="zh-CN"/>
              </w:rPr>
            </w:pPr>
            <w:r>
              <w:rPr>
                <w:rFonts w:hint="eastAsia" w:ascii="Times New Roman" w:hAnsi="Times New Roman" w:eastAsia="宋体" w:cs="Times New Roman"/>
                <w:i w:val="0"/>
                <w:iCs w:val="0"/>
                <w:color w:val="000000"/>
                <w:kern w:val="0"/>
                <w:sz w:val="21"/>
                <w:szCs w:val="21"/>
                <w:u w:val="none"/>
                <w:lang w:val="en-US" w:eastAsia="zh-CN" w:bidi="ar"/>
              </w:rPr>
              <w:t>144</w:t>
            </w:r>
          </w:p>
        </w:tc>
        <w:tc>
          <w:tcPr>
            <w:tcW w:w="689" w:type="dxa"/>
            <w:vAlign w:val="top"/>
          </w:tcPr>
          <w:p w14:paraId="5B79F4F7">
            <w:pPr>
              <w:keepNext w:val="0"/>
              <w:keepLines w:val="0"/>
              <w:widowControl/>
              <w:suppressLineNumbers w:val="0"/>
              <w:jc w:val="center"/>
              <w:textAlignment w:val="top"/>
              <w:rPr>
                <w:rFonts w:hint="eastAsia"/>
                <w:sz w:val="21"/>
                <w:szCs w:val="21"/>
                <w:vertAlign w:val="baseline"/>
                <w:lang w:val="en-US" w:eastAsia="zh-CN"/>
              </w:rPr>
            </w:pPr>
            <w:r>
              <w:rPr>
                <w:rFonts w:hint="eastAsia" w:ascii="Times New Roman" w:hAnsi="Times New Roman" w:eastAsia="宋体" w:cs="Times New Roman"/>
                <w:i w:val="0"/>
                <w:iCs w:val="0"/>
                <w:color w:val="000000"/>
                <w:kern w:val="0"/>
                <w:sz w:val="21"/>
                <w:szCs w:val="21"/>
                <w:u w:val="none"/>
                <w:lang w:val="en-US" w:eastAsia="zh-CN" w:bidi="ar"/>
              </w:rPr>
              <w:t>153</w:t>
            </w:r>
          </w:p>
        </w:tc>
        <w:tc>
          <w:tcPr>
            <w:tcW w:w="728" w:type="dxa"/>
            <w:vAlign w:val="top"/>
          </w:tcPr>
          <w:p w14:paraId="03D9A22D">
            <w:pPr>
              <w:keepNext w:val="0"/>
              <w:keepLines w:val="0"/>
              <w:widowControl/>
              <w:suppressLineNumbers w:val="0"/>
              <w:jc w:val="center"/>
              <w:textAlignment w:val="top"/>
              <w:rPr>
                <w:rFonts w:hint="eastAsia"/>
                <w:sz w:val="21"/>
                <w:szCs w:val="21"/>
                <w:vertAlign w:val="baseline"/>
                <w:lang w:val="en-US" w:eastAsia="zh-CN"/>
              </w:rPr>
            </w:pPr>
            <w:r>
              <w:rPr>
                <w:rFonts w:hint="eastAsia" w:ascii="Times New Roman" w:hAnsi="Times New Roman" w:eastAsia="宋体" w:cs="Times New Roman"/>
                <w:i w:val="0"/>
                <w:iCs w:val="0"/>
                <w:color w:val="000000"/>
                <w:kern w:val="0"/>
                <w:sz w:val="21"/>
                <w:szCs w:val="21"/>
                <w:u w:val="none"/>
                <w:lang w:val="en-US" w:eastAsia="zh-CN" w:bidi="ar"/>
              </w:rPr>
              <w:t>162</w:t>
            </w:r>
          </w:p>
        </w:tc>
        <w:tc>
          <w:tcPr>
            <w:tcW w:w="714" w:type="dxa"/>
            <w:vAlign w:val="top"/>
          </w:tcPr>
          <w:p w14:paraId="03CE960F">
            <w:pPr>
              <w:keepNext w:val="0"/>
              <w:keepLines w:val="0"/>
              <w:widowControl/>
              <w:suppressLineNumbers w:val="0"/>
              <w:jc w:val="center"/>
              <w:textAlignment w:val="top"/>
              <w:rPr>
                <w:rFonts w:hint="default"/>
                <w:sz w:val="21"/>
                <w:szCs w:val="21"/>
                <w:vertAlign w:val="baseline"/>
                <w:lang w:val="en-US" w:eastAsia="zh-CN"/>
              </w:rPr>
            </w:pPr>
            <w:r>
              <w:rPr>
                <w:rFonts w:hint="eastAsia" w:ascii="Times New Roman" w:hAnsi="Times New Roman" w:eastAsia="宋体" w:cs="Times New Roman"/>
                <w:i w:val="0"/>
                <w:iCs w:val="0"/>
                <w:color w:val="000000"/>
                <w:kern w:val="0"/>
                <w:sz w:val="21"/>
                <w:szCs w:val="21"/>
                <w:u w:val="none"/>
                <w:lang w:val="en-US" w:eastAsia="zh-CN" w:bidi="ar"/>
              </w:rPr>
              <w:t>1</w:t>
            </w:r>
            <w:r>
              <w:rPr>
                <w:rFonts w:hint="eastAsia" w:cs="Times New Roman"/>
                <w:i w:val="0"/>
                <w:iCs w:val="0"/>
                <w:color w:val="000000"/>
                <w:kern w:val="0"/>
                <w:sz w:val="21"/>
                <w:szCs w:val="21"/>
                <w:u w:val="none"/>
                <w:lang w:val="en-US" w:eastAsia="zh-CN" w:bidi="ar"/>
              </w:rPr>
              <w:t>71</w:t>
            </w:r>
          </w:p>
        </w:tc>
        <w:tc>
          <w:tcPr>
            <w:tcW w:w="708" w:type="dxa"/>
            <w:gridSpan w:val="2"/>
            <w:vAlign w:val="top"/>
          </w:tcPr>
          <w:p w14:paraId="33231FF1">
            <w:pPr>
              <w:keepNext w:val="0"/>
              <w:keepLines w:val="0"/>
              <w:widowControl/>
              <w:suppressLineNumbers w:val="0"/>
              <w:jc w:val="center"/>
              <w:textAlignment w:val="top"/>
              <w:rPr>
                <w:rFonts w:hint="default"/>
                <w:sz w:val="21"/>
                <w:szCs w:val="21"/>
                <w:vertAlign w:val="baseline"/>
                <w:lang w:val="en-US" w:eastAsia="zh-CN"/>
              </w:rPr>
            </w:pPr>
            <w:r>
              <w:rPr>
                <w:rFonts w:hint="eastAsia"/>
                <w:sz w:val="21"/>
                <w:szCs w:val="21"/>
                <w:vertAlign w:val="baseline"/>
                <w:lang w:val="en-US" w:eastAsia="zh-CN"/>
              </w:rPr>
              <w:t>180</w:t>
            </w:r>
          </w:p>
        </w:tc>
      </w:tr>
      <w:tr w14:paraId="4B3DF5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 w:hRule="atLeast"/>
        </w:trPr>
        <w:tc>
          <w:tcPr>
            <w:tcW w:w="1661" w:type="dxa"/>
            <w:vAlign w:val="top"/>
          </w:tcPr>
          <w:p w14:paraId="37B88FD6">
            <w:pPr>
              <w:numPr>
                <w:ilvl w:val="0"/>
                <w:numId w:val="0"/>
              </w:numPr>
              <w:ind w:left="0" w:leftChars="0" w:firstLine="0" w:firstLineChars="0"/>
              <w:jc w:val="center"/>
              <w:rPr>
                <w:rFonts w:hint="eastAsia"/>
                <w:sz w:val="18"/>
                <w:szCs w:val="18"/>
                <w:vertAlign w:val="baseline"/>
                <w:lang w:val="en-US" w:eastAsia="zh-CN"/>
              </w:rPr>
            </w:pPr>
            <m:oMathPara>
              <m:oMath>
                <m:sSub>
                  <m:sSubPr>
                    <m:ctrlPr>
                      <w:rPr>
                        <w:rFonts w:hint="default" w:ascii="Cambria Math" w:hAnsi="Cambria Math" w:eastAsia="宋体" w:cs="Times New Roman"/>
                        <w:i w:val="0"/>
                        <w:iCs w:val="0"/>
                        <w:color w:val="000000"/>
                        <w:kern w:val="0"/>
                        <w:sz w:val="21"/>
                        <w:szCs w:val="21"/>
                        <w:u w:val="none"/>
                        <w:lang w:val="en-US" w:eastAsia="zh-CN" w:bidi="ar"/>
                      </w:rPr>
                    </m:ctrlPr>
                  </m:sSubPr>
                  <m:e>
                    <m:r>
                      <m:rPr>
                        <m:nor/>
                        <m:sty m:val="p"/>
                      </m:rPr>
                      <w:rPr>
                        <w:rFonts w:hint="default" w:ascii="Cambria Math" w:hAnsi="Cambria Math" w:eastAsia="宋体" w:cs="Times New Roman"/>
                        <w:b w:val="0"/>
                        <w:i w:val="0"/>
                        <w:iCs w:val="0"/>
                        <w:color w:val="000000"/>
                        <w:kern w:val="0"/>
                        <w:sz w:val="21"/>
                        <w:szCs w:val="21"/>
                        <w:u w:val="none"/>
                        <w:lang w:val="en-US" w:eastAsia="zh-CN" w:bidi="ar"/>
                      </w:rPr>
                      <m:t>U</m:t>
                    </m:r>
                    <m:ctrlPr>
                      <w:rPr>
                        <w:rFonts w:hint="default" w:ascii="Cambria Math" w:hAnsi="Cambria Math" w:eastAsia="宋体" w:cs="Times New Roman"/>
                        <w:i w:val="0"/>
                        <w:iCs w:val="0"/>
                        <w:color w:val="000000"/>
                        <w:kern w:val="0"/>
                        <w:sz w:val="21"/>
                        <w:szCs w:val="21"/>
                        <w:u w:val="none"/>
                        <w:lang w:val="en-US" w:eastAsia="zh-CN" w:bidi="ar"/>
                      </w:rPr>
                    </m:ctrlPr>
                  </m:e>
                  <m:sub>
                    <m:r>
                      <m:rPr>
                        <m:nor/>
                        <m:sty m:val="p"/>
                      </m:rPr>
                      <w:rPr>
                        <w:rFonts w:hint="default" w:ascii="Cambria Math" w:hAnsi="Cambria Math" w:eastAsia="宋体" w:cs="Times New Roman"/>
                        <w:b w:val="0"/>
                        <w:i w:val="0"/>
                        <w:iCs w:val="0"/>
                        <w:color w:val="000000"/>
                        <w:kern w:val="0"/>
                        <w:sz w:val="21"/>
                        <w:szCs w:val="21"/>
                        <w:u w:val="none"/>
                        <w:lang w:val="en-US" w:eastAsia="zh-CN" w:bidi="ar"/>
                      </w:rPr>
                      <m:t>d</m:t>
                    </m:r>
                    <m:ctrlPr>
                      <w:rPr>
                        <w:rFonts w:hint="default" w:ascii="Cambria Math" w:hAnsi="Cambria Math" w:eastAsia="宋体" w:cs="Times New Roman"/>
                        <w:i w:val="0"/>
                        <w:iCs w:val="0"/>
                        <w:color w:val="000000"/>
                        <w:kern w:val="0"/>
                        <w:sz w:val="21"/>
                        <w:szCs w:val="21"/>
                        <w:u w:val="none"/>
                        <w:lang w:val="en-US" w:eastAsia="zh-CN" w:bidi="ar"/>
                      </w:rPr>
                    </m:ctrlPr>
                  </m:sub>
                </m:sSub>
                <m:r>
                  <m:rPr>
                    <m:sty m:val="p"/>
                  </m:rPr>
                  <w:rPr>
                    <w:rFonts w:hint="default" w:ascii="Cambria Math" w:hAnsi="Cambria Math" w:eastAsia="宋体" w:cs="Times New Roman"/>
                    <w:color w:val="000000"/>
                    <w:kern w:val="0"/>
                    <w:sz w:val="21"/>
                    <w:szCs w:val="21"/>
                    <w:u w:val="none"/>
                    <w:lang w:val="en-US" w:eastAsia="zh-CN" w:bidi="ar"/>
                  </w:rPr>
                  <m:t>理论值(V)</m:t>
                </m:r>
              </m:oMath>
            </m:oMathPara>
          </w:p>
        </w:tc>
        <w:tc>
          <w:tcPr>
            <w:tcW w:w="701" w:type="dxa"/>
          </w:tcPr>
          <w:p w14:paraId="6950168B">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18.9</w:t>
            </w:r>
          </w:p>
        </w:tc>
        <w:tc>
          <w:tcPr>
            <w:tcW w:w="733" w:type="dxa"/>
          </w:tcPr>
          <w:p w14:paraId="1209A788">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15.5</w:t>
            </w:r>
          </w:p>
        </w:tc>
        <w:tc>
          <w:tcPr>
            <w:tcW w:w="736" w:type="dxa"/>
          </w:tcPr>
          <w:p w14:paraId="2C1BDF1B">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12.2</w:t>
            </w:r>
          </w:p>
        </w:tc>
        <w:tc>
          <w:tcPr>
            <w:tcW w:w="727" w:type="dxa"/>
          </w:tcPr>
          <w:p w14:paraId="15503FFF">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9.3</w:t>
            </w:r>
          </w:p>
        </w:tc>
        <w:tc>
          <w:tcPr>
            <w:tcW w:w="702" w:type="dxa"/>
          </w:tcPr>
          <w:p w14:paraId="55FBFD8A">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6.6</w:t>
            </w:r>
          </w:p>
        </w:tc>
        <w:tc>
          <w:tcPr>
            <w:tcW w:w="715" w:type="dxa"/>
          </w:tcPr>
          <w:p w14:paraId="68C28538">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4.3</w:t>
            </w:r>
          </w:p>
        </w:tc>
        <w:tc>
          <w:tcPr>
            <w:tcW w:w="689" w:type="dxa"/>
          </w:tcPr>
          <w:p w14:paraId="4ED3D813">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2.5</w:t>
            </w:r>
          </w:p>
        </w:tc>
        <w:tc>
          <w:tcPr>
            <w:tcW w:w="728" w:type="dxa"/>
          </w:tcPr>
          <w:p w14:paraId="761B3647">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1.1</w:t>
            </w:r>
          </w:p>
        </w:tc>
        <w:tc>
          <w:tcPr>
            <w:tcW w:w="714" w:type="dxa"/>
          </w:tcPr>
          <w:p w14:paraId="5E93DD43">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0.3</w:t>
            </w:r>
          </w:p>
        </w:tc>
        <w:tc>
          <w:tcPr>
            <w:tcW w:w="708" w:type="dxa"/>
            <w:gridSpan w:val="2"/>
          </w:tcPr>
          <w:p w14:paraId="7B20DFAB">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0</w:t>
            </w:r>
          </w:p>
        </w:tc>
      </w:tr>
      <w:tr w14:paraId="635B1B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 w:hRule="atLeast"/>
        </w:trPr>
        <w:tc>
          <w:tcPr>
            <w:tcW w:w="1661" w:type="dxa"/>
            <w:vAlign w:val="top"/>
          </w:tcPr>
          <w:p w14:paraId="490A2D3C">
            <w:pPr>
              <w:numPr>
                <w:ilvl w:val="0"/>
                <w:numId w:val="0"/>
              </w:numPr>
              <w:ind w:left="0" w:leftChars="0" w:firstLine="0" w:firstLineChars="0"/>
              <w:jc w:val="center"/>
              <w:rPr>
                <w:rFonts w:hint="eastAsia"/>
                <w:sz w:val="18"/>
                <w:szCs w:val="18"/>
                <w:vertAlign w:val="baseline"/>
                <w:lang w:val="en-US" w:eastAsia="zh-CN"/>
              </w:rPr>
            </w:pPr>
            <m:oMath>
              <m:sSub>
                <m:sSubPr>
                  <m:ctrlPr>
                    <w:rPr>
                      <w:rFonts w:hint="default" w:ascii="Cambria Math" w:hAnsi="Cambria Math" w:eastAsia="宋体" w:cs="Times New Roman"/>
                      <w:i w:val="0"/>
                      <w:iCs w:val="0"/>
                      <w:color w:val="000000"/>
                      <w:kern w:val="0"/>
                      <w:sz w:val="21"/>
                      <w:szCs w:val="21"/>
                      <w:u w:val="none"/>
                      <w:lang w:val="en-US" w:eastAsia="zh-CN" w:bidi="ar"/>
                    </w:rPr>
                  </m:ctrlPr>
                </m:sSubPr>
                <m:e>
                  <m:r>
                    <m:rPr>
                      <m:nor/>
                      <m:sty m:val="p"/>
                    </m:rPr>
                    <w:rPr>
                      <w:rFonts w:hint="eastAsia" w:ascii="Cambria Math" w:hAnsi="Cambria Math" w:eastAsia="宋体" w:cs="Times New Roman"/>
                      <w:b w:val="0"/>
                      <w:i w:val="0"/>
                      <w:iCs w:val="0"/>
                      <w:color w:val="000000"/>
                      <w:kern w:val="0"/>
                      <w:sz w:val="21"/>
                      <w:szCs w:val="21"/>
                      <w:u w:val="none"/>
                      <w:lang w:val="en-US" w:eastAsia="zh-CN" w:bidi="ar"/>
                    </w:rPr>
                    <m:t>U</m:t>
                  </m:r>
                  <m:ctrlPr>
                    <w:rPr>
                      <w:rFonts w:hint="default" w:ascii="Cambria Math" w:hAnsi="Cambria Math" w:eastAsia="宋体" w:cs="Times New Roman"/>
                      <w:i w:val="0"/>
                      <w:iCs w:val="0"/>
                      <w:color w:val="000000"/>
                      <w:kern w:val="0"/>
                      <w:sz w:val="21"/>
                      <w:szCs w:val="21"/>
                      <w:u w:val="none"/>
                      <w:lang w:val="en-US" w:eastAsia="zh-CN" w:bidi="ar"/>
                    </w:rPr>
                  </m:ctrlPr>
                </m:e>
                <m:sub>
                  <m:r>
                    <m:rPr>
                      <m:sty m:val="p"/>
                    </m:rPr>
                    <w:rPr>
                      <w:rFonts w:hint="default" w:ascii="Cambria Math" w:hAnsi="Cambria Math" w:eastAsia="宋体" w:cs="Times New Roman"/>
                      <w:color w:val="000000"/>
                      <w:kern w:val="0"/>
                      <w:sz w:val="21"/>
                      <w:szCs w:val="21"/>
                      <w:u w:val="none"/>
                      <w:lang w:val="en-US" w:eastAsia="zh-CN" w:bidi="ar"/>
                    </w:rPr>
                    <m:t>d</m:t>
                  </m:r>
                  <m:ctrlPr>
                    <w:rPr>
                      <w:rFonts w:hint="default" w:ascii="Cambria Math" w:hAnsi="Cambria Math" w:eastAsia="宋体" w:cs="Times New Roman"/>
                      <w:i w:val="0"/>
                      <w:iCs w:val="0"/>
                      <w:color w:val="000000"/>
                      <w:kern w:val="0"/>
                      <w:sz w:val="21"/>
                      <w:szCs w:val="21"/>
                      <w:u w:val="none"/>
                      <w:lang w:val="en-US" w:eastAsia="zh-CN" w:bidi="ar"/>
                    </w:rPr>
                  </m:ctrlPr>
                </m:sub>
              </m:sSub>
              <m:r>
                <m:rPr>
                  <m:sty m:val="p"/>
                </m:rPr>
                <w:rPr>
                  <w:rFonts w:hint="eastAsia" w:ascii="Cambria Math" w:hAnsi="Cambria Math" w:eastAsia="宋体" w:cs="Times New Roman"/>
                  <w:color w:val="000000"/>
                  <w:kern w:val="0"/>
                  <w:sz w:val="21"/>
                  <w:szCs w:val="21"/>
                  <w:u w:val="none"/>
                  <w:lang w:val="en-US" w:eastAsia="zh-CN" w:bidi="ar"/>
                </w:rPr>
                <m:t>/</m:t>
              </m:r>
              <m:sSub>
                <m:sSubPr>
                  <m:ctrlPr>
                    <w:rPr>
                      <w:rFonts w:hint="default" w:ascii="Cambria Math" w:hAnsi="Cambria Math" w:eastAsia="宋体" w:cs="Times New Roman"/>
                      <w:i w:val="0"/>
                      <w:iCs w:val="0"/>
                      <w:color w:val="000000"/>
                      <w:kern w:val="0"/>
                      <w:sz w:val="21"/>
                      <w:szCs w:val="21"/>
                      <w:u w:val="none"/>
                      <w:lang w:val="en-US" w:eastAsia="zh-CN" w:bidi="ar"/>
                    </w:rPr>
                  </m:ctrlPr>
                </m:sSubPr>
                <m:e>
                  <m:r>
                    <m:rPr>
                      <m:nor/>
                      <m:sty m:val="p"/>
                    </m:rPr>
                    <w:rPr>
                      <w:rFonts w:hint="eastAsia" w:ascii="Cambria Math" w:hAnsi="Cambria Math" w:eastAsia="宋体" w:cs="Times New Roman"/>
                      <w:b w:val="0"/>
                      <w:i w:val="0"/>
                      <w:iCs w:val="0"/>
                      <w:color w:val="000000"/>
                      <w:kern w:val="0"/>
                      <w:sz w:val="21"/>
                      <w:szCs w:val="21"/>
                      <w:u w:val="none"/>
                      <w:lang w:val="en-US" w:eastAsia="zh-CN" w:bidi="ar"/>
                    </w:rPr>
                    <m:t>U</m:t>
                  </m:r>
                  <m:ctrlPr>
                    <w:rPr>
                      <w:rFonts w:hint="default" w:ascii="Cambria Math" w:hAnsi="Cambria Math" w:eastAsia="宋体" w:cs="Times New Roman"/>
                      <w:i w:val="0"/>
                      <w:iCs w:val="0"/>
                      <w:color w:val="000000"/>
                      <w:kern w:val="0"/>
                      <w:sz w:val="21"/>
                      <w:szCs w:val="21"/>
                      <w:u w:val="none"/>
                      <w:lang w:val="en-US" w:eastAsia="zh-CN" w:bidi="ar"/>
                    </w:rPr>
                  </m:ctrlPr>
                </m:e>
                <m:sub>
                  <m:r>
                    <m:rPr>
                      <m:sty m:val="p"/>
                    </m:rPr>
                    <w:rPr>
                      <w:rFonts w:hint="eastAsia" w:ascii="Cambria Math" w:hAnsi="Cambria Math" w:eastAsia="宋体" w:cs="Times New Roman"/>
                      <w:color w:val="000000"/>
                      <w:kern w:val="0"/>
                      <w:sz w:val="21"/>
                      <w:szCs w:val="21"/>
                      <w:u w:val="none"/>
                      <w:lang w:val="en-US" w:eastAsia="zh-CN" w:bidi="ar"/>
                    </w:rPr>
                    <m:t>2</m:t>
                  </m:r>
                  <m:ctrlPr>
                    <w:rPr>
                      <w:rFonts w:hint="default" w:ascii="Cambria Math" w:hAnsi="Cambria Math" w:eastAsia="宋体" w:cs="Times New Roman"/>
                      <w:i w:val="0"/>
                      <w:iCs w:val="0"/>
                      <w:color w:val="000000"/>
                      <w:kern w:val="0"/>
                      <w:sz w:val="21"/>
                      <w:szCs w:val="21"/>
                      <w:u w:val="none"/>
                      <w:lang w:val="en-US" w:eastAsia="zh-CN" w:bidi="ar"/>
                    </w:rPr>
                  </m:ctrlPr>
                </m:sub>
              </m:sSub>
            </m:oMath>
            <w:r>
              <w:rPr>
                <w:rFonts w:hint="default" w:ascii="Times New Roman" w:hAnsi="Times New Roman" w:eastAsia="宋体" w:cs="Times New Roman"/>
                <w:i w:val="0"/>
                <w:iCs w:val="0"/>
                <w:color w:val="000000"/>
                <w:kern w:val="0"/>
                <w:sz w:val="21"/>
                <w:szCs w:val="21"/>
                <w:u w:val="none"/>
                <w:lang w:val="en-US" w:eastAsia="zh-CN" w:bidi="ar"/>
              </w:rPr>
              <w:t>的测量值</w:t>
            </w:r>
          </w:p>
        </w:tc>
        <w:tc>
          <w:tcPr>
            <w:tcW w:w="701" w:type="dxa"/>
          </w:tcPr>
          <w:p w14:paraId="09D76AE2">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0.185</w:t>
            </w:r>
          </w:p>
        </w:tc>
        <w:tc>
          <w:tcPr>
            <w:tcW w:w="733" w:type="dxa"/>
          </w:tcPr>
          <w:p w14:paraId="6F073E00">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0.156</w:t>
            </w:r>
          </w:p>
        </w:tc>
        <w:tc>
          <w:tcPr>
            <w:tcW w:w="736" w:type="dxa"/>
          </w:tcPr>
          <w:p w14:paraId="6B1598F9">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0.117</w:t>
            </w:r>
          </w:p>
        </w:tc>
        <w:tc>
          <w:tcPr>
            <w:tcW w:w="727" w:type="dxa"/>
          </w:tcPr>
          <w:p w14:paraId="33D99058">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0.088</w:t>
            </w:r>
          </w:p>
        </w:tc>
        <w:tc>
          <w:tcPr>
            <w:tcW w:w="702" w:type="dxa"/>
          </w:tcPr>
          <w:p w14:paraId="51222EED">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0.064</w:t>
            </w:r>
          </w:p>
        </w:tc>
        <w:tc>
          <w:tcPr>
            <w:tcW w:w="715" w:type="dxa"/>
          </w:tcPr>
          <w:p w14:paraId="06BFAE1E">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0.039</w:t>
            </w:r>
          </w:p>
        </w:tc>
        <w:tc>
          <w:tcPr>
            <w:tcW w:w="689" w:type="dxa"/>
          </w:tcPr>
          <w:p w14:paraId="61DB59AA">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0.023</w:t>
            </w:r>
          </w:p>
        </w:tc>
        <w:tc>
          <w:tcPr>
            <w:tcW w:w="728" w:type="dxa"/>
          </w:tcPr>
          <w:p w14:paraId="6A7A0FA5">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0.011</w:t>
            </w:r>
          </w:p>
        </w:tc>
        <w:tc>
          <w:tcPr>
            <w:tcW w:w="714" w:type="dxa"/>
          </w:tcPr>
          <w:p w14:paraId="7857180D">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0.003</w:t>
            </w:r>
          </w:p>
        </w:tc>
        <w:tc>
          <w:tcPr>
            <w:tcW w:w="708" w:type="dxa"/>
            <w:gridSpan w:val="2"/>
          </w:tcPr>
          <w:p w14:paraId="417D0FB0">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0</w:t>
            </w:r>
          </w:p>
        </w:tc>
      </w:tr>
      <w:tr w14:paraId="380D83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 w:hRule="atLeast"/>
        </w:trPr>
        <w:tc>
          <w:tcPr>
            <w:tcW w:w="1661" w:type="dxa"/>
            <w:vAlign w:val="top"/>
          </w:tcPr>
          <w:p w14:paraId="151189DD">
            <w:pPr>
              <w:numPr>
                <w:ilvl w:val="0"/>
                <w:numId w:val="0"/>
              </w:numPr>
              <w:ind w:left="0" w:leftChars="0" w:firstLine="0" w:firstLineChars="0"/>
              <w:jc w:val="center"/>
              <w:rPr>
                <w:rFonts w:hint="eastAsia"/>
                <w:sz w:val="18"/>
                <w:szCs w:val="18"/>
                <w:vertAlign w:val="baseline"/>
                <w:lang w:val="en-US" w:eastAsia="zh-CN"/>
              </w:rPr>
            </w:pPr>
            <m:oMath>
              <m:sSub>
                <m:sSubPr>
                  <m:ctrlPr>
                    <w:rPr>
                      <w:rFonts w:hint="default" w:ascii="Cambria Math" w:hAnsi="Cambria Math" w:eastAsia="宋体" w:cs="Times New Roman"/>
                      <w:i w:val="0"/>
                      <w:iCs w:val="0"/>
                      <w:color w:val="000000"/>
                      <w:kern w:val="0"/>
                      <w:sz w:val="21"/>
                      <w:szCs w:val="21"/>
                      <w:u w:val="none"/>
                      <w:lang w:val="en-US" w:eastAsia="zh-CN" w:bidi="ar"/>
                    </w:rPr>
                  </m:ctrlPr>
                </m:sSubPr>
                <m:e>
                  <m:r>
                    <m:rPr>
                      <m:nor/>
                      <m:sty m:val="p"/>
                    </m:rPr>
                    <w:rPr>
                      <w:rFonts w:hint="eastAsia" w:ascii="Cambria Math" w:hAnsi="Cambria Math" w:eastAsia="宋体" w:cs="Times New Roman"/>
                      <w:b w:val="0"/>
                      <w:i w:val="0"/>
                      <w:iCs w:val="0"/>
                      <w:color w:val="000000"/>
                      <w:kern w:val="0"/>
                      <w:sz w:val="21"/>
                      <w:szCs w:val="21"/>
                      <w:u w:val="none"/>
                      <w:lang w:val="en-US" w:eastAsia="zh-CN" w:bidi="ar"/>
                    </w:rPr>
                    <m:t>U</m:t>
                  </m:r>
                  <m:ctrlPr>
                    <w:rPr>
                      <w:rFonts w:hint="default" w:ascii="Cambria Math" w:hAnsi="Cambria Math" w:eastAsia="宋体" w:cs="Times New Roman"/>
                      <w:i w:val="0"/>
                      <w:iCs w:val="0"/>
                      <w:color w:val="000000"/>
                      <w:kern w:val="0"/>
                      <w:sz w:val="21"/>
                      <w:szCs w:val="21"/>
                      <w:u w:val="none"/>
                      <w:lang w:val="en-US" w:eastAsia="zh-CN" w:bidi="ar"/>
                    </w:rPr>
                  </m:ctrlPr>
                </m:e>
                <m:sub>
                  <m:r>
                    <m:rPr>
                      <m:sty m:val="p"/>
                    </m:rPr>
                    <w:rPr>
                      <w:rFonts w:hint="eastAsia" w:ascii="Cambria Math" w:hAnsi="Cambria Math" w:eastAsia="宋体" w:cs="Times New Roman"/>
                      <w:color w:val="000000"/>
                      <w:kern w:val="0"/>
                      <w:sz w:val="21"/>
                      <w:szCs w:val="21"/>
                      <w:u w:val="none"/>
                      <w:lang w:val="en-US" w:eastAsia="zh-CN" w:bidi="ar"/>
                    </w:rPr>
                    <m:t>d</m:t>
                  </m:r>
                  <m:ctrlPr>
                    <w:rPr>
                      <w:rFonts w:hint="default" w:ascii="Cambria Math" w:hAnsi="Cambria Math" w:eastAsia="宋体" w:cs="Times New Roman"/>
                      <w:i w:val="0"/>
                      <w:iCs w:val="0"/>
                      <w:color w:val="000000"/>
                      <w:kern w:val="0"/>
                      <w:sz w:val="21"/>
                      <w:szCs w:val="21"/>
                      <w:u w:val="none"/>
                      <w:lang w:val="en-US" w:eastAsia="zh-CN" w:bidi="ar"/>
                    </w:rPr>
                  </m:ctrlPr>
                </m:sub>
              </m:sSub>
              <m:r>
                <m:rPr>
                  <m:sty m:val="p"/>
                </m:rPr>
                <w:rPr>
                  <w:rFonts w:hint="eastAsia" w:ascii="Cambria Math" w:hAnsi="Cambria Math" w:eastAsia="宋体" w:cs="Times New Roman"/>
                  <w:color w:val="000000"/>
                  <w:kern w:val="0"/>
                  <w:sz w:val="21"/>
                  <w:szCs w:val="21"/>
                  <w:u w:val="none"/>
                  <w:lang w:val="en-US" w:eastAsia="zh-CN" w:bidi="ar"/>
                </w:rPr>
                <m:t>/</m:t>
              </m:r>
              <m:sSub>
                <m:sSubPr>
                  <m:ctrlPr>
                    <w:rPr>
                      <w:rFonts w:hint="default" w:ascii="Cambria Math" w:hAnsi="Cambria Math" w:eastAsia="宋体" w:cs="Times New Roman"/>
                      <w:i w:val="0"/>
                      <w:iCs w:val="0"/>
                      <w:color w:val="000000"/>
                      <w:kern w:val="0"/>
                      <w:sz w:val="21"/>
                      <w:szCs w:val="21"/>
                      <w:u w:val="none"/>
                      <w:lang w:val="en-US" w:eastAsia="zh-CN" w:bidi="ar"/>
                    </w:rPr>
                  </m:ctrlPr>
                </m:sSubPr>
                <m:e>
                  <m:r>
                    <m:rPr>
                      <m:nor/>
                      <m:sty m:val="p"/>
                    </m:rPr>
                    <w:rPr>
                      <w:rFonts w:hint="eastAsia" w:ascii="Cambria Math" w:hAnsi="Cambria Math" w:eastAsia="宋体" w:cs="Times New Roman"/>
                      <w:b w:val="0"/>
                      <w:i w:val="0"/>
                      <w:iCs w:val="0"/>
                      <w:color w:val="000000"/>
                      <w:kern w:val="0"/>
                      <w:sz w:val="21"/>
                      <w:szCs w:val="21"/>
                      <w:u w:val="none"/>
                      <w:lang w:val="en-US" w:eastAsia="zh-CN" w:bidi="ar"/>
                    </w:rPr>
                    <m:t>U</m:t>
                  </m:r>
                  <m:ctrlPr>
                    <w:rPr>
                      <w:rFonts w:hint="default" w:ascii="Cambria Math" w:hAnsi="Cambria Math" w:eastAsia="宋体" w:cs="Times New Roman"/>
                      <w:i w:val="0"/>
                      <w:iCs w:val="0"/>
                      <w:color w:val="000000"/>
                      <w:kern w:val="0"/>
                      <w:sz w:val="21"/>
                      <w:szCs w:val="21"/>
                      <w:u w:val="none"/>
                      <w:lang w:val="en-US" w:eastAsia="zh-CN" w:bidi="ar"/>
                    </w:rPr>
                  </m:ctrlPr>
                </m:e>
                <m:sub>
                  <m:r>
                    <m:rPr>
                      <m:sty m:val="p"/>
                    </m:rPr>
                    <w:rPr>
                      <w:rFonts w:hint="default" w:ascii="Cambria Math" w:hAnsi="Cambria Math" w:eastAsia="宋体" w:cs="Times New Roman"/>
                      <w:color w:val="000000"/>
                      <w:kern w:val="0"/>
                      <w:sz w:val="21"/>
                      <w:szCs w:val="21"/>
                      <w:u w:val="none"/>
                      <w:lang w:val="en-US" w:eastAsia="zh-CN" w:bidi="ar"/>
                    </w:rPr>
                    <m:t>2</m:t>
                  </m:r>
                  <m:ctrlPr>
                    <w:rPr>
                      <w:rFonts w:hint="default" w:ascii="Cambria Math" w:hAnsi="Cambria Math" w:eastAsia="宋体" w:cs="Times New Roman"/>
                      <w:i w:val="0"/>
                      <w:iCs w:val="0"/>
                      <w:color w:val="000000"/>
                      <w:kern w:val="0"/>
                      <w:sz w:val="21"/>
                      <w:szCs w:val="21"/>
                      <w:u w:val="none"/>
                      <w:lang w:val="en-US" w:eastAsia="zh-CN" w:bidi="ar"/>
                    </w:rPr>
                  </m:ctrlPr>
                </m:sub>
              </m:sSub>
            </m:oMath>
            <w:r>
              <w:rPr>
                <w:rFonts w:hint="default" w:ascii="Times New Roman" w:hAnsi="Times New Roman" w:eastAsia="宋体" w:cs="Times New Roman"/>
                <w:i w:val="0"/>
                <w:iCs w:val="0"/>
                <w:color w:val="000000"/>
                <w:kern w:val="0"/>
                <w:sz w:val="21"/>
                <w:szCs w:val="21"/>
                <w:u w:val="none"/>
                <w:lang w:val="en-US" w:eastAsia="zh-CN" w:bidi="ar"/>
              </w:rPr>
              <w:t>的</w:t>
            </w:r>
            <w:r>
              <w:rPr>
                <w:rFonts w:hint="eastAsia" w:ascii="Times New Roman" w:hAnsi="Times New Roman" w:eastAsia="宋体" w:cs="Times New Roman"/>
                <w:i w:val="0"/>
                <w:iCs w:val="0"/>
                <w:color w:val="000000"/>
                <w:kern w:val="0"/>
                <w:sz w:val="21"/>
                <w:szCs w:val="21"/>
                <w:u w:val="none"/>
                <w:lang w:val="en-US" w:eastAsia="zh-CN" w:bidi="ar"/>
              </w:rPr>
              <w:t>理论</w:t>
            </w:r>
            <w:r>
              <w:rPr>
                <w:rFonts w:hint="default" w:ascii="Times New Roman" w:hAnsi="Times New Roman" w:eastAsia="宋体" w:cs="Times New Roman"/>
                <w:i w:val="0"/>
                <w:iCs w:val="0"/>
                <w:color w:val="000000"/>
                <w:kern w:val="0"/>
                <w:sz w:val="21"/>
                <w:szCs w:val="21"/>
                <w:u w:val="none"/>
                <w:lang w:val="en-US" w:eastAsia="zh-CN" w:bidi="ar"/>
              </w:rPr>
              <w:t>值</w:t>
            </w:r>
          </w:p>
        </w:tc>
        <w:tc>
          <w:tcPr>
            <w:tcW w:w="701" w:type="dxa"/>
          </w:tcPr>
          <w:p w14:paraId="529F8F95">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0.190</w:t>
            </w:r>
          </w:p>
        </w:tc>
        <w:tc>
          <w:tcPr>
            <w:tcW w:w="733" w:type="dxa"/>
          </w:tcPr>
          <w:p w14:paraId="24EB51E6">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0.156</w:t>
            </w:r>
          </w:p>
        </w:tc>
        <w:tc>
          <w:tcPr>
            <w:tcW w:w="736" w:type="dxa"/>
          </w:tcPr>
          <w:p w14:paraId="2C50A1A1">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0.122</w:t>
            </w:r>
          </w:p>
        </w:tc>
        <w:tc>
          <w:tcPr>
            <w:tcW w:w="727" w:type="dxa"/>
          </w:tcPr>
          <w:p w14:paraId="45BF4E4B">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0.093</w:t>
            </w:r>
          </w:p>
        </w:tc>
        <w:tc>
          <w:tcPr>
            <w:tcW w:w="702" w:type="dxa"/>
          </w:tcPr>
          <w:p w14:paraId="6ACA9596">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0.066</w:t>
            </w:r>
          </w:p>
        </w:tc>
        <w:tc>
          <w:tcPr>
            <w:tcW w:w="715" w:type="dxa"/>
          </w:tcPr>
          <w:p w14:paraId="710669DD">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0.043</w:t>
            </w:r>
          </w:p>
        </w:tc>
        <w:tc>
          <w:tcPr>
            <w:tcW w:w="689" w:type="dxa"/>
          </w:tcPr>
          <w:p w14:paraId="663339C6">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0.025</w:t>
            </w:r>
          </w:p>
        </w:tc>
        <w:tc>
          <w:tcPr>
            <w:tcW w:w="728" w:type="dxa"/>
          </w:tcPr>
          <w:p w14:paraId="14D3349A">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0.011</w:t>
            </w:r>
          </w:p>
        </w:tc>
        <w:tc>
          <w:tcPr>
            <w:tcW w:w="714" w:type="dxa"/>
          </w:tcPr>
          <w:p w14:paraId="029E3F8C">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0.029</w:t>
            </w:r>
          </w:p>
        </w:tc>
        <w:tc>
          <w:tcPr>
            <w:tcW w:w="708" w:type="dxa"/>
            <w:gridSpan w:val="2"/>
          </w:tcPr>
          <w:p w14:paraId="2FA4425B">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0</w:t>
            </w:r>
          </w:p>
        </w:tc>
      </w:tr>
    </w:tbl>
    <w:p w14:paraId="759C9C25">
      <w:pPr>
        <w:jc w:val="both"/>
        <w:rPr>
          <w:rFonts w:hint="eastAsia"/>
          <w:sz w:val="20"/>
          <w:szCs w:val="22"/>
        </w:rPr>
      </w:pPr>
    </w:p>
    <w:p w14:paraId="6C2CBB2A">
      <w:pPr>
        <w:jc w:val="center"/>
        <w:rPr>
          <w:rFonts w:hint="eastAsia"/>
          <w:sz w:val="20"/>
          <w:szCs w:val="22"/>
        </w:rPr>
      </w:pPr>
      <w:r>
        <w:rPr>
          <w:rFonts w:hint="eastAsia"/>
          <w:sz w:val="20"/>
          <w:szCs w:val="22"/>
        </w:rPr>
        <w:t>表</w:t>
      </w:r>
      <w:r>
        <w:rPr>
          <w:rFonts w:hint="eastAsia"/>
          <w:sz w:val="20"/>
          <w:szCs w:val="22"/>
          <w:lang w:val="en-US" w:eastAsia="zh-CN"/>
        </w:rPr>
        <w:t xml:space="preserve">2 </w:t>
      </w:r>
      <w:r>
        <w:rPr>
          <w:rFonts w:hint="eastAsia"/>
          <w:sz w:val="20"/>
          <w:szCs w:val="22"/>
        </w:rPr>
        <w:t>单相半波可控整流电路电阻性负载数据处理表</w:t>
      </w:r>
      <w:bookmarkStart w:id="16" w:name="_Hlk133583967"/>
    </w:p>
    <w:p w14:paraId="70C13C56">
      <w:pPr>
        <w:rPr>
          <w:rFonts w:hint="eastAsia"/>
          <w:sz w:val="28"/>
          <w:szCs w:val="36"/>
          <w:lang w:val="en-US" w:eastAsia="zh-CN"/>
        </w:rPr>
      </w:pPr>
      <w:r>
        <w:rPr>
          <w:rFonts w:hint="eastAsia"/>
          <w:sz w:val="28"/>
          <w:szCs w:val="36"/>
          <w:lang w:val="en-US" w:eastAsia="zh-CN"/>
        </w:rPr>
        <w:t>其中</w:t>
      </w:r>
    </w:p>
    <w:p w14:paraId="15B9E4B0">
      <w:pPr>
        <w:rPr>
          <w:rFonts w:hint="eastAsia"/>
          <w:sz w:val="28"/>
          <w:szCs w:val="36"/>
          <w:lang w:val="en-US" w:eastAsia="zh-CN"/>
        </w:rPr>
      </w:pPr>
      <w:r>
        <w:rPr>
          <w:rFonts w:hint="eastAsia"/>
          <w:sz w:val="28"/>
          <w:szCs w:val="36"/>
          <w:lang w:val="en-US" w:eastAsia="zh-CN"/>
        </w:rPr>
        <w:t xml:space="preserve">触发角 </w:t>
      </w:r>
      <m:oMath>
        <m:r>
          <m:rPr>
            <m:sty m:val="p"/>
          </m:rPr>
          <w:rPr>
            <w:rFonts w:hint="eastAsia" w:ascii="Cambria Math" w:hAnsi="Cambria Math"/>
            <w:sz w:val="28"/>
            <w:szCs w:val="36"/>
          </w:rPr>
          <m:t>=</m:t>
        </m:r>
        <m:f>
          <m:fPr>
            <m:ctrlPr>
              <w:rPr>
                <w:rFonts w:hint="eastAsia" w:ascii="Cambria Math" w:hAnsi="Cambria Math"/>
                <w:sz w:val="28"/>
                <w:szCs w:val="36"/>
                <w:lang w:val="en-US" w:eastAsia="zh-CN"/>
              </w:rPr>
            </m:ctrlPr>
          </m:fPr>
          <m:num>
            <m:r>
              <m:rPr>
                <m:sty m:val="p"/>
              </m:rPr>
              <w:rPr>
                <w:rFonts w:hint="default" w:ascii="Cambria Math" w:hAnsi="Cambria Math"/>
                <w:sz w:val="28"/>
                <w:szCs w:val="36"/>
                <w:lang w:val="en-US" w:eastAsia="zh-CN"/>
              </w:rPr>
              <m:t>t</m:t>
            </m:r>
            <m:ctrlPr>
              <w:rPr>
                <w:rFonts w:hint="eastAsia" w:ascii="Cambria Math" w:hAnsi="Cambria Math"/>
                <w:sz w:val="28"/>
                <w:szCs w:val="36"/>
                <w:lang w:val="en-US" w:eastAsia="zh-CN"/>
              </w:rPr>
            </m:ctrlPr>
          </m:num>
          <m:den>
            <m:r>
              <m:rPr>
                <m:sty m:val="p"/>
              </m:rPr>
              <w:rPr>
                <w:rFonts w:hint="eastAsia" w:ascii="Cambria Math" w:hAnsi="Cambria Math"/>
                <w:sz w:val="28"/>
                <w:szCs w:val="36"/>
                <w:lang w:val="en-US" w:eastAsia="zh-CN"/>
              </w:rPr>
              <m:t>20</m:t>
            </m:r>
            <m:ctrlPr>
              <w:rPr>
                <w:rFonts w:hint="eastAsia" w:ascii="Cambria Math" w:hAnsi="Cambria Math"/>
                <w:sz w:val="28"/>
                <w:szCs w:val="36"/>
                <w:lang w:val="en-US" w:eastAsia="zh-CN"/>
              </w:rPr>
            </m:ctrlPr>
          </m:den>
        </m:f>
        <m:r>
          <m:rPr>
            <m:sty m:val="p"/>
          </m:rPr>
          <w:rPr>
            <w:rFonts w:hint="eastAsia" w:ascii="Cambria Math" w:hAnsi="Cambria Math"/>
            <w:sz w:val="28"/>
            <w:szCs w:val="36"/>
            <w:lang w:val="en-US" w:eastAsia="zh-CN"/>
          </w:rPr>
          <m:t>∗360</m:t>
        </m:r>
      </m:oMath>
      <w:r>
        <w:rPr>
          <w:rFonts w:hint="eastAsia"/>
          <w:sz w:val="28"/>
          <w:szCs w:val="36"/>
          <w:lang w:val="en-US" w:eastAsia="zh-CN"/>
        </w:rPr>
        <w:t>°;</w:t>
      </w:r>
    </w:p>
    <w:p w14:paraId="62B3BEF5">
      <w:pPr>
        <w:rPr>
          <w:rFonts w:hint="default"/>
          <w:sz w:val="28"/>
          <w:szCs w:val="36"/>
          <w:lang w:val="en-US" w:eastAsia="zh-CN"/>
        </w:rPr>
      </w:pPr>
      <w:r>
        <w:rPr>
          <w:rFonts w:hint="eastAsia"/>
          <w:sz w:val="28"/>
          <w:szCs w:val="36"/>
          <w:lang w:val="en-US" w:eastAsia="zh-CN"/>
        </w:rPr>
        <w:t>U</w:t>
      </w:r>
      <w:r>
        <w:rPr>
          <w:rFonts w:hint="eastAsia"/>
          <w:sz w:val="28"/>
          <w:szCs w:val="36"/>
          <w:vertAlign w:val="subscript"/>
          <w:lang w:val="en-US" w:eastAsia="zh-CN"/>
        </w:rPr>
        <w:t>d</w:t>
      </w:r>
      <w:r>
        <w:rPr>
          <w:rFonts w:hint="eastAsia"/>
          <w:sz w:val="28"/>
          <w:szCs w:val="36"/>
          <w:lang w:val="en-US" w:eastAsia="zh-CN"/>
        </w:rPr>
        <w:t>的理论值为：</w:t>
      </w:r>
      <m:oMath>
        <m:sSub>
          <m:sSubPr>
            <m:ctrlPr>
              <w:rPr>
                <w:rFonts w:hint="eastAsia" w:ascii="Cambria Math" w:hAnsi="Cambria Math"/>
                <w:sz w:val="28"/>
                <w:szCs w:val="36"/>
                <w:lang w:val="en-US" w:eastAsia="zh-CN"/>
              </w:rPr>
            </m:ctrlPr>
          </m:sSubPr>
          <m:e>
            <m:r>
              <m:rPr>
                <m:nor/>
                <m:sty m:val="p"/>
              </m:rPr>
              <w:rPr>
                <w:rFonts w:hint="eastAsia" w:ascii="Cambria Math" w:hAnsi="Cambria Math"/>
                <w:b w:val="0"/>
                <w:i w:val="0"/>
                <w:sz w:val="28"/>
                <w:szCs w:val="36"/>
                <w:lang w:val="en-US" w:eastAsia="zh-CN"/>
              </w:rPr>
              <m:t>U</m:t>
            </m:r>
            <m:ctrlPr>
              <w:rPr>
                <w:rFonts w:hint="eastAsia" w:ascii="Cambria Math" w:hAnsi="Cambria Math"/>
                <w:sz w:val="28"/>
                <w:szCs w:val="36"/>
                <w:lang w:val="en-US" w:eastAsia="zh-CN"/>
              </w:rPr>
            </m:ctrlPr>
          </m:e>
          <m:sub>
            <m:r>
              <m:rPr>
                <m:nor/>
                <m:sty m:val="p"/>
              </m:rPr>
              <w:rPr>
                <w:rFonts w:hint="eastAsia" w:ascii="Cambria Math" w:hAnsi="Cambria Math"/>
                <w:b w:val="0"/>
                <w:i w:val="0"/>
                <w:sz w:val="28"/>
                <w:szCs w:val="36"/>
                <w:lang w:val="en-US" w:eastAsia="zh-CN"/>
              </w:rPr>
              <m:t>d</m:t>
            </m:r>
            <m:ctrlPr>
              <w:rPr>
                <w:rFonts w:hint="eastAsia" w:ascii="Cambria Math" w:hAnsi="Cambria Math"/>
                <w:sz w:val="28"/>
                <w:szCs w:val="36"/>
                <w:lang w:val="en-US" w:eastAsia="zh-CN"/>
              </w:rPr>
            </m:ctrlPr>
          </m:sub>
        </m:sSub>
        <m:r>
          <m:rPr>
            <m:sty m:val="p"/>
          </m:rPr>
          <w:rPr>
            <w:rFonts w:hint="eastAsia" w:ascii="Cambria Math" w:hAnsi="Cambria Math"/>
            <w:sz w:val="28"/>
            <w:szCs w:val="36"/>
            <w:lang w:val="en-US" w:eastAsia="zh-CN"/>
          </w:rPr>
          <m:t>=0.45</m:t>
        </m:r>
        <m:sSub>
          <m:sSubPr>
            <m:ctrlPr>
              <w:rPr>
                <w:rFonts w:hint="eastAsia" w:ascii="Cambria Math" w:hAnsi="Cambria Math"/>
                <w:sz w:val="28"/>
                <w:szCs w:val="36"/>
                <w:lang w:val="en-US" w:eastAsia="zh-CN"/>
              </w:rPr>
            </m:ctrlPr>
          </m:sSubPr>
          <m:e>
            <m:r>
              <m:rPr>
                <m:nor/>
                <m:sty m:val="p"/>
              </m:rPr>
              <w:rPr>
                <w:rFonts w:hint="eastAsia" w:ascii="Cambria Math" w:hAnsi="Cambria Math"/>
                <w:b w:val="0"/>
                <w:i w:val="0"/>
                <w:sz w:val="28"/>
                <w:szCs w:val="36"/>
                <w:lang w:val="en-US" w:eastAsia="zh-CN"/>
              </w:rPr>
              <m:t>U</m:t>
            </m:r>
            <m:ctrlPr>
              <w:rPr>
                <w:rFonts w:hint="eastAsia" w:ascii="Cambria Math" w:hAnsi="Cambria Math"/>
                <w:sz w:val="28"/>
                <w:szCs w:val="36"/>
                <w:lang w:val="en-US" w:eastAsia="zh-CN"/>
              </w:rPr>
            </m:ctrlPr>
          </m:e>
          <m:sub>
            <m:r>
              <m:rPr>
                <m:nor/>
                <m:sty m:val="p"/>
              </m:rPr>
              <w:rPr>
                <w:rFonts w:hint="eastAsia" w:ascii="Cambria Math" w:hAnsi="Cambria Math"/>
                <w:b w:val="0"/>
                <w:i w:val="0"/>
                <w:sz w:val="28"/>
                <w:szCs w:val="36"/>
                <w:lang w:val="en-US" w:eastAsia="zh-CN"/>
              </w:rPr>
              <m:t>2</m:t>
            </m:r>
            <m:ctrlPr>
              <w:rPr>
                <w:rFonts w:hint="eastAsia" w:ascii="Cambria Math" w:hAnsi="Cambria Math"/>
                <w:sz w:val="28"/>
                <w:szCs w:val="36"/>
                <w:lang w:val="en-US" w:eastAsia="zh-CN"/>
              </w:rPr>
            </m:ctrlPr>
          </m:sub>
        </m:sSub>
        <m:f>
          <m:fPr>
            <m:ctrlPr>
              <w:rPr>
                <w:rFonts w:hint="eastAsia" w:ascii="Cambria Math" w:hAnsi="Cambria Math"/>
                <w:sz w:val="28"/>
                <w:szCs w:val="36"/>
                <w:lang w:val="en-US" w:eastAsia="zh-CN"/>
              </w:rPr>
            </m:ctrlPr>
          </m:fPr>
          <m:num>
            <m:r>
              <m:rPr>
                <m:sty m:val="p"/>
              </m:rPr>
              <w:rPr>
                <w:rFonts w:hint="eastAsia" w:ascii="Cambria Math" w:hAnsi="Cambria Math"/>
                <w:sz w:val="28"/>
                <w:szCs w:val="36"/>
                <w:lang w:val="en-US" w:eastAsia="zh-CN"/>
              </w:rPr>
              <m:t>1+cosα</m:t>
            </m:r>
            <m:ctrlPr>
              <w:rPr>
                <w:rFonts w:hint="eastAsia" w:ascii="Cambria Math" w:hAnsi="Cambria Math"/>
                <w:sz w:val="28"/>
                <w:szCs w:val="36"/>
                <w:lang w:val="en-US" w:eastAsia="zh-CN"/>
              </w:rPr>
            </m:ctrlPr>
          </m:num>
          <m:den>
            <m:r>
              <m:rPr>
                <m:sty m:val="p"/>
              </m:rPr>
              <w:rPr>
                <w:rFonts w:hint="eastAsia" w:ascii="Cambria Math" w:hAnsi="Cambria Math"/>
                <w:sz w:val="28"/>
                <w:szCs w:val="36"/>
                <w:lang w:val="en-US" w:eastAsia="zh-CN"/>
              </w:rPr>
              <m:t>2</m:t>
            </m:r>
            <m:ctrlPr>
              <w:rPr>
                <w:rFonts w:hint="eastAsia" w:ascii="Cambria Math" w:hAnsi="Cambria Math"/>
                <w:sz w:val="28"/>
                <w:szCs w:val="36"/>
                <w:lang w:val="en-US" w:eastAsia="zh-CN"/>
              </w:rPr>
            </m:ctrlPr>
          </m:den>
        </m:f>
      </m:oMath>
      <w:r>
        <w:rPr>
          <w:rFonts w:hint="eastAsia"/>
          <w:sz w:val="28"/>
          <w:szCs w:val="36"/>
          <w:lang w:val="en-US" w:eastAsia="zh-CN"/>
        </w:rPr>
        <w:t>，</w:t>
      </w:r>
    </w:p>
    <w:tbl>
      <w:tblPr>
        <w:tblStyle w:val="10"/>
        <w:tblW w:w="8814" w:type="dxa"/>
        <w:tblInd w:w="-35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1"/>
        <w:gridCol w:w="701"/>
        <w:gridCol w:w="733"/>
        <w:gridCol w:w="736"/>
        <w:gridCol w:w="727"/>
        <w:gridCol w:w="702"/>
        <w:gridCol w:w="715"/>
        <w:gridCol w:w="689"/>
        <w:gridCol w:w="728"/>
        <w:gridCol w:w="714"/>
        <w:gridCol w:w="703"/>
        <w:gridCol w:w="5"/>
      </w:tblGrid>
      <w:tr w14:paraId="34AE7C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5" w:type="dxa"/>
          <w:trHeight w:val="329" w:hRule="atLeast"/>
        </w:trPr>
        <w:tc>
          <w:tcPr>
            <w:tcW w:w="1661" w:type="dxa"/>
          </w:tcPr>
          <w:p w14:paraId="2A43ACD5">
            <w:pPr>
              <w:numPr>
                <w:ilvl w:val="0"/>
                <w:numId w:val="0"/>
              </w:numPr>
              <w:jc w:val="center"/>
              <w:rPr>
                <w:rFonts w:hint="eastAsia"/>
                <w:sz w:val="18"/>
                <w:szCs w:val="18"/>
                <w:vertAlign w:val="baseline"/>
                <w:lang w:val="en-US" w:eastAsia="zh-CN"/>
              </w:rPr>
            </w:pPr>
            <w:r>
              <w:rPr>
                <w:rFonts w:hint="eastAsia"/>
                <w:sz w:val="18"/>
                <w:szCs w:val="18"/>
                <w:vertAlign w:val="baseline"/>
                <w:lang w:val="en-US" w:eastAsia="zh-CN"/>
              </w:rPr>
              <w:t>U</w:t>
            </w:r>
            <w:r>
              <w:rPr>
                <w:rFonts w:hint="eastAsia"/>
                <w:sz w:val="18"/>
                <w:szCs w:val="18"/>
                <w:vertAlign w:val="subscript"/>
                <w:lang w:val="en-US" w:eastAsia="zh-CN"/>
              </w:rPr>
              <w:t>2</w:t>
            </w:r>
            <w:r>
              <w:rPr>
                <w:rFonts w:hint="eastAsia"/>
                <w:sz w:val="18"/>
                <w:szCs w:val="18"/>
                <w:vertAlign w:val="baseline"/>
                <w:lang w:val="en-US" w:eastAsia="zh-CN"/>
              </w:rPr>
              <w:t>周期T(ms)</w:t>
            </w:r>
          </w:p>
        </w:tc>
        <w:tc>
          <w:tcPr>
            <w:tcW w:w="2897" w:type="dxa"/>
            <w:gridSpan w:val="4"/>
          </w:tcPr>
          <w:p w14:paraId="2DE88896">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20.0</w:t>
            </w:r>
          </w:p>
        </w:tc>
        <w:tc>
          <w:tcPr>
            <w:tcW w:w="1417" w:type="dxa"/>
            <w:gridSpan w:val="2"/>
          </w:tcPr>
          <w:p w14:paraId="4596E1C3">
            <w:pPr>
              <w:numPr>
                <w:ilvl w:val="0"/>
                <w:numId w:val="0"/>
              </w:numPr>
              <w:jc w:val="center"/>
              <w:rPr>
                <w:rFonts w:hint="eastAsia"/>
                <w:sz w:val="18"/>
                <w:szCs w:val="18"/>
                <w:vertAlign w:val="baseline"/>
                <w:lang w:val="en-US" w:eastAsia="zh-CN"/>
              </w:rPr>
            </w:pPr>
            <w:r>
              <w:rPr>
                <w:rFonts w:hint="eastAsia"/>
                <w:sz w:val="18"/>
                <w:szCs w:val="18"/>
                <w:vertAlign w:val="baseline"/>
                <w:lang w:val="en-US" w:eastAsia="zh-CN"/>
              </w:rPr>
              <w:t>U</w:t>
            </w:r>
            <w:r>
              <w:rPr>
                <w:rFonts w:hint="eastAsia"/>
                <w:sz w:val="18"/>
                <w:szCs w:val="18"/>
                <w:vertAlign w:val="subscript"/>
                <w:lang w:val="en-US" w:eastAsia="zh-CN"/>
              </w:rPr>
              <w:t>2</w:t>
            </w:r>
            <w:r>
              <w:rPr>
                <w:rFonts w:hint="eastAsia"/>
                <w:sz w:val="18"/>
                <w:szCs w:val="18"/>
                <w:vertAlign w:val="baseline"/>
                <w:lang w:val="en-US" w:eastAsia="zh-CN"/>
              </w:rPr>
              <w:t>给定值（V）</w:t>
            </w:r>
          </w:p>
        </w:tc>
        <w:tc>
          <w:tcPr>
            <w:tcW w:w="2834" w:type="dxa"/>
            <w:gridSpan w:val="4"/>
          </w:tcPr>
          <w:p w14:paraId="04F940FE">
            <w:pPr>
              <w:numPr>
                <w:ilvl w:val="0"/>
                <w:numId w:val="0"/>
              </w:numPr>
              <w:jc w:val="center"/>
              <w:rPr>
                <w:rFonts w:hint="eastAsia"/>
                <w:sz w:val="18"/>
                <w:szCs w:val="18"/>
                <w:vertAlign w:val="baseline"/>
                <w:lang w:val="en-US" w:eastAsia="zh-CN"/>
              </w:rPr>
            </w:pPr>
            <w:r>
              <w:rPr>
                <w:rFonts w:hint="eastAsia"/>
                <w:sz w:val="18"/>
                <w:szCs w:val="18"/>
                <w:vertAlign w:val="baseline"/>
                <w:lang w:val="en-US" w:eastAsia="zh-CN"/>
              </w:rPr>
              <w:t>100.0</w:t>
            </w:r>
          </w:p>
        </w:tc>
      </w:tr>
      <w:tr w14:paraId="056DC1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5" w:type="dxa"/>
          <w:trHeight w:val="329" w:hRule="atLeast"/>
        </w:trPr>
        <w:tc>
          <w:tcPr>
            <w:tcW w:w="1661" w:type="dxa"/>
          </w:tcPr>
          <w:p w14:paraId="64E09313">
            <w:pPr>
              <w:numPr>
                <w:ilvl w:val="0"/>
                <w:numId w:val="0"/>
              </w:numPr>
              <w:jc w:val="center"/>
              <w:rPr>
                <w:rFonts w:hint="default" w:eastAsia="宋体"/>
                <w:sz w:val="21"/>
                <w:szCs w:val="21"/>
                <w:vertAlign w:val="baseline"/>
                <w:lang w:val="en-US" w:eastAsia="zh-CN"/>
              </w:rPr>
            </w:pPr>
            <w:r>
              <w:rPr>
                <w:rFonts w:hint="eastAsia"/>
                <w:sz w:val="18"/>
                <w:szCs w:val="18"/>
                <w:vertAlign w:val="baseline"/>
                <w:lang w:val="en-US" w:eastAsia="zh-CN"/>
              </w:rPr>
              <w:t>触发时刻（ms）</w:t>
            </w:r>
          </w:p>
        </w:tc>
        <w:tc>
          <w:tcPr>
            <w:tcW w:w="701" w:type="dxa"/>
          </w:tcPr>
          <w:p w14:paraId="2A89E75A">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0.8</w:t>
            </w:r>
          </w:p>
        </w:tc>
        <w:tc>
          <w:tcPr>
            <w:tcW w:w="733" w:type="dxa"/>
          </w:tcPr>
          <w:p w14:paraId="4CB7008D">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1.0</w:t>
            </w:r>
          </w:p>
        </w:tc>
        <w:tc>
          <w:tcPr>
            <w:tcW w:w="736" w:type="dxa"/>
          </w:tcPr>
          <w:p w14:paraId="55F3D113">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1.5</w:t>
            </w:r>
          </w:p>
        </w:tc>
        <w:tc>
          <w:tcPr>
            <w:tcW w:w="727" w:type="dxa"/>
          </w:tcPr>
          <w:p w14:paraId="5950F6B1">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2.0</w:t>
            </w:r>
          </w:p>
        </w:tc>
        <w:tc>
          <w:tcPr>
            <w:tcW w:w="702" w:type="dxa"/>
          </w:tcPr>
          <w:p w14:paraId="5409FDC5">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2.5</w:t>
            </w:r>
          </w:p>
        </w:tc>
        <w:tc>
          <w:tcPr>
            <w:tcW w:w="715" w:type="dxa"/>
          </w:tcPr>
          <w:p w14:paraId="1EEE3FA3">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3.0</w:t>
            </w:r>
          </w:p>
        </w:tc>
        <w:tc>
          <w:tcPr>
            <w:tcW w:w="689" w:type="dxa"/>
          </w:tcPr>
          <w:p w14:paraId="3F9F8B25">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3.5</w:t>
            </w:r>
          </w:p>
        </w:tc>
        <w:tc>
          <w:tcPr>
            <w:tcW w:w="728" w:type="dxa"/>
          </w:tcPr>
          <w:p w14:paraId="403EDF54">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4.0</w:t>
            </w:r>
          </w:p>
        </w:tc>
        <w:tc>
          <w:tcPr>
            <w:tcW w:w="714" w:type="dxa"/>
          </w:tcPr>
          <w:p w14:paraId="6BC011A6">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4.5</w:t>
            </w:r>
          </w:p>
        </w:tc>
        <w:tc>
          <w:tcPr>
            <w:tcW w:w="703" w:type="dxa"/>
          </w:tcPr>
          <w:p w14:paraId="24C989E1">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5.0</w:t>
            </w:r>
          </w:p>
        </w:tc>
      </w:tr>
      <w:tr w14:paraId="2BC39F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5" w:type="dxa"/>
          <w:trHeight w:val="329" w:hRule="atLeast"/>
        </w:trPr>
        <w:tc>
          <w:tcPr>
            <w:tcW w:w="1661" w:type="dxa"/>
            <w:vAlign w:val="top"/>
          </w:tcPr>
          <w:p w14:paraId="4EF7F001">
            <w:pPr>
              <w:numPr>
                <w:ilvl w:val="0"/>
                <w:numId w:val="0"/>
              </w:numPr>
              <w:ind w:left="0" w:leftChars="0" w:firstLine="0" w:firstLineChars="0"/>
              <w:jc w:val="center"/>
              <w:rPr>
                <w:rFonts w:hint="eastAsia"/>
                <w:sz w:val="18"/>
                <w:szCs w:val="18"/>
                <w:vertAlign w:val="baseline"/>
                <w:lang w:val="en-US" w:eastAsia="zh-CN"/>
              </w:rPr>
            </w:pPr>
            <w:r>
              <w:rPr>
                <w:rFonts w:hint="eastAsia"/>
                <w:szCs w:val="21"/>
              </w:rPr>
              <w:t>触发角</w:t>
            </w:r>
            <m:oMath>
              <m:r>
                <m:rPr/>
                <w:rPr>
                  <w:rFonts w:ascii="Cambria Math" w:hAnsi="Cambria Math"/>
                  <w:szCs w:val="21"/>
                </w:rPr>
                <m:t>α</m:t>
              </m:r>
            </m:oMath>
          </w:p>
        </w:tc>
        <w:tc>
          <w:tcPr>
            <w:tcW w:w="701" w:type="dxa"/>
            <w:vAlign w:val="top"/>
          </w:tcPr>
          <w:p w14:paraId="62F47240">
            <w:pPr>
              <w:jc w:val="center"/>
              <w:rPr>
                <w:rFonts w:hint="eastAsia"/>
                <w:sz w:val="21"/>
                <w:szCs w:val="21"/>
                <w:vertAlign w:val="baseline"/>
                <w:lang w:val="en-US" w:eastAsia="zh-CN"/>
              </w:rPr>
            </w:pPr>
            <w:r>
              <w:rPr>
                <w:rFonts w:hint="eastAsia"/>
                <w:szCs w:val="21"/>
                <w:lang w:val="en-US" w:eastAsia="zh-CN"/>
              </w:rPr>
              <w:t>14.4</w:t>
            </w:r>
          </w:p>
        </w:tc>
        <w:tc>
          <w:tcPr>
            <w:tcW w:w="733" w:type="dxa"/>
            <w:vAlign w:val="top"/>
          </w:tcPr>
          <w:p w14:paraId="466DA0C9">
            <w:pPr>
              <w:jc w:val="center"/>
              <w:rPr>
                <w:rFonts w:hint="eastAsia"/>
                <w:sz w:val="21"/>
                <w:szCs w:val="21"/>
                <w:vertAlign w:val="baseline"/>
                <w:lang w:val="en-US" w:eastAsia="zh-CN"/>
              </w:rPr>
            </w:pPr>
            <w:r>
              <w:rPr>
                <w:szCs w:val="21"/>
              </w:rPr>
              <w:t>18</w:t>
            </w:r>
          </w:p>
        </w:tc>
        <w:tc>
          <w:tcPr>
            <w:tcW w:w="736" w:type="dxa"/>
            <w:vAlign w:val="top"/>
          </w:tcPr>
          <w:p w14:paraId="3A6A2EFC">
            <w:pPr>
              <w:jc w:val="center"/>
              <w:rPr>
                <w:rFonts w:hint="eastAsia"/>
                <w:sz w:val="21"/>
                <w:szCs w:val="21"/>
                <w:vertAlign w:val="baseline"/>
                <w:lang w:val="en-US" w:eastAsia="zh-CN"/>
              </w:rPr>
            </w:pPr>
            <w:r>
              <w:rPr>
                <w:szCs w:val="21"/>
              </w:rPr>
              <w:t>27</w:t>
            </w:r>
          </w:p>
        </w:tc>
        <w:tc>
          <w:tcPr>
            <w:tcW w:w="727" w:type="dxa"/>
            <w:vAlign w:val="top"/>
          </w:tcPr>
          <w:p w14:paraId="6DFCFA5C">
            <w:pPr>
              <w:jc w:val="center"/>
              <w:rPr>
                <w:rFonts w:hint="eastAsia"/>
                <w:sz w:val="21"/>
                <w:szCs w:val="21"/>
                <w:vertAlign w:val="baseline"/>
                <w:lang w:val="en-US" w:eastAsia="zh-CN"/>
              </w:rPr>
            </w:pPr>
            <w:r>
              <w:rPr>
                <w:szCs w:val="21"/>
              </w:rPr>
              <w:t>36</w:t>
            </w:r>
          </w:p>
        </w:tc>
        <w:tc>
          <w:tcPr>
            <w:tcW w:w="702" w:type="dxa"/>
            <w:vAlign w:val="top"/>
          </w:tcPr>
          <w:p w14:paraId="64A14F2B">
            <w:pPr>
              <w:jc w:val="center"/>
              <w:rPr>
                <w:rFonts w:hint="eastAsia"/>
                <w:sz w:val="21"/>
                <w:szCs w:val="21"/>
                <w:vertAlign w:val="baseline"/>
                <w:lang w:val="en-US" w:eastAsia="zh-CN"/>
              </w:rPr>
            </w:pPr>
            <w:r>
              <w:rPr>
                <w:szCs w:val="21"/>
              </w:rPr>
              <w:t>45</w:t>
            </w:r>
          </w:p>
        </w:tc>
        <w:tc>
          <w:tcPr>
            <w:tcW w:w="715" w:type="dxa"/>
            <w:vAlign w:val="top"/>
          </w:tcPr>
          <w:p w14:paraId="1A92CD3C">
            <w:pPr>
              <w:jc w:val="center"/>
              <w:rPr>
                <w:rFonts w:hint="eastAsia"/>
                <w:sz w:val="21"/>
                <w:szCs w:val="21"/>
                <w:vertAlign w:val="baseline"/>
                <w:lang w:val="en-US" w:eastAsia="zh-CN"/>
              </w:rPr>
            </w:pPr>
            <w:r>
              <w:rPr>
                <w:szCs w:val="21"/>
              </w:rPr>
              <w:t>54</w:t>
            </w:r>
          </w:p>
        </w:tc>
        <w:tc>
          <w:tcPr>
            <w:tcW w:w="689" w:type="dxa"/>
            <w:vAlign w:val="top"/>
          </w:tcPr>
          <w:p w14:paraId="0A554455">
            <w:pPr>
              <w:jc w:val="center"/>
              <w:rPr>
                <w:rFonts w:hint="eastAsia"/>
                <w:sz w:val="21"/>
                <w:szCs w:val="21"/>
                <w:vertAlign w:val="baseline"/>
                <w:lang w:val="en-US" w:eastAsia="zh-CN"/>
              </w:rPr>
            </w:pPr>
            <w:r>
              <w:rPr>
                <w:szCs w:val="21"/>
              </w:rPr>
              <w:t>63</w:t>
            </w:r>
          </w:p>
        </w:tc>
        <w:tc>
          <w:tcPr>
            <w:tcW w:w="728" w:type="dxa"/>
            <w:vAlign w:val="top"/>
          </w:tcPr>
          <w:p w14:paraId="1FB53452">
            <w:pPr>
              <w:jc w:val="center"/>
              <w:rPr>
                <w:rFonts w:hint="eastAsia"/>
                <w:sz w:val="21"/>
                <w:szCs w:val="21"/>
                <w:vertAlign w:val="baseline"/>
                <w:lang w:val="en-US" w:eastAsia="zh-CN"/>
              </w:rPr>
            </w:pPr>
            <w:r>
              <w:rPr>
                <w:szCs w:val="21"/>
              </w:rPr>
              <w:t>72</w:t>
            </w:r>
          </w:p>
        </w:tc>
        <w:tc>
          <w:tcPr>
            <w:tcW w:w="714" w:type="dxa"/>
            <w:vAlign w:val="top"/>
          </w:tcPr>
          <w:p w14:paraId="2AF9B961">
            <w:pPr>
              <w:jc w:val="center"/>
              <w:rPr>
                <w:rFonts w:hint="eastAsia"/>
                <w:sz w:val="21"/>
                <w:szCs w:val="21"/>
                <w:vertAlign w:val="baseline"/>
                <w:lang w:val="en-US" w:eastAsia="zh-CN"/>
              </w:rPr>
            </w:pPr>
            <w:r>
              <w:rPr>
                <w:szCs w:val="21"/>
              </w:rPr>
              <w:t>81</w:t>
            </w:r>
          </w:p>
        </w:tc>
        <w:tc>
          <w:tcPr>
            <w:tcW w:w="703" w:type="dxa"/>
            <w:vAlign w:val="top"/>
          </w:tcPr>
          <w:p w14:paraId="51E826C5">
            <w:pPr>
              <w:jc w:val="center"/>
              <w:rPr>
                <w:rFonts w:hint="eastAsia"/>
                <w:sz w:val="21"/>
                <w:szCs w:val="21"/>
                <w:vertAlign w:val="baseline"/>
                <w:lang w:val="en-US" w:eastAsia="zh-CN"/>
              </w:rPr>
            </w:pPr>
            <w:r>
              <w:rPr>
                <w:szCs w:val="21"/>
              </w:rPr>
              <w:t>90</w:t>
            </w:r>
          </w:p>
        </w:tc>
      </w:tr>
      <w:tr w14:paraId="7AB977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5" w:type="dxa"/>
          <w:trHeight w:val="329" w:hRule="atLeast"/>
        </w:trPr>
        <w:tc>
          <w:tcPr>
            <w:tcW w:w="1661" w:type="dxa"/>
          </w:tcPr>
          <w:p w14:paraId="6FE55FF8">
            <w:pPr>
              <w:numPr>
                <w:ilvl w:val="0"/>
                <w:numId w:val="0"/>
              </w:numPr>
              <w:jc w:val="center"/>
              <w:rPr>
                <w:rFonts w:hint="default" w:eastAsia="宋体"/>
                <w:sz w:val="21"/>
                <w:szCs w:val="21"/>
                <w:vertAlign w:val="baseline"/>
                <w:lang w:val="en-US" w:eastAsia="zh-CN"/>
              </w:rPr>
            </w:pPr>
            <w:r>
              <w:rPr>
                <w:rFonts w:hint="eastAsia"/>
                <w:sz w:val="18"/>
                <w:szCs w:val="18"/>
                <w:vertAlign w:val="baseline"/>
                <w:lang w:val="en-US" w:eastAsia="zh-CN"/>
              </w:rPr>
              <w:t>U</w:t>
            </w:r>
            <w:r>
              <w:rPr>
                <w:rFonts w:hint="eastAsia"/>
                <w:sz w:val="18"/>
                <w:szCs w:val="18"/>
                <w:vertAlign w:val="subscript"/>
                <w:lang w:val="en-US" w:eastAsia="zh-CN"/>
              </w:rPr>
              <w:t>d</w:t>
            </w:r>
            <w:r>
              <w:rPr>
                <w:rFonts w:hint="eastAsia"/>
                <w:sz w:val="18"/>
                <w:szCs w:val="18"/>
                <w:vertAlign w:val="baseline"/>
                <w:lang w:val="en-US" w:eastAsia="zh-CN"/>
              </w:rPr>
              <w:t>测量值（-V）</w:t>
            </w:r>
          </w:p>
        </w:tc>
        <w:tc>
          <w:tcPr>
            <w:tcW w:w="701" w:type="dxa"/>
          </w:tcPr>
          <w:p w14:paraId="1DF163E9">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41.81</w:t>
            </w:r>
          </w:p>
        </w:tc>
        <w:tc>
          <w:tcPr>
            <w:tcW w:w="733" w:type="dxa"/>
          </w:tcPr>
          <w:p w14:paraId="34B06CAC">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41.57</w:t>
            </w:r>
          </w:p>
        </w:tc>
        <w:tc>
          <w:tcPr>
            <w:tcW w:w="736" w:type="dxa"/>
          </w:tcPr>
          <w:p w14:paraId="03BF2541">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40.54</w:t>
            </w:r>
          </w:p>
        </w:tc>
        <w:tc>
          <w:tcPr>
            <w:tcW w:w="727" w:type="dxa"/>
          </w:tcPr>
          <w:p w14:paraId="20E3F360">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39.04</w:t>
            </w:r>
          </w:p>
        </w:tc>
        <w:tc>
          <w:tcPr>
            <w:tcW w:w="702" w:type="dxa"/>
          </w:tcPr>
          <w:p w14:paraId="6959E987">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38.82</w:t>
            </w:r>
          </w:p>
        </w:tc>
        <w:tc>
          <w:tcPr>
            <w:tcW w:w="715" w:type="dxa"/>
          </w:tcPr>
          <w:p w14:paraId="3ECB17BE">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36.80</w:t>
            </w:r>
          </w:p>
        </w:tc>
        <w:tc>
          <w:tcPr>
            <w:tcW w:w="689" w:type="dxa"/>
          </w:tcPr>
          <w:p w14:paraId="0BFE03B1">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31.20</w:t>
            </w:r>
          </w:p>
        </w:tc>
        <w:tc>
          <w:tcPr>
            <w:tcW w:w="728" w:type="dxa"/>
          </w:tcPr>
          <w:p w14:paraId="4D0410DB">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28.37</w:t>
            </w:r>
          </w:p>
        </w:tc>
        <w:tc>
          <w:tcPr>
            <w:tcW w:w="714" w:type="dxa"/>
          </w:tcPr>
          <w:p w14:paraId="244640D9">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25.11</w:t>
            </w:r>
          </w:p>
        </w:tc>
        <w:tc>
          <w:tcPr>
            <w:tcW w:w="703" w:type="dxa"/>
          </w:tcPr>
          <w:p w14:paraId="6F473765">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22.08</w:t>
            </w:r>
          </w:p>
        </w:tc>
      </w:tr>
      <w:tr w14:paraId="0C27A7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5" w:type="dxa"/>
          <w:trHeight w:val="329" w:hRule="atLeast"/>
        </w:trPr>
        <w:tc>
          <w:tcPr>
            <w:tcW w:w="1661" w:type="dxa"/>
          </w:tcPr>
          <w:p w14:paraId="2E27C863">
            <w:pPr>
              <w:numPr>
                <w:ilvl w:val="0"/>
                <w:numId w:val="0"/>
              </w:numPr>
              <w:jc w:val="center"/>
              <w:rPr>
                <w:rFonts w:hint="eastAsia"/>
                <w:szCs w:val="21"/>
              </w:rPr>
            </w:pPr>
            <m:oMathPara>
              <m:oMath>
                <m:sSub>
                  <m:sSubPr>
                    <m:ctrlPr>
                      <w:rPr>
                        <w:rFonts w:hint="default" w:ascii="Cambria Math" w:hAnsi="Cambria Math" w:eastAsia="宋体" w:cs="Times New Roman"/>
                        <w:i w:val="0"/>
                        <w:iCs w:val="0"/>
                        <w:color w:val="000000"/>
                        <w:kern w:val="0"/>
                        <w:sz w:val="21"/>
                        <w:szCs w:val="21"/>
                        <w:u w:val="none"/>
                        <w:lang w:val="en-US" w:eastAsia="zh-CN" w:bidi="ar"/>
                      </w:rPr>
                    </m:ctrlPr>
                  </m:sSubPr>
                  <m:e>
                    <m:r>
                      <m:rPr>
                        <m:nor/>
                        <m:sty m:val="p"/>
                      </m:rPr>
                      <w:rPr>
                        <w:rFonts w:hint="default" w:ascii="Cambria Math" w:hAnsi="Cambria Math" w:eastAsia="宋体" w:cs="Times New Roman"/>
                        <w:b w:val="0"/>
                        <w:i w:val="0"/>
                        <w:iCs w:val="0"/>
                        <w:color w:val="000000"/>
                        <w:kern w:val="0"/>
                        <w:sz w:val="21"/>
                        <w:szCs w:val="21"/>
                        <w:u w:val="none"/>
                        <w:lang w:val="en-US" w:eastAsia="zh-CN" w:bidi="ar"/>
                      </w:rPr>
                      <m:t>U</m:t>
                    </m:r>
                    <m:ctrlPr>
                      <w:rPr>
                        <w:rFonts w:hint="default" w:ascii="Cambria Math" w:hAnsi="Cambria Math" w:eastAsia="宋体" w:cs="Times New Roman"/>
                        <w:i w:val="0"/>
                        <w:iCs w:val="0"/>
                        <w:color w:val="000000"/>
                        <w:kern w:val="0"/>
                        <w:sz w:val="21"/>
                        <w:szCs w:val="21"/>
                        <w:u w:val="none"/>
                        <w:lang w:val="en-US" w:eastAsia="zh-CN" w:bidi="ar"/>
                      </w:rPr>
                    </m:ctrlPr>
                  </m:e>
                  <m:sub>
                    <m:r>
                      <m:rPr>
                        <m:nor/>
                        <m:sty m:val="p"/>
                      </m:rPr>
                      <w:rPr>
                        <w:rFonts w:hint="default" w:ascii="Cambria Math" w:hAnsi="Cambria Math" w:eastAsia="宋体" w:cs="Times New Roman"/>
                        <w:b w:val="0"/>
                        <w:i w:val="0"/>
                        <w:iCs w:val="0"/>
                        <w:color w:val="000000"/>
                        <w:kern w:val="0"/>
                        <w:sz w:val="21"/>
                        <w:szCs w:val="21"/>
                        <w:u w:val="none"/>
                        <w:lang w:val="en-US" w:eastAsia="zh-CN" w:bidi="ar"/>
                      </w:rPr>
                      <m:t>d</m:t>
                    </m:r>
                    <m:ctrlPr>
                      <w:rPr>
                        <w:rFonts w:hint="default" w:ascii="Cambria Math" w:hAnsi="Cambria Math" w:eastAsia="宋体" w:cs="Times New Roman"/>
                        <w:i w:val="0"/>
                        <w:iCs w:val="0"/>
                        <w:color w:val="000000"/>
                        <w:kern w:val="0"/>
                        <w:sz w:val="21"/>
                        <w:szCs w:val="21"/>
                        <w:u w:val="none"/>
                        <w:lang w:val="en-US" w:eastAsia="zh-CN" w:bidi="ar"/>
                      </w:rPr>
                    </m:ctrlPr>
                  </m:sub>
                </m:sSub>
                <m:r>
                  <m:rPr>
                    <m:sty m:val="p"/>
                  </m:rPr>
                  <w:rPr>
                    <w:rFonts w:hint="default" w:ascii="Cambria Math" w:hAnsi="Cambria Math" w:eastAsia="宋体" w:cs="Times New Roman"/>
                    <w:color w:val="000000"/>
                    <w:kern w:val="0"/>
                    <w:sz w:val="21"/>
                    <w:szCs w:val="21"/>
                    <w:u w:val="none"/>
                    <w:lang w:val="en-US" w:eastAsia="zh-CN" w:bidi="ar"/>
                  </w:rPr>
                  <m:t>理论值(V)</m:t>
                </m:r>
              </m:oMath>
            </m:oMathPara>
          </w:p>
        </w:tc>
        <w:tc>
          <w:tcPr>
            <w:tcW w:w="701" w:type="dxa"/>
          </w:tcPr>
          <w:p w14:paraId="658672AD">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43.2</w:t>
            </w:r>
          </w:p>
        </w:tc>
        <w:tc>
          <w:tcPr>
            <w:tcW w:w="733" w:type="dxa"/>
          </w:tcPr>
          <w:p w14:paraId="6061B9F1">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42.8</w:t>
            </w:r>
          </w:p>
        </w:tc>
        <w:tc>
          <w:tcPr>
            <w:tcW w:w="736" w:type="dxa"/>
          </w:tcPr>
          <w:p w14:paraId="4F403A57">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41.6</w:t>
            </w:r>
          </w:p>
        </w:tc>
        <w:tc>
          <w:tcPr>
            <w:tcW w:w="727" w:type="dxa"/>
          </w:tcPr>
          <w:p w14:paraId="6E2B8673">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39.8</w:t>
            </w:r>
          </w:p>
        </w:tc>
        <w:tc>
          <w:tcPr>
            <w:tcW w:w="702" w:type="dxa"/>
          </w:tcPr>
          <w:p w14:paraId="37536A65">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37.6</w:t>
            </w:r>
          </w:p>
        </w:tc>
        <w:tc>
          <w:tcPr>
            <w:tcW w:w="715" w:type="dxa"/>
          </w:tcPr>
          <w:p w14:paraId="0DEA3A32">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34.9</w:t>
            </w:r>
          </w:p>
        </w:tc>
        <w:tc>
          <w:tcPr>
            <w:tcW w:w="689" w:type="dxa"/>
          </w:tcPr>
          <w:p w14:paraId="7B1F9D88">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32.1</w:t>
            </w:r>
          </w:p>
        </w:tc>
        <w:tc>
          <w:tcPr>
            <w:tcW w:w="728" w:type="dxa"/>
          </w:tcPr>
          <w:p w14:paraId="063980C6">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29.0</w:t>
            </w:r>
          </w:p>
        </w:tc>
        <w:tc>
          <w:tcPr>
            <w:tcW w:w="714" w:type="dxa"/>
          </w:tcPr>
          <w:p w14:paraId="59B65814">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25.7</w:t>
            </w:r>
          </w:p>
        </w:tc>
        <w:tc>
          <w:tcPr>
            <w:tcW w:w="703" w:type="dxa"/>
          </w:tcPr>
          <w:p w14:paraId="0D15429D">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22.3</w:t>
            </w:r>
          </w:p>
        </w:tc>
      </w:tr>
      <w:tr w14:paraId="6BFBBF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5" w:type="dxa"/>
          <w:trHeight w:val="329" w:hRule="atLeast"/>
        </w:trPr>
        <w:tc>
          <w:tcPr>
            <w:tcW w:w="1661" w:type="dxa"/>
          </w:tcPr>
          <w:p w14:paraId="6B741A24">
            <w:pPr>
              <w:numPr>
                <w:ilvl w:val="0"/>
                <w:numId w:val="0"/>
              </w:numPr>
              <w:jc w:val="center"/>
              <w:rPr>
                <w:rFonts w:hint="default" w:ascii="Cambria Math" w:hAnsi="Cambria Math" w:eastAsia="宋体" w:cs="Times New Roman"/>
                <w:i w:val="0"/>
                <w:iCs w:val="0"/>
                <w:color w:val="000000"/>
                <w:kern w:val="0"/>
                <w:sz w:val="21"/>
                <w:szCs w:val="21"/>
                <w:u w:val="none"/>
                <w:lang w:val="en-US" w:eastAsia="zh-CN" w:bidi="ar"/>
                <w:oMath/>
              </w:rPr>
            </w:pPr>
            <w:r>
              <w:rPr>
                <w:rFonts w:hint="eastAsia" w:ascii="Times New Roman" w:hAnsi="Times New Roman" w:eastAsia="宋体" w:cs="Times New Roman"/>
                <w:i w:val="0"/>
                <w:iCs w:val="0"/>
                <w:color w:val="000000"/>
                <w:kern w:val="0"/>
                <w:sz w:val="21"/>
                <w:szCs w:val="21"/>
                <w:u w:val="none"/>
                <w:lang w:val="en-US" w:eastAsia="zh-CN" w:bidi="ar"/>
              </w:rPr>
              <w:t>相对误差（V）</w:t>
            </w:r>
          </w:p>
        </w:tc>
        <w:tc>
          <w:tcPr>
            <w:tcW w:w="701" w:type="dxa"/>
          </w:tcPr>
          <w:p w14:paraId="280F03D7">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1.39</w:t>
            </w:r>
          </w:p>
        </w:tc>
        <w:tc>
          <w:tcPr>
            <w:tcW w:w="733" w:type="dxa"/>
          </w:tcPr>
          <w:p w14:paraId="60CED7CB">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1.23</w:t>
            </w:r>
          </w:p>
        </w:tc>
        <w:tc>
          <w:tcPr>
            <w:tcW w:w="736" w:type="dxa"/>
          </w:tcPr>
          <w:p w14:paraId="690E52EB">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1.14</w:t>
            </w:r>
          </w:p>
        </w:tc>
        <w:tc>
          <w:tcPr>
            <w:tcW w:w="727" w:type="dxa"/>
          </w:tcPr>
          <w:p w14:paraId="3C35F751">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0.76</w:t>
            </w:r>
          </w:p>
        </w:tc>
        <w:tc>
          <w:tcPr>
            <w:tcW w:w="702" w:type="dxa"/>
          </w:tcPr>
          <w:p w14:paraId="4D6FFF18">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1.22</w:t>
            </w:r>
          </w:p>
        </w:tc>
        <w:tc>
          <w:tcPr>
            <w:tcW w:w="715" w:type="dxa"/>
          </w:tcPr>
          <w:p w14:paraId="42F04F2D">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1.9</w:t>
            </w:r>
          </w:p>
        </w:tc>
        <w:tc>
          <w:tcPr>
            <w:tcW w:w="689" w:type="dxa"/>
          </w:tcPr>
          <w:p w14:paraId="06075518">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0.9</w:t>
            </w:r>
          </w:p>
        </w:tc>
        <w:tc>
          <w:tcPr>
            <w:tcW w:w="728" w:type="dxa"/>
          </w:tcPr>
          <w:p w14:paraId="69C0E0B0">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0.63</w:t>
            </w:r>
          </w:p>
        </w:tc>
        <w:tc>
          <w:tcPr>
            <w:tcW w:w="714" w:type="dxa"/>
          </w:tcPr>
          <w:p w14:paraId="135F675D">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0.59</w:t>
            </w:r>
          </w:p>
        </w:tc>
        <w:tc>
          <w:tcPr>
            <w:tcW w:w="703" w:type="dxa"/>
          </w:tcPr>
          <w:p w14:paraId="1A0F7029">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0.22</w:t>
            </w:r>
          </w:p>
        </w:tc>
      </w:tr>
      <w:tr w14:paraId="62D74F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5" w:type="dxa"/>
          <w:trHeight w:val="329" w:hRule="atLeast"/>
        </w:trPr>
        <w:tc>
          <w:tcPr>
            <w:tcW w:w="1661" w:type="dxa"/>
          </w:tcPr>
          <w:p w14:paraId="2D14142E">
            <w:pPr>
              <w:numPr>
                <w:ilvl w:val="0"/>
                <w:numId w:val="0"/>
              </w:numPr>
              <w:jc w:val="center"/>
              <w:rPr>
                <w:rFonts w:hint="default" w:ascii="Cambria Math" w:hAnsi="Cambria Math" w:eastAsia="宋体" w:cs="Times New Roman"/>
                <w:i w:val="0"/>
                <w:iCs w:val="0"/>
                <w:color w:val="000000"/>
                <w:kern w:val="0"/>
                <w:sz w:val="21"/>
                <w:szCs w:val="21"/>
                <w:u w:val="none"/>
                <w:lang w:val="en-US" w:eastAsia="zh-CN" w:bidi="ar"/>
                <w:oMath/>
              </w:rPr>
            </w:pPr>
            <w:r>
              <w:rPr>
                <w:rFonts w:hint="eastAsia" w:ascii="Times New Roman" w:hAnsi="Times New Roman" w:eastAsia="宋体" w:cs="Times New Roman"/>
                <w:i w:val="0"/>
                <w:iCs w:val="0"/>
                <w:color w:val="000000"/>
                <w:kern w:val="0"/>
                <w:sz w:val="21"/>
                <w:szCs w:val="21"/>
                <w:u w:val="none"/>
                <w:lang w:val="en-US" w:eastAsia="zh-CN" w:bidi="ar"/>
              </w:rPr>
              <w:t>绝对误差（%）</w:t>
            </w:r>
          </w:p>
        </w:tc>
        <w:tc>
          <w:tcPr>
            <w:tcW w:w="701" w:type="dxa"/>
          </w:tcPr>
          <w:p w14:paraId="65C8BEA2">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3.22</w:t>
            </w:r>
          </w:p>
        </w:tc>
        <w:tc>
          <w:tcPr>
            <w:tcW w:w="733" w:type="dxa"/>
          </w:tcPr>
          <w:p w14:paraId="363BD84B">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2.87</w:t>
            </w:r>
          </w:p>
        </w:tc>
        <w:tc>
          <w:tcPr>
            <w:tcW w:w="736" w:type="dxa"/>
          </w:tcPr>
          <w:p w14:paraId="5146AB20">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2.74</w:t>
            </w:r>
          </w:p>
        </w:tc>
        <w:tc>
          <w:tcPr>
            <w:tcW w:w="727" w:type="dxa"/>
          </w:tcPr>
          <w:p w14:paraId="18430442">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1.91</w:t>
            </w:r>
          </w:p>
        </w:tc>
        <w:tc>
          <w:tcPr>
            <w:tcW w:w="702" w:type="dxa"/>
          </w:tcPr>
          <w:p w14:paraId="5CD374BB">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3.24</w:t>
            </w:r>
          </w:p>
        </w:tc>
        <w:tc>
          <w:tcPr>
            <w:tcW w:w="715" w:type="dxa"/>
          </w:tcPr>
          <w:p w14:paraId="00227400">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5.44</w:t>
            </w:r>
          </w:p>
        </w:tc>
        <w:tc>
          <w:tcPr>
            <w:tcW w:w="689" w:type="dxa"/>
          </w:tcPr>
          <w:p w14:paraId="7C9350A7">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2.80</w:t>
            </w:r>
          </w:p>
        </w:tc>
        <w:tc>
          <w:tcPr>
            <w:tcW w:w="728" w:type="dxa"/>
          </w:tcPr>
          <w:p w14:paraId="11E8A3ED">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2.17</w:t>
            </w:r>
          </w:p>
        </w:tc>
        <w:tc>
          <w:tcPr>
            <w:tcW w:w="714" w:type="dxa"/>
          </w:tcPr>
          <w:p w14:paraId="7E910A99">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2.29</w:t>
            </w:r>
          </w:p>
        </w:tc>
        <w:tc>
          <w:tcPr>
            <w:tcW w:w="703" w:type="dxa"/>
          </w:tcPr>
          <w:p w14:paraId="6BF53DBF">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0.98</w:t>
            </w:r>
          </w:p>
        </w:tc>
      </w:tr>
      <w:tr w14:paraId="28198F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trPr>
        <w:tc>
          <w:tcPr>
            <w:tcW w:w="1661" w:type="dxa"/>
            <w:vAlign w:val="top"/>
          </w:tcPr>
          <w:p w14:paraId="598B830C">
            <w:pPr>
              <w:numPr>
                <w:ilvl w:val="0"/>
                <w:numId w:val="0"/>
              </w:numPr>
              <w:ind w:left="0" w:leftChars="0" w:firstLine="0" w:firstLineChars="0"/>
              <w:jc w:val="center"/>
              <w:rPr>
                <w:rFonts w:hint="eastAsia"/>
                <w:sz w:val="21"/>
                <w:szCs w:val="21"/>
                <w:vertAlign w:val="baseline"/>
              </w:rPr>
            </w:pPr>
            <w:r>
              <w:rPr>
                <w:rFonts w:hint="eastAsia"/>
                <w:sz w:val="18"/>
                <w:szCs w:val="18"/>
                <w:vertAlign w:val="baseline"/>
                <w:lang w:val="en-US" w:eastAsia="zh-CN"/>
              </w:rPr>
              <w:t>触发时刻（ms）</w:t>
            </w:r>
          </w:p>
        </w:tc>
        <w:tc>
          <w:tcPr>
            <w:tcW w:w="701" w:type="dxa"/>
          </w:tcPr>
          <w:p w14:paraId="45A1C36B">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5.5</w:t>
            </w:r>
          </w:p>
        </w:tc>
        <w:tc>
          <w:tcPr>
            <w:tcW w:w="733" w:type="dxa"/>
          </w:tcPr>
          <w:p w14:paraId="0E41B4CF">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6.0</w:t>
            </w:r>
          </w:p>
        </w:tc>
        <w:tc>
          <w:tcPr>
            <w:tcW w:w="736" w:type="dxa"/>
          </w:tcPr>
          <w:p w14:paraId="45F398BA">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6.5</w:t>
            </w:r>
          </w:p>
        </w:tc>
        <w:tc>
          <w:tcPr>
            <w:tcW w:w="727" w:type="dxa"/>
          </w:tcPr>
          <w:p w14:paraId="361F1466">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7.0</w:t>
            </w:r>
          </w:p>
        </w:tc>
        <w:tc>
          <w:tcPr>
            <w:tcW w:w="702" w:type="dxa"/>
          </w:tcPr>
          <w:p w14:paraId="19D7DDEA">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7.5</w:t>
            </w:r>
          </w:p>
        </w:tc>
        <w:tc>
          <w:tcPr>
            <w:tcW w:w="715" w:type="dxa"/>
          </w:tcPr>
          <w:p w14:paraId="2F55F632">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8.0</w:t>
            </w:r>
          </w:p>
        </w:tc>
        <w:tc>
          <w:tcPr>
            <w:tcW w:w="689" w:type="dxa"/>
          </w:tcPr>
          <w:p w14:paraId="1875BB1E">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8.5</w:t>
            </w:r>
          </w:p>
        </w:tc>
        <w:tc>
          <w:tcPr>
            <w:tcW w:w="728" w:type="dxa"/>
          </w:tcPr>
          <w:p w14:paraId="041BECA9">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9.0</w:t>
            </w:r>
          </w:p>
        </w:tc>
        <w:tc>
          <w:tcPr>
            <w:tcW w:w="714" w:type="dxa"/>
          </w:tcPr>
          <w:p w14:paraId="2F68FB6F">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9.5</w:t>
            </w:r>
          </w:p>
        </w:tc>
        <w:tc>
          <w:tcPr>
            <w:tcW w:w="708" w:type="dxa"/>
            <w:gridSpan w:val="2"/>
          </w:tcPr>
          <w:p w14:paraId="68A32824">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10.0</w:t>
            </w:r>
          </w:p>
        </w:tc>
      </w:tr>
      <w:tr w14:paraId="75F3C2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trPr>
        <w:tc>
          <w:tcPr>
            <w:tcW w:w="1661" w:type="dxa"/>
            <w:vAlign w:val="top"/>
          </w:tcPr>
          <w:p w14:paraId="0BB55BE6">
            <w:pPr>
              <w:numPr>
                <w:ilvl w:val="0"/>
                <w:numId w:val="0"/>
              </w:numPr>
              <w:ind w:left="0" w:leftChars="0" w:firstLine="0" w:firstLineChars="0"/>
              <w:jc w:val="center"/>
              <w:rPr>
                <w:rFonts w:hint="eastAsia"/>
                <w:sz w:val="18"/>
                <w:szCs w:val="18"/>
                <w:vertAlign w:val="baseline"/>
                <w:lang w:val="en-US" w:eastAsia="zh-CN"/>
              </w:rPr>
            </w:pPr>
            <w:r>
              <w:rPr>
                <w:rFonts w:hint="eastAsia"/>
                <w:szCs w:val="21"/>
              </w:rPr>
              <w:t>触发角</w:t>
            </w:r>
            <m:oMath>
              <m:r>
                <m:rPr/>
                <w:rPr>
                  <w:rFonts w:ascii="Cambria Math" w:hAnsi="Cambria Math"/>
                  <w:szCs w:val="21"/>
                </w:rPr>
                <m:t>α</m:t>
              </m:r>
            </m:oMath>
          </w:p>
        </w:tc>
        <w:tc>
          <w:tcPr>
            <w:tcW w:w="701" w:type="dxa"/>
            <w:vAlign w:val="top"/>
          </w:tcPr>
          <w:p w14:paraId="16612A7A">
            <w:pPr>
              <w:keepNext w:val="0"/>
              <w:keepLines w:val="0"/>
              <w:widowControl/>
              <w:suppressLineNumbers w:val="0"/>
              <w:jc w:val="center"/>
              <w:textAlignment w:val="top"/>
              <w:rPr>
                <w:rFonts w:hint="eastAsia"/>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99</w:t>
            </w:r>
          </w:p>
        </w:tc>
        <w:tc>
          <w:tcPr>
            <w:tcW w:w="733" w:type="dxa"/>
            <w:vAlign w:val="top"/>
          </w:tcPr>
          <w:p w14:paraId="4C638C4F">
            <w:pPr>
              <w:keepNext w:val="0"/>
              <w:keepLines w:val="0"/>
              <w:widowControl/>
              <w:suppressLineNumbers w:val="0"/>
              <w:jc w:val="center"/>
              <w:textAlignment w:val="top"/>
              <w:rPr>
                <w:rFonts w:hint="eastAsia"/>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108</w:t>
            </w:r>
          </w:p>
        </w:tc>
        <w:tc>
          <w:tcPr>
            <w:tcW w:w="736" w:type="dxa"/>
            <w:vAlign w:val="top"/>
          </w:tcPr>
          <w:p w14:paraId="395C65F9">
            <w:pPr>
              <w:keepNext w:val="0"/>
              <w:keepLines w:val="0"/>
              <w:widowControl/>
              <w:suppressLineNumbers w:val="0"/>
              <w:jc w:val="center"/>
              <w:textAlignment w:val="top"/>
              <w:rPr>
                <w:rFonts w:hint="eastAsia"/>
                <w:sz w:val="21"/>
                <w:szCs w:val="21"/>
                <w:vertAlign w:val="baseline"/>
                <w:lang w:val="en-US" w:eastAsia="zh-CN"/>
              </w:rPr>
            </w:pPr>
            <w:r>
              <w:rPr>
                <w:rFonts w:hint="default" w:ascii="Times New Roman" w:hAnsi="Times New Roman" w:eastAsia="宋体" w:cs="Times New Roman"/>
                <w:i w:val="0"/>
                <w:iCs w:val="0"/>
                <w:color w:val="000000"/>
                <w:kern w:val="0"/>
                <w:sz w:val="21"/>
                <w:szCs w:val="21"/>
                <w:u w:val="none"/>
                <w:lang w:val="en-US" w:eastAsia="zh-CN" w:bidi="ar"/>
              </w:rPr>
              <w:t>117</w:t>
            </w:r>
          </w:p>
        </w:tc>
        <w:tc>
          <w:tcPr>
            <w:tcW w:w="727" w:type="dxa"/>
            <w:vAlign w:val="top"/>
          </w:tcPr>
          <w:p w14:paraId="52A65A06">
            <w:pPr>
              <w:keepNext w:val="0"/>
              <w:keepLines w:val="0"/>
              <w:widowControl/>
              <w:suppressLineNumbers w:val="0"/>
              <w:jc w:val="center"/>
              <w:textAlignment w:val="top"/>
              <w:rPr>
                <w:rFonts w:hint="eastAsia"/>
                <w:sz w:val="21"/>
                <w:szCs w:val="21"/>
                <w:vertAlign w:val="baseline"/>
                <w:lang w:val="en-US" w:eastAsia="zh-CN"/>
              </w:rPr>
            </w:pPr>
            <w:r>
              <w:rPr>
                <w:rFonts w:hint="eastAsia" w:ascii="Times New Roman" w:hAnsi="Times New Roman" w:eastAsia="宋体" w:cs="Times New Roman"/>
                <w:i w:val="0"/>
                <w:iCs w:val="0"/>
                <w:color w:val="000000"/>
                <w:kern w:val="0"/>
                <w:sz w:val="21"/>
                <w:szCs w:val="21"/>
                <w:u w:val="none"/>
                <w:lang w:val="en-US" w:eastAsia="zh-CN" w:bidi="ar"/>
              </w:rPr>
              <w:t>126</w:t>
            </w:r>
          </w:p>
        </w:tc>
        <w:tc>
          <w:tcPr>
            <w:tcW w:w="702" w:type="dxa"/>
            <w:vAlign w:val="top"/>
          </w:tcPr>
          <w:p w14:paraId="6B7324F8">
            <w:pPr>
              <w:keepNext w:val="0"/>
              <w:keepLines w:val="0"/>
              <w:widowControl/>
              <w:suppressLineNumbers w:val="0"/>
              <w:jc w:val="center"/>
              <w:textAlignment w:val="top"/>
              <w:rPr>
                <w:rFonts w:hint="eastAsia"/>
                <w:sz w:val="21"/>
                <w:szCs w:val="21"/>
                <w:vertAlign w:val="baseline"/>
                <w:lang w:val="en-US" w:eastAsia="zh-CN"/>
              </w:rPr>
            </w:pPr>
            <w:r>
              <w:rPr>
                <w:rFonts w:hint="eastAsia" w:ascii="Times New Roman" w:hAnsi="Times New Roman" w:eastAsia="宋体" w:cs="Times New Roman"/>
                <w:i w:val="0"/>
                <w:iCs w:val="0"/>
                <w:color w:val="000000"/>
                <w:kern w:val="0"/>
                <w:sz w:val="21"/>
                <w:szCs w:val="21"/>
                <w:u w:val="none"/>
                <w:lang w:val="en-US" w:eastAsia="zh-CN" w:bidi="ar"/>
              </w:rPr>
              <w:t>135</w:t>
            </w:r>
          </w:p>
        </w:tc>
        <w:tc>
          <w:tcPr>
            <w:tcW w:w="715" w:type="dxa"/>
            <w:vAlign w:val="top"/>
          </w:tcPr>
          <w:p w14:paraId="705B3722">
            <w:pPr>
              <w:keepNext w:val="0"/>
              <w:keepLines w:val="0"/>
              <w:widowControl/>
              <w:suppressLineNumbers w:val="0"/>
              <w:jc w:val="center"/>
              <w:textAlignment w:val="top"/>
              <w:rPr>
                <w:rFonts w:hint="eastAsia"/>
                <w:sz w:val="21"/>
                <w:szCs w:val="21"/>
                <w:vertAlign w:val="baseline"/>
                <w:lang w:val="en-US" w:eastAsia="zh-CN"/>
              </w:rPr>
            </w:pPr>
            <w:r>
              <w:rPr>
                <w:rFonts w:hint="eastAsia" w:ascii="Times New Roman" w:hAnsi="Times New Roman" w:eastAsia="宋体" w:cs="Times New Roman"/>
                <w:i w:val="0"/>
                <w:iCs w:val="0"/>
                <w:color w:val="000000"/>
                <w:kern w:val="0"/>
                <w:sz w:val="21"/>
                <w:szCs w:val="21"/>
                <w:u w:val="none"/>
                <w:lang w:val="en-US" w:eastAsia="zh-CN" w:bidi="ar"/>
              </w:rPr>
              <w:t>144</w:t>
            </w:r>
          </w:p>
        </w:tc>
        <w:tc>
          <w:tcPr>
            <w:tcW w:w="689" w:type="dxa"/>
            <w:vAlign w:val="top"/>
          </w:tcPr>
          <w:p w14:paraId="3A38CECD">
            <w:pPr>
              <w:keepNext w:val="0"/>
              <w:keepLines w:val="0"/>
              <w:widowControl/>
              <w:suppressLineNumbers w:val="0"/>
              <w:jc w:val="center"/>
              <w:textAlignment w:val="top"/>
              <w:rPr>
                <w:rFonts w:hint="eastAsia"/>
                <w:sz w:val="21"/>
                <w:szCs w:val="21"/>
                <w:vertAlign w:val="baseline"/>
                <w:lang w:val="en-US" w:eastAsia="zh-CN"/>
              </w:rPr>
            </w:pPr>
            <w:r>
              <w:rPr>
                <w:rFonts w:hint="eastAsia" w:ascii="Times New Roman" w:hAnsi="Times New Roman" w:eastAsia="宋体" w:cs="Times New Roman"/>
                <w:i w:val="0"/>
                <w:iCs w:val="0"/>
                <w:color w:val="000000"/>
                <w:kern w:val="0"/>
                <w:sz w:val="21"/>
                <w:szCs w:val="21"/>
                <w:u w:val="none"/>
                <w:lang w:val="en-US" w:eastAsia="zh-CN" w:bidi="ar"/>
              </w:rPr>
              <w:t>153</w:t>
            </w:r>
          </w:p>
        </w:tc>
        <w:tc>
          <w:tcPr>
            <w:tcW w:w="728" w:type="dxa"/>
            <w:vAlign w:val="top"/>
          </w:tcPr>
          <w:p w14:paraId="3EB5228D">
            <w:pPr>
              <w:keepNext w:val="0"/>
              <w:keepLines w:val="0"/>
              <w:widowControl/>
              <w:suppressLineNumbers w:val="0"/>
              <w:jc w:val="center"/>
              <w:textAlignment w:val="top"/>
              <w:rPr>
                <w:rFonts w:hint="eastAsia"/>
                <w:sz w:val="21"/>
                <w:szCs w:val="21"/>
                <w:vertAlign w:val="baseline"/>
                <w:lang w:val="en-US" w:eastAsia="zh-CN"/>
              </w:rPr>
            </w:pPr>
            <w:r>
              <w:rPr>
                <w:rFonts w:hint="eastAsia" w:ascii="Times New Roman" w:hAnsi="Times New Roman" w:eastAsia="宋体" w:cs="Times New Roman"/>
                <w:i w:val="0"/>
                <w:iCs w:val="0"/>
                <w:color w:val="000000"/>
                <w:kern w:val="0"/>
                <w:sz w:val="21"/>
                <w:szCs w:val="21"/>
                <w:u w:val="none"/>
                <w:lang w:val="en-US" w:eastAsia="zh-CN" w:bidi="ar"/>
              </w:rPr>
              <w:t>162</w:t>
            </w:r>
          </w:p>
        </w:tc>
        <w:tc>
          <w:tcPr>
            <w:tcW w:w="714" w:type="dxa"/>
            <w:vAlign w:val="top"/>
          </w:tcPr>
          <w:p w14:paraId="72ACA042">
            <w:pPr>
              <w:keepNext w:val="0"/>
              <w:keepLines w:val="0"/>
              <w:widowControl/>
              <w:suppressLineNumbers w:val="0"/>
              <w:jc w:val="center"/>
              <w:textAlignment w:val="top"/>
              <w:rPr>
                <w:rFonts w:hint="eastAsia"/>
                <w:sz w:val="21"/>
                <w:szCs w:val="21"/>
                <w:vertAlign w:val="baseline"/>
                <w:lang w:val="en-US" w:eastAsia="zh-CN"/>
              </w:rPr>
            </w:pPr>
            <w:r>
              <w:rPr>
                <w:rFonts w:hint="eastAsia" w:ascii="Times New Roman" w:hAnsi="Times New Roman" w:eastAsia="宋体" w:cs="Times New Roman"/>
                <w:i w:val="0"/>
                <w:iCs w:val="0"/>
                <w:color w:val="000000"/>
                <w:kern w:val="0"/>
                <w:sz w:val="21"/>
                <w:szCs w:val="21"/>
                <w:u w:val="none"/>
                <w:lang w:val="en-US" w:eastAsia="zh-CN" w:bidi="ar"/>
              </w:rPr>
              <w:t>1</w:t>
            </w:r>
            <w:r>
              <w:rPr>
                <w:rFonts w:hint="eastAsia" w:cs="Times New Roman"/>
                <w:i w:val="0"/>
                <w:iCs w:val="0"/>
                <w:color w:val="000000"/>
                <w:kern w:val="0"/>
                <w:sz w:val="21"/>
                <w:szCs w:val="21"/>
                <w:u w:val="none"/>
                <w:lang w:val="en-US" w:eastAsia="zh-CN" w:bidi="ar"/>
              </w:rPr>
              <w:t>71</w:t>
            </w:r>
          </w:p>
        </w:tc>
        <w:tc>
          <w:tcPr>
            <w:tcW w:w="708" w:type="dxa"/>
            <w:gridSpan w:val="2"/>
            <w:vAlign w:val="top"/>
          </w:tcPr>
          <w:p w14:paraId="0C4DD01E">
            <w:pPr>
              <w:keepNext w:val="0"/>
              <w:keepLines w:val="0"/>
              <w:widowControl/>
              <w:suppressLineNumbers w:val="0"/>
              <w:jc w:val="center"/>
              <w:textAlignment w:val="top"/>
              <w:rPr>
                <w:rFonts w:hint="eastAsia"/>
                <w:sz w:val="21"/>
                <w:szCs w:val="21"/>
                <w:vertAlign w:val="baseline"/>
                <w:lang w:val="en-US" w:eastAsia="zh-CN"/>
              </w:rPr>
            </w:pPr>
            <w:r>
              <w:rPr>
                <w:rFonts w:hint="eastAsia"/>
                <w:sz w:val="21"/>
                <w:szCs w:val="21"/>
                <w:vertAlign w:val="baseline"/>
                <w:lang w:val="en-US" w:eastAsia="zh-CN"/>
              </w:rPr>
              <w:t>180</w:t>
            </w:r>
          </w:p>
        </w:tc>
      </w:tr>
      <w:tr w14:paraId="5304D4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trPr>
        <w:tc>
          <w:tcPr>
            <w:tcW w:w="1661" w:type="dxa"/>
            <w:vAlign w:val="top"/>
          </w:tcPr>
          <w:p w14:paraId="319CE546">
            <w:pPr>
              <w:numPr>
                <w:ilvl w:val="0"/>
                <w:numId w:val="0"/>
              </w:numPr>
              <w:ind w:left="0" w:leftChars="0" w:firstLine="0" w:firstLineChars="0"/>
              <w:jc w:val="center"/>
              <w:rPr>
                <w:rFonts w:hint="eastAsia"/>
                <w:sz w:val="21"/>
                <w:szCs w:val="21"/>
                <w:vertAlign w:val="baseline"/>
              </w:rPr>
            </w:pPr>
            <w:r>
              <w:rPr>
                <w:rFonts w:hint="eastAsia"/>
                <w:sz w:val="18"/>
                <w:szCs w:val="18"/>
                <w:vertAlign w:val="baseline"/>
                <w:lang w:val="en-US" w:eastAsia="zh-CN"/>
              </w:rPr>
              <w:t>U</w:t>
            </w:r>
            <w:r>
              <w:rPr>
                <w:rFonts w:hint="eastAsia"/>
                <w:sz w:val="18"/>
                <w:szCs w:val="18"/>
                <w:vertAlign w:val="subscript"/>
                <w:lang w:val="en-US" w:eastAsia="zh-CN"/>
              </w:rPr>
              <w:t>2</w:t>
            </w:r>
            <w:r>
              <w:rPr>
                <w:rFonts w:hint="eastAsia"/>
                <w:sz w:val="18"/>
                <w:szCs w:val="18"/>
                <w:vertAlign w:val="baseline"/>
                <w:lang w:val="en-US" w:eastAsia="zh-CN"/>
              </w:rPr>
              <w:t>实测值（~V）</w:t>
            </w:r>
          </w:p>
        </w:tc>
        <w:tc>
          <w:tcPr>
            <w:tcW w:w="701" w:type="dxa"/>
          </w:tcPr>
          <w:p w14:paraId="28D8984F">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99.4</w:t>
            </w:r>
          </w:p>
        </w:tc>
        <w:tc>
          <w:tcPr>
            <w:tcW w:w="733" w:type="dxa"/>
          </w:tcPr>
          <w:p w14:paraId="4E18E423">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99.5</w:t>
            </w:r>
          </w:p>
        </w:tc>
        <w:tc>
          <w:tcPr>
            <w:tcW w:w="736" w:type="dxa"/>
          </w:tcPr>
          <w:p w14:paraId="7BF760A2">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100.0</w:t>
            </w:r>
          </w:p>
        </w:tc>
        <w:tc>
          <w:tcPr>
            <w:tcW w:w="727" w:type="dxa"/>
          </w:tcPr>
          <w:p w14:paraId="5E8E639F">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100.2</w:t>
            </w:r>
          </w:p>
        </w:tc>
        <w:tc>
          <w:tcPr>
            <w:tcW w:w="702" w:type="dxa"/>
          </w:tcPr>
          <w:p w14:paraId="1D8162AE">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100.4</w:t>
            </w:r>
          </w:p>
        </w:tc>
        <w:tc>
          <w:tcPr>
            <w:tcW w:w="715" w:type="dxa"/>
          </w:tcPr>
          <w:p w14:paraId="6491F98E">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100.7</w:t>
            </w:r>
          </w:p>
        </w:tc>
        <w:tc>
          <w:tcPr>
            <w:tcW w:w="689" w:type="dxa"/>
          </w:tcPr>
          <w:p w14:paraId="02234A38">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100.8</w:t>
            </w:r>
          </w:p>
        </w:tc>
        <w:tc>
          <w:tcPr>
            <w:tcW w:w="728" w:type="dxa"/>
          </w:tcPr>
          <w:p w14:paraId="0148DF55">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101.0</w:t>
            </w:r>
          </w:p>
        </w:tc>
        <w:tc>
          <w:tcPr>
            <w:tcW w:w="714" w:type="dxa"/>
          </w:tcPr>
          <w:p w14:paraId="13ADC866">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101.1</w:t>
            </w:r>
          </w:p>
        </w:tc>
        <w:tc>
          <w:tcPr>
            <w:tcW w:w="708" w:type="dxa"/>
            <w:gridSpan w:val="2"/>
          </w:tcPr>
          <w:p w14:paraId="6C336F8C">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101.1</w:t>
            </w:r>
          </w:p>
        </w:tc>
      </w:tr>
      <w:tr w14:paraId="2B4C78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 w:hRule="atLeast"/>
        </w:trPr>
        <w:tc>
          <w:tcPr>
            <w:tcW w:w="1661" w:type="dxa"/>
            <w:vAlign w:val="top"/>
          </w:tcPr>
          <w:p w14:paraId="09C4D3D9">
            <w:pPr>
              <w:numPr>
                <w:ilvl w:val="0"/>
                <w:numId w:val="0"/>
              </w:numPr>
              <w:ind w:left="0" w:leftChars="0" w:firstLine="0" w:firstLineChars="0"/>
              <w:jc w:val="center"/>
              <w:rPr>
                <w:rFonts w:hint="eastAsia"/>
                <w:sz w:val="21"/>
                <w:szCs w:val="21"/>
                <w:vertAlign w:val="baseline"/>
              </w:rPr>
            </w:pPr>
            <w:r>
              <w:rPr>
                <w:rFonts w:hint="eastAsia"/>
                <w:sz w:val="18"/>
                <w:szCs w:val="18"/>
                <w:vertAlign w:val="baseline"/>
                <w:lang w:val="en-US" w:eastAsia="zh-CN"/>
              </w:rPr>
              <w:t>U</w:t>
            </w:r>
            <w:r>
              <w:rPr>
                <w:rFonts w:hint="eastAsia"/>
                <w:sz w:val="18"/>
                <w:szCs w:val="18"/>
                <w:vertAlign w:val="subscript"/>
                <w:lang w:val="en-US" w:eastAsia="zh-CN"/>
              </w:rPr>
              <w:t>d</w:t>
            </w:r>
            <w:r>
              <w:rPr>
                <w:rFonts w:hint="eastAsia"/>
                <w:sz w:val="18"/>
                <w:szCs w:val="18"/>
                <w:vertAlign w:val="baseline"/>
                <w:lang w:val="en-US" w:eastAsia="zh-CN"/>
              </w:rPr>
              <w:t>测量值（-V）</w:t>
            </w:r>
          </w:p>
        </w:tc>
        <w:tc>
          <w:tcPr>
            <w:tcW w:w="701" w:type="dxa"/>
          </w:tcPr>
          <w:p w14:paraId="71F8DE0F">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18.40</w:t>
            </w:r>
          </w:p>
        </w:tc>
        <w:tc>
          <w:tcPr>
            <w:tcW w:w="733" w:type="dxa"/>
          </w:tcPr>
          <w:p w14:paraId="7DB5EE5C">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15.57</w:t>
            </w:r>
          </w:p>
        </w:tc>
        <w:tc>
          <w:tcPr>
            <w:tcW w:w="736" w:type="dxa"/>
          </w:tcPr>
          <w:p w14:paraId="119ED093">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11.72</w:t>
            </w:r>
          </w:p>
        </w:tc>
        <w:tc>
          <w:tcPr>
            <w:tcW w:w="727" w:type="dxa"/>
          </w:tcPr>
          <w:p w14:paraId="37510818">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8.83</w:t>
            </w:r>
          </w:p>
        </w:tc>
        <w:tc>
          <w:tcPr>
            <w:tcW w:w="702" w:type="dxa"/>
          </w:tcPr>
          <w:p w14:paraId="3906DC0B">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6.39</w:t>
            </w:r>
          </w:p>
        </w:tc>
        <w:tc>
          <w:tcPr>
            <w:tcW w:w="715" w:type="dxa"/>
          </w:tcPr>
          <w:p w14:paraId="6F1CCCF1">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3.95</w:t>
            </w:r>
          </w:p>
        </w:tc>
        <w:tc>
          <w:tcPr>
            <w:tcW w:w="689" w:type="dxa"/>
          </w:tcPr>
          <w:p w14:paraId="5F388571">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2.306</w:t>
            </w:r>
          </w:p>
        </w:tc>
        <w:tc>
          <w:tcPr>
            <w:tcW w:w="728" w:type="dxa"/>
          </w:tcPr>
          <w:p w14:paraId="5A88AFEB">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1.087</w:t>
            </w:r>
          </w:p>
        </w:tc>
        <w:tc>
          <w:tcPr>
            <w:tcW w:w="714" w:type="dxa"/>
          </w:tcPr>
          <w:p w14:paraId="74A40227">
            <w:pPr>
              <w:numPr>
                <w:ilvl w:val="0"/>
                <w:numId w:val="0"/>
              </w:numPr>
              <w:jc w:val="center"/>
              <w:rPr>
                <w:rFonts w:hint="default" w:eastAsia="宋体"/>
                <w:sz w:val="21"/>
                <w:szCs w:val="21"/>
                <w:vertAlign w:val="baseline"/>
                <w:lang w:val="en-US" w:eastAsia="zh-CN"/>
              </w:rPr>
            </w:pPr>
            <w:r>
              <w:rPr>
                <w:rFonts w:hint="eastAsia"/>
                <w:sz w:val="21"/>
                <w:szCs w:val="21"/>
                <w:vertAlign w:val="baseline"/>
                <w:lang w:val="en-US" w:eastAsia="zh-CN"/>
              </w:rPr>
              <w:t>0.311</w:t>
            </w:r>
          </w:p>
        </w:tc>
        <w:tc>
          <w:tcPr>
            <w:tcW w:w="708" w:type="dxa"/>
            <w:gridSpan w:val="2"/>
          </w:tcPr>
          <w:p w14:paraId="494C1B92">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0.001</w:t>
            </w:r>
          </w:p>
        </w:tc>
      </w:tr>
      <w:tr w14:paraId="2B305E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 w:hRule="atLeast"/>
        </w:trPr>
        <w:tc>
          <w:tcPr>
            <w:tcW w:w="1661" w:type="dxa"/>
            <w:vAlign w:val="top"/>
          </w:tcPr>
          <w:p w14:paraId="6CFE9CB5">
            <w:pPr>
              <w:numPr>
                <w:ilvl w:val="0"/>
                <w:numId w:val="0"/>
              </w:numPr>
              <w:ind w:left="0" w:leftChars="0" w:firstLine="0" w:firstLineChars="0"/>
              <w:jc w:val="center"/>
              <w:rPr>
                <w:rFonts w:hint="eastAsia"/>
                <w:sz w:val="18"/>
                <w:szCs w:val="18"/>
                <w:vertAlign w:val="baseline"/>
                <w:lang w:val="en-US" w:eastAsia="zh-CN"/>
              </w:rPr>
            </w:pPr>
            <m:oMathPara>
              <m:oMath>
                <m:sSub>
                  <m:sSubPr>
                    <m:ctrlPr>
                      <w:rPr>
                        <w:rFonts w:hint="default" w:ascii="Cambria Math" w:hAnsi="Cambria Math" w:eastAsia="宋体" w:cs="Times New Roman"/>
                        <w:i w:val="0"/>
                        <w:iCs w:val="0"/>
                        <w:color w:val="000000"/>
                        <w:kern w:val="0"/>
                        <w:sz w:val="21"/>
                        <w:szCs w:val="21"/>
                        <w:u w:val="none"/>
                        <w:lang w:val="en-US" w:eastAsia="zh-CN" w:bidi="ar"/>
                      </w:rPr>
                    </m:ctrlPr>
                  </m:sSubPr>
                  <m:e>
                    <m:r>
                      <m:rPr>
                        <m:nor/>
                        <m:sty m:val="p"/>
                      </m:rPr>
                      <w:rPr>
                        <w:rFonts w:hint="default" w:ascii="Cambria Math" w:hAnsi="Cambria Math" w:eastAsia="宋体" w:cs="Times New Roman"/>
                        <w:b w:val="0"/>
                        <w:i w:val="0"/>
                        <w:iCs w:val="0"/>
                        <w:color w:val="000000"/>
                        <w:kern w:val="0"/>
                        <w:sz w:val="21"/>
                        <w:szCs w:val="21"/>
                        <w:u w:val="none"/>
                        <w:lang w:val="en-US" w:eastAsia="zh-CN" w:bidi="ar"/>
                      </w:rPr>
                      <m:t>U</m:t>
                    </m:r>
                    <m:ctrlPr>
                      <w:rPr>
                        <w:rFonts w:hint="default" w:ascii="Cambria Math" w:hAnsi="Cambria Math" w:eastAsia="宋体" w:cs="Times New Roman"/>
                        <w:i w:val="0"/>
                        <w:iCs w:val="0"/>
                        <w:color w:val="000000"/>
                        <w:kern w:val="0"/>
                        <w:sz w:val="21"/>
                        <w:szCs w:val="21"/>
                        <w:u w:val="none"/>
                        <w:lang w:val="en-US" w:eastAsia="zh-CN" w:bidi="ar"/>
                      </w:rPr>
                    </m:ctrlPr>
                  </m:e>
                  <m:sub>
                    <m:r>
                      <m:rPr>
                        <m:nor/>
                        <m:sty m:val="p"/>
                      </m:rPr>
                      <w:rPr>
                        <w:rFonts w:hint="default" w:ascii="Cambria Math" w:hAnsi="Cambria Math" w:eastAsia="宋体" w:cs="Times New Roman"/>
                        <w:b w:val="0"/>
                        <w:i w:val="0"/>
                        <w:iCs w:val="0"/>
                        <w:color w:val="000000"/>
                        <w:kern w:val="0"/>
                        <w:sz w:val="21"/>
                        <w:szCs w:val="21"/>
                        <w:u w:val="none"/>
                        <w:lang w:val="en-US" w:eastAsia="zh-CN" w:bidi="ar"/>
                      </w:rPr>
                      <m:t>d</m:t>
                    </m:r>
                    <m:ctrlPr>
                      <w:rPr>
                        <w:rFonts w:hint="default" w:ascii="Cambria Math" w:hAnsi="Cambria Math" w:eastAsia="宋体" w:cs="Times New Roman"/>
                        <w:i w:val="0"/>
                        <w:iCs w:val="0"/>
                        <w:color w:val="000000"/>
                        <w:kern w:val="0"/>
                        <w:sz w:val="21"/>
                        <w:szCs w:val="21"/>
                        <w:u w:val="none"/>
                        <w:lang w:val="en-US" w:eastAsia="zh-CN" w:bidi="ar"/>
                      </w:rPr>
                    </m:ctrlPr>
                  </m:sub>
                </m:sSub>
                <m:r>
                  <m:rPr>
                    <m:sty m:val="p"/>
                  </m:rPr>
                  <w:rPr>
                    <w:rFonts w:hint="default" w:ascii="Cambria Math" w:hAnsi="Cambria Math" w:eastAsia="宋体" w:cs="Times New Roman"/>
                    <w:color w:val="000000"/>
                    <w:kern w:val="0"/>
                    <w:sz w:val="21"/>
                    <w:szCs w:val="21"/>
                    <w:u w:val="none"/>
                    <w:lang w:val="en-US" w:eastAsia="zh-CN" w:bidi="ar"/>
                  </w:rPr>
                  <m:t>理论值(V)</m:t>
                </m:r>
              </m:oMath>
            </m:oMathPara>
          </w:p>
        </w:tc>
        <w:tc>
          <w:tcPr>
            <w:tcW w:w="701" w:type="dxa"/>
          </w:tcPr>
          <w:p w14:paraId="56C9BBAA">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18.9</w:t>
            </w:r>
          </w:p>
        </w:tc>
        <w:tc>
          <w:tcPr>
            <w:tcW w:w="733" w:type="dxa"/>
          </w:tcPr>
          <w:p w14:paraId="34886BB7">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15.5</w:t>
            </w:r>
          </w:p>
        </w:tc>
        <w:tc>
          <w:tcPr>
            <w:tcW w:w="736" w:type="dxa"/>
          </w:tcPr>
          <w:p w14:paraId="014BF705">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12.2</w:t>
            </w:r>
          </w:p>
        </w:tc>
        <w:tc>
          <w:tcPr>
            <w:tcW w:w="727" w:type="dxa"/>
          </w:tcPr>
          <w:p w14:paraId="73A4BE8F">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9.3</w:t>
            </w:r>
          </w:p>
        </w:tc>
        <w:tc>
          <w:tcPr>
            <w:tcW w:w="702" w:type="dxa"/>
          </w:tcPr>
          <w:p w14:paraId="61E28E5C">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6.6</w:t>
            </w:r>
          </w:p>
        </w:tc>
        <w:tc>
          <w:tcPr>
            <w:tcW w:w="715" w:type="dxa"/>
          </w:tcPr>
          <w:p w14:paraId="4D49BAA3">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4.3</w:t>
            </w:r>
          </w:p>
        </w:tc>
        <w:tc>
          <w:tcPr>
            <w:tcW w:w="689" w:type="dxa"/>
          </w:tcPr>
          <w:p w14:paraId="1965ACFE">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2.5</w:t>
            </w:r>
          </w:p>
        </w:tc>
        <w:tc>
          <w:tcPr>
            <w:tcW w:w="728" w:type="dxa"/>
          </w:tcPr>
          <w:p w14:paraId="169E11B0">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1.1</w:t>
            </w:r>
          </w:p>
        </w:tc>
        <w:tc>
          <w:tcPr>
            <w:tcW w:w="714" w:type="dxa"/>
          </w:tcPr>
          <w:p w14:paraId="2F0C6C30">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0.3</w:t>
            </w:r>
          </w:p>
        </w:tc>
        <w:tc>
          <w:tcPr>
            <w:tcW w:w="708" w:type="dxa"/>
            <w:gridSpan w:val="2"/>
          </w:tcPr>
          <w:p w14:paraId="7E37ED98">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0</w:t>
            </w:r>
          </w:p>
        </w:tc>
      </w:tr>
      <w:tr w14:paraId="7B7382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 w:hRule="atLeast"/>
        </w:trPr>
        <w:tc>
          <w:tcPr>
            <w:tcW w:w="1661" w:type="dxa"/>
            <w:vAlign w:val="top"/>
          </w:tcPr>
          <w:p w14:paraId="327369CF">
            <w:pPr>
              <w:numPr>
                <w:ilvl w:val="0"/>
                <w:numId w:val="0"/>
              </w:numPr>
              <w:ind w:left="0" w:leftChars="0" w:firstLine="0" w:firstLineChars="0"/>
              <w:jc w:val="center"/>
              <w:rPr>
                <w:rFonts w:hint="default" w:ascii="Cambria Math" w:hAnsi="Cambria Math" w:eastAsia="宋体" w:cs="Times New Roman"/>
                <w:i w:val="0"/>
                <w:iCs w:val="0"/>
                <w:color w:val="000000"/>
                <w:kern w:val="0"/>
                <w:sz w:val="21"/>
                <w:szCs w:val="21"/>
                <w:u w:val="none"/>
                <w:lang w:val="en-US" w:eastAsia="zh-CN" w:bidi="ar"/>
                <w:oMath/>
              </w:rPr>
            </w:pPr>
            <w:r>
              <w:rPr>
                <w:rFonts w:hint="eastAsia" w:ascii="Times New Roman" w:hAnsi="Times New Roman" w:eastAsia="宋体" w:cs="Times New Roman"/>
                <w:i w:val="0"/>
                <w:iCs w:val="0"/>
                <w:color w:val="000000"/>
                <w:kern w:val="0"/>
                <w:sz w:val="21"/>
                <w:szCs w:val="21"/>
                <w:u w:val="none"/>
                <w:lang w:val="en-US" w:eastAsia="zh-CN" w:bidi="ar"/>
              </w:rPr>
              <w:t>相对误差（V）</w:t>
            </w:r>
          </w:p>
        </w:tc>
        <w:tc>
          <w:tcPr>
            <w:tcW w:w="701" w:type="dxa"/>
          </w:tcPr>
          <w:p w14:paraId="285359FB">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0.5</w:t>
            </w:r>
          </w:p>
        </w:tc>
        <w:tc>
          <w:tcPr>
            <w:tcW w:w="733" w:type="dxa"/>
          </w:tcPr>
          <w:p w14:paraId="1539888E">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0.07</w:t>
            </w:r>
          </w:p>
        </w:tc>
        <w:tc>
          <w:tcPr>
            <w:tcW w:w="736" w:type="dxa"/>
          </w:tcPr>
          <w:p w14:paraId="2E3C3695">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0.48</w:t>
            </w:r>
          </w:p>
        </w:tc>
        <w:tc>
          <w:tcPr>
            <w:tcW w:w="727" w:type="dxa"/>
          </w:tcPr>
          <w:p w14:paraId="17B4BAA0">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0.47</w:t>
            </w:r>
          </w:p>
        </w:tc>
        <w:tc>
          <w:tcPr>
            <w:tcW w:w="702" w:type="dxa"/>
          </w:tcPr>
          <w:p w14:paraId="01B714D0">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0.21</w:t>
            </w:r>
          </w:p>
        </w:tc>
        <w:tc>
          <w:tcPr>
            <w:tcW w:w="715" w:type="dxa"/>
          </w:tcPr>
          <w:p w14:paraId="25241942">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0.35</w:t>
            </w:r>
          </w:p>
        </w:tc>
        <w:tc>
          <w:tcPr>
            <w:tcW w:w="689" w:type="dxa"/>
          </w:tcPr>
          <w:p w14:paraId="093550B4">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0.194</w:t>
            </w:r>
          </w:p>
        </w:tc>
        <w:tc>
          <w:tcPr>
            <w:tcW w:w="728" w:type="dxa"/>
          </w:tcPr>
          <w:p w14:paraId="5F852412">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0.013</w:t>
            </w:r>
          </w:p>
        </w:tc>
        <w:tc>
          <w:tcPr>
            <w:tcW w:w="714" w:type="dxa"/>
          </w:tcPr>
          <w:p w14:paraId="6FE4F71C">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0.011</w:t>
            </w:r>
          </w:p>
        </w:tc>
        <w:tc>
          <w:tcPr>
            <w:tcW w:w="708" w:type="dxa"/>
            <w:gridSpan w:val="2"/>
          </w:tcPr>
          <w:p w14:paraId="3B8341BD">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0.001</w:t>
            </w:r>
          </w:p>
        </w:tc>
      </w:tr>
      <w:tr w14:paraId="30BFD0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 w:hRule="atLeast"/>
        </w:trPr>
        <w:tc>
          <w:tcPr>
            <w:tcW w:w="1661" w:type="dxa"/>
            <w:vAlign w:val="top"/>
          </w:tcPr>
          <w:p w14:paraId="43B3D139">
            <w:pPr>
              <w:numPr>
                <w:ilvl w:val="0"/>
                <w:numId w:val="0"/>
              </w:numPr>
              <w:ind w:left="0" w:leftChars="0" w:firstLine="0" w:firstLineChars="0"/>
              <w:jc w:val="center"/>
              <w:rPr>
                <w:rFonts w:hint="default" w:ascii="Cambria Math" w:hAnsi="Cambria Math" w:eastAsia="宋体" w:cs="Times New Roman"/>
                <w:i w:val="0"/>
                <w:iCs w:val="0"/>
                <w:color w:val="000000"/>
                <w:kern w:val="0"/>
                <w:sz w:val="21"/>
                <w:szCs w:val="21"/>
                <w:u w:val="none"/>
                <w:lang w:val="en-US" w:eastAsia="zh-CN" w:bidi="ar"/>
                <w:oMath/>
              </w:rPr>
            </w:pPr>
            <w:r>
              <w:rPr>
                <w:rFonts w:hint="eastAsia" w:ascii="Times New Roman" w:hAnsi="Times New Roman" w:eastAsia="宋体" w:cs="Times New Roman"/>
                <w:i w:val="0"/>
                <w:iCs w:val="0"/>
                <w:color w:val="000000"/>
                <w:kern w:val="0"/>
                <w:sz w:val="21"/>
                <w:szCs w:val="21"/>
                <w:u w:val="none"/>
                <w:lang w:val="en-US" w:eastAsia="zh-CN" w:bidi="ar"/>
              </w:rPr>
              <w:t>绝对误差（%）</w:t>
            </w:r>
          </w:p>
        </w:tc>
        <w:tc>
          <w:tcPr>
            <w:tcW w:w="701" w:type="dxa"/>
          </w:tcPr>
          <w:p w14:paraId="57309955">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2.64</w:t>
            </w:r>
          </w:p>
        </w:tc>
        <w:tc>
          <w:tcPr>
            <w:tcW w:w="733" w:type="dxa"/>
          </w:tcPr>
          <w:p w14:paraId="39EF672F">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0.45</w:t>
            </w:r>
          </w:p>
        </w:tc>
        <w:tc>
          <w:tcPr>
            <w:tcW w:w="736" w:type="dxa"/>
          </w:tcPr>
          <w:p w14:paraId="5D2A793A">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3.93</w:t>
            </w:r>
          </w:p>
        </w:tc>
        <w:tc>
          <w:tcPr>
            <w:tcW w:w="727" w:type="dxa"/>
          </w:tcPr>
          <w:p w14:paraId="678627C8">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5.05</w:t>
            </w:r>
          </w:p>
        </w:tc>
        <w:tc>
          <w:tcPr>
            <w:tcW w:w="702" w:type="dxa"/>
          </w:tcPr>
          <w:p w14:paraId="55F270E1">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3.18</w:t>
            </w:r>
          </w:p>
        </w:tc>
        <w:tc>
          <w:tcPr>
            <w:tcW w:w="715" w:type="dxa"/>
          </w:tcPr>
          <w:p w14:paraId="59881163">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8.14</w:t>
            </w:r>
          </w:p>
        </w:tc>
        <w:tc>
          <w:tcPr>
            <w:tcW w:w="689" w:type="dxa"/>
          </w:tcPr>
          <w:p w14:paraId="19BB15A8">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0.08</w:t>
            </w:r>
          </w:p>
        </w:tc>
        <w:tc>
          <w:tcPr>
            <w:tcW w:w="728" w:type="dxa"/>
          </w:tcPr>
          <w:p w14:paraId="13BDBE6E">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1.18</w:t>
            </w:r>
          </w:p>
        </w:tc>
        <w:tc>
          <w:tcPr>
            <w:tcW w:w="714" w:type="dxa"/>
          </w:tcPr>
          <w:p w14:paraId="7C3A5F16">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3.67</w:t>
            </w:r>
          </w:p>
        </w:tc>
        <w:tc>
          <w:tcPr>
            <w:tcW w:w="708" w:type="dxa"/>
            <w:gridSpan w:val="2"/>
          </w:tcPr>
          <w:p w14:paraId="73150ABC">
            <w:pPr>
              <w:numPr>
                <w:ilvl w:val="0"/>
                <w:numId w:val="0"/>
              </w:numPr>
              <w:jc w:val="center"/>
              <w:rPr>
                <w:rFonts w:hint="eastAsia"/>
                <w:sz w:val="21"/>
                <w:szCs w:val="21"/>
                <w:vertAlign w:val="baseline"/>
                <w:lang w:val="en-US" w:eastAsia="zh-CN"/>
              </w:rPr>
            </w:pPr>
          </w:p>
        </w:tc>
      </w:tr>
    </w:tbl>
    <w:p w14:paraId="56A87DEB">
      <w:pPr>
        <w:jc w:val="both"/>
        <w:rPr>
          <w:rFonts w:hint="eastAsia"/>
          <w:sz w:val="20"/>
          <w:szCs w:val="22"/>
        </w:rPr>
      </w:pPr>
    </w:p>
    <w:p w14:paraId="3D1B3CA1">
      <w:pPr>
        <w:jc w:val="center"/>
        <w:rPr>
          <w:rFonts w:hint="eastAsia"/>
          <w:sz w:val="20"/>
          <w:szCs w:val="22"/>
          <w:lang w:val="en-US" w:eastAsia="zh-CN"/>
        </w:rPr>
      </w:pPr>
      <w:r>
        <w:rPr>
          <w:rFonts w:hint="eastAsia"/>
          <w:sz w:val="20"/>
          <w:szCs w:val="22"/>
        </w:rPr>
        <w:t>表</w:t>
      </w:r>
      <w:r>
        <w:rPr>
          <w:rFonts w:hint="eastAsia"/>
          <w:sz w:val="20"/>
          <w:szCs w:val="22"/>
          <w:lang w:val="en-US" w:eastAsia="zh-CN"/>
        </w:rPr>
        <w:t xml:space="preserve">3 </w:t>
      </w:r>
      <w:r>
        <w:rPr>
          <w:rFonts w:hint="eastAsia"/>
          <w:sz w:val="20"/>
          <w:szCs w:val="22"/>
        </w:rPr>
        <w:t>单相半波可控整流电路电阻性负载数据</w:t>
      </w:r>
      <w:r>
        <w:rPr>
          <w:rFonts w:hint="eastAsia"/>
          <w:sz w:val="20"/>
          <w:szCs w:val="22"/>
          <w:lang w:val="en-US" w:eastAsia="zh-CN"/>
        </w:rPr>
        <w:t>分析表</w:t>
      </w:r>
    </w:p>
    <w:p w14:paraId="4B4D0C78">
      <w:pPr>
        <w:numPr>
          <w:ilvl w:val="0"/>
          <w:numId w:val="0"/>
        </w:numPr>
        <w:ind w:leftChars="0"/>
        <w:rPr>
          <w:rFonts w:hint="eastAsia"/>
          <w:sz w:val="28"/>
          <w:szCs w:val="36"/>
          <w:lang w:val="en-US" w:eastAsia="zh-CN"/>
        </w:rPr>
      </w:pPr>
      <w:r>
        <w:rPr>
          <w:rFonts w:hint="eastAsia"/>
          <w:sz w:val="28"/>
          <w:szCs w:val="36"/>
          <w:lang w:val="en-US" w:eastAsia="zh-CN"/>
        </w:rPr>
        <w:t>有上述计算可知：</w:t>
      </w:r>
    </w:p>
    <w:p w14:paraId="609BDD51">
      <w:pPr>
        <w:numPr>
          <w:ilvl w:val="0"/>
          <w:numId w:val="0"/>
        </w:numPr>
        <w:ind w:leftChars="0"/>
        <w:rPr>
          <w:rFonts w:hint="eastAsia"/>
          <w:sz w:val="28"/>
          <w:szCs w:val="36"/>
          <w:lang w:val="en-US" w:eastAsia="zh-CN"/>
        </w:rPr>
      </w:pPr>
      <w:r>
        <w:rPr>
          <w:rFonts w:hint="eastAsia"/>
          <w:sz w:val="28"/>
          <w:szCs w:val="36"/>
          <w:lang w:val="en-US" w:eastAsia="zh-CN"/>
        </w:rPr>
        <w:t>相对误差 = |U</w:t>
      </w:r>
      <w:r>
        <w:rPr>
          <w:rFonts w:hint="eastAsia"/>
          <w:sz w:val="28"/>
          <w:szCs w:val="36"/>
          <w:vertAlign w:val="subscript"/>
          <w:lang w:val="en-US" w:eastAsia="zh-CN"/>
        </w:rPr>
        <w:t>d</w:t>
      </w:r>
      <w:r>
        <w:rPr>
          <w:rFonts w:hint="eastAsia"/>
          <w:sz w:val="28"/>
          <w:szCs w:val="36"/>
          <w:lang w:val="en-US" w:eastAsia="zh-CN"/>
        </w:rPr>
        <w:t>理论值-U</w:t>
      </w:r>
      <w:r>
        <w:rPr>
          <w:rFonts w:hint="eastAsia"/>
          <w:sz w:val="28"/>
          <w:szCs w:val="36"/>
          <w:vertAlign w:val="subscript"/>
          <w:lang w:val="en-US" w:eastAsia="zh-CN"/>
        </w:rPr>
        <w:t>d</w:t>
      </w:r>
      <w:r>
        <w:rPr>
          <w:rFonts w:hint="eastAsia"/>
          <w:sz w:val="28"/>
          <w:szCs w:val="36"/>
          <w:lang w:val="en-US" w:eastAsia="zh-CN"/>
        </w:rPr>
        <w:t>测量值|；</w:t>
      </w:r>
    </w:p>
    <w:p w14:paraId="35272E33">
      <w:pPr>
        <w:numPr>
          <w:ilvl w:val="0"/>
          <w:numId w:val="0"/>
        </w:numPr>
        <w:ind w:leftChars="0"/>
        <w:rPr>
          <w:rFonts w:hint="eastAsia"/>
          <w:sz w:val="28"/>
          <w:szCs w:val="36"/>
          <w:lang w:val="en-US" w:eastAsia="zh-CN"/>
        </w:rPr>
      </w:pPr>
      <w:r>
        <w:rPr>
          <w:rFonts w:hint="eastAsia"/>
          <w:sz w:val="28"/>
          <w:szCs w:val="36"/>
          <w:lang w:val="en-US" w:eastAsia="zh-CN"/>
        </w:rPr>
        <w:t>绝对误差 = 相对误差/理论值。</w:t>
      </w:r>
    </w:p>
    <w:p w14:paraId="0C27B502">
      <w:pPr>
        <w:numPr>
          <w:ilvl w:val="0"/>
          <w:numId w:val="0"/>
        </w:numPr>
        <w:ind w:leftChars="0"/>
        <w:rPr>
          <w:rFonts w:hint="eastAsia"/>
          <w:sz w:val="28"/>
          <w:szCs w:val="36"/>
          <w:lang w:val="en-US" w:eastAsia="zh-CN"/>
        </w:rPr>
      </w:pPr>
      <w:r>
        <w:rPr>
          <w:rFonts w:hint="eastAsia"/>
          <w:sz w:val="28"/>
          <w:szCs w:val="36"/>
          <w:lang w:val="en-US" w:eastAsia="zh-CN"/>
        </w:rPr>
        <w:t>绘制U</w:t>
      </w:r>
      <w:r>
        <w:rPr>
          <w:rFonts w:hint="eastAsia"/>
          <w:sz w:val="28"/>
          <w:szCs w:val="36"/>
          <w:vertAlign w:val="subscript"/>
          <w:lang w:val="en-US" w:eastAsia="zh-CN"/>
        </w:rPr>
        <w:t>d</w:t>
      </w:r>
      <w:r>
        <w:rPr>
          <w:rFonts w:hint="eastAsia"/>
          <w:sz w:val="28"/>
          <w:szCs w:val="36"/>
          <w:lang w:val="en-US" w:eastAsia="zh-CN"/>
        </w:rPr>
        <w:t>/U</w:t>
      </w:r>
      <w:r>
        <w:rPr>
          <w:rFonts w:hint="eastAsia"/>
          <w:sz w:val="28"/>
          <w:szCs w:val="36"/>
          <w:vertAlign w:val="subscript"/>
          <w:lang w:val="en-US" w:eastAsia="zh-CN"/>
        </w:rPr>
        <w:t>2</w:t>
      </w:r>
      <w:r>
        <w:rPr>
          <w:rFonts w:hint="eastAsia"/>
          <w:sz w:val="28"/>
          <w:szCs w:val="36"/>
          <w:lang w:val="en-US" w:eastAsia="zh-CN"/>
        </w:rPr>
        <w:t>和触发角的曲线：</w:t>
      </w:r>
    </w:p>
    <w:p w14:paraId="504659A4">
      <w:pPr>
        <w:numPr>
          <w:ilvl w:val="0"/>
          <w:numId w:val="0"/>
        </w:numPr>
        <w:ind w:leftChars="0"/>
        <w:jc w:val="center"/>
      </w:pPr>
      <w:r>
        <w:drawing>
          <wp:inline distT="0" distB="0" distL="114300" distR="114300">
            <wp:extent cx="5266690" cy="2040255"/>
            <wp:effectExtent l="0" t="0" r="6350" b="190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23"/>
                    <a:stretch>
                      <a:fillRect/>
                    </a:stretch>
                  </pic:blipFill>
                  <pic:spPr>
                    <a:xfrm>
                      <a:off x="0" y="0"/>
                      <a:ext cx="5266690" cy="2040255"/>
                    </a:xfrm>
                    <a:prstGeom prst="rect">
                      <a:avLst/>
                    </a:prstGeom>
                    <a:noFill/>
                    <a:ln>
                      <a:noFill/>
                    </a:ln>
                  </pic:spPr>
                </pic:pic>
              </a:graphicData>
            </a:graphic>
          </wp:inline>
        </w:drawing>
      </w:r>
    </w:p>
    <w:p w14:paraId="1DC25C64">
      <w:pPr>
        <w:jc w:val="center"/>
        <w:rPr>
          <w:rFonts w:hint="default"/>
          <w:sz w:val="20"/>
          <w:szCs w:val="22"/>
          <w:lang w:val="en-US" w:eastAsia="zh-CN"/>
        </w:rPr>
      </w:pPr>
      <w:r>
        <w:rPr>
          <w:rFonts w:hint="eastAsia"/>
          <w:sz w:val="20"/>
          <w:szCs w:val="22"/>
          <w:lang w:val="en-US" w:eastAsia="zh-CN"/>
        </w:rPr>
        <w:t>图12 电阻性负载时U</w:t>
      </w:r>
      <w:r>
        <w:rPr>
          <w:rFonts w:hint="eastAsia"/>
          <w:sz w:val="20"/>
          <w:szCs w:val="22"/>
          <w:vertAlign w:val="subscript"/>
          <w:lang w:val="en-US" w:eastAsia="zh-CN"/>
        </w:rPr>
        <w:t>d</w:t>
      </w:r>
      <w:r>
        <w:rPr>
          <w:rFonts w:hint="eastAsia"/>
          <w:sz w:val="20"/>
          <w:szCs w:val="22"/>
          <w:lang w:val="en-US" w:eastAsia="zh-CN"/>
        </w:rPr>
        <w:t>/U</w:t>
      </w:r>
      <w:r>
        <w:rPr>
          <w:rFonts w:hint="eastAsia"/>
          <w:sz w:val="20"/>
          <w:szCs w:val="22"/>
          <w:vertAlign w:val="subscript"/>
          <w:lang w:val="en-US" w:eastAsia="zh-CN"/>
        </w:rPr>
        <w:t>2</w:t>
      </w:r>
      <w:r>
        <w:rPr>
          <w:rFonts w:hint="eastAsia"/>
          <w:sz w:val="20"/>
          <w:szCs w:val="22"/>
          <w:lang w:val="en-US" w:eastAsia="zh-CN"/>
        </w:rPr>
        <w:t>的曲线图</w:t>
      </w:r>
    </w:p>
    <w:p w14:paraId="085B2931">
      <w:pPr>
        <w:numPr>
          <w:ilvl w:val="0"/>
          <w:numId w:val="0"/>
        </w:numPr>
        <w:rPr>
          <w:rFonts w:hint="eastAsia"/>
          <w:sz w:val="28"/>
          <w:szCs w:val="36"/>
          <w:lang w:val="en-US" w:eastAsia="zh-CN"/>
        </w:rPr>
      </w:pPr>
      <w:r>
        <w:rPr>
          <w:rFonts w:hint="eastAsia"/>
          <w:sz w:val="28"/>
          <w:szCs w:val="36"/>
          <w:lang w:val="en-US" w:eastAsia="zh-CN"/>
        </w:rPr>
        <w:t>绘制Ud理论值和测量值的曲线关系：</w:t>
      </w:r>
    </w:p>
    <w:p w14:paraId="7AC3A974">
      <w:pPr>
        <w:numPr>
          <w:ilvl w:val="0"/>
          <w:numId w:val="0"/>
        </w:numPr>
        <w:jc w:val="center"/>
      </w:pPr>
      <w:r>
        <w:drawing>
          <wp:inline distT="0" distB="0" distL="114300" distR="114300">
            <wp:extent cx="3915410" cy="3376295"/>
            <wp:effectExtent l="0" t="0" r="1270" b="698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24"/>
                    <a:stretch>
                      <a:fillRect/>
                    </a:stretch>
                  </pic:blipFill>
                  <pic:spPr>
                    <a:xfrm>
                      <a:off x="0" y="0"/>
                      <a:ext cx="3915410" cy="3376295"/>
                    </a:xfrm>
                    <a:prstGeom prst="rect">
                      <a:avLst/>
                    </a:prstGeom>
                    <a:noFill/>
                    <a:ln>
                      <a:noFill/>
                    </a:ln>
                  </pic:spPr>
                </pic:pic>
              </a:graphicData>
            </a:graphic>
          </wp:inline>
        </w:drawing>
      </w:r>
    </w:p>
    <w:p w14:paraId="650C8AE4">
      <w:pPr>
        <w:jc w:val="center"/>
        <w:rPr>
          <w:rFonts w:hint="default"/>
          <w:lang w:val="en-US" w:eastAsia="zh-CN"/>
        </w:rPr>
      </w:pPr>
      <w:r>
        <w:rPr>
          <w:rFonts w:hint="eastAsia"/>
          <w:sz w:val="20"/>
          <w:szCs w:val="22"/>
          <w:lang w:val="en-US" w:eastAsia="zh-CN"/>
        </w:rPr>
        <w:t>图13 电阻性负载时U</w:t>
      </w:r>
      <w:r>
        <w:rPr>
          <w:rFonts w:hint="eastAsia"/>
          <w:sz w:val="20"/>
          <w:szCs w:val="22"/>
          <w:vertAlign w:val="subscript"/>
          <w:lang w:val="en-US" w:eastAsia="zh-CN"/>
        </w:rPr>
        <w:t>d</w:t>
      </w:r>
      <w:r>
        <w:rPr>
          <w:rFonts w:hint="eastAsia"/>
          <w:sz w:val="20"/>
          <w:szCs w:val="22"/>
          <w:lang w:val="en-US" w:eastAsia="zh-CN"/>
        </w:rPr>
        <w:t>理论值与测量值的线性关系</w:t>
      </w:r>
    </w:p>
    <w:p w14:paraId="1F7095DD">
      <w:pPr>
        <w:numPr>
          <w:ilvl w:val="0"/>
          <w:numId w:val="0"/>
        </w:numPr>
        <w:ind w:leftChars="0" w:firstLine="560" w:firstLineChars="200"/>
        <w:rPr>
          <w:rFonts w:hint="eastAsia"/>
          <w:sz w:val="28"/>
          <w:szCs w:val="36"/>
          <w:lang w:val="en-US" w:eastAsia="zh-CN"/>
        </w:rPr>
      </w:pPr>
      <w:r>
        <w:rPr>
          <w:rFonts w:hint="eastAsia"/>
          <w:sz w:val="28"/>
          <w:szCs w:val="36"/>
          <w:lang w:val="en-US" w:eastAsia="zh-CN"/>
        </w:rPr>
        <w:t>有上述两个表格可以看出：随着触发角的增大，绝对误差也在不断增大；原因：触发角越大，U</w:t>
      </w:r>
      <w:r>
        <w:rPr>
          <w:rFonts w:hint="eastAsia"/>
          <w:sz w:val="28"/>
          <w:szCs w:val="36"/>
          <w:vertAlign w:val="subscript"/>
          <w:lang w:val="en-US" w:eastAsia="zh-CN"/>
        </w:rPr>
        <w:t>d</w:t>
      </w:r>
      <w:r>
        <w:rPr>
          <w:rFonts w:hint="eastAsia"/>
          <w:sz w:val="28"/>
          <w:szCs w:val="36"/>
          <w:lang w:val="en-US" w:eastAsia="zh-CN"/>
        </w:rPr>
        <w:t>的理论值计算越小，在相同的相对误差时，理论值越小，绝对误差越大。因此如果利用图12的误差分析可知其误差较大，不准确。因此可以用图13来分析，将结果可以分析：U</w:t>
      </w:r>
      <w:r>
        <w:rPr>
          <w:rFonts w:hint="eastAsia"/>
          <w:sz w:val="28"/>
          <w:szCs w:val="36"/>
          <w:vertAlign w:val="subscript"/>
          <w:lang w:val="en-US" w:eastAsia="zh-CN"/>
        </w:rPr>
        <w:t>d</w:t>
      </w:r>
      <w:r>
        <w:rPr>
          <w:rFonts w:hint="eastAsia"/>
          <w:sz w:val="28"/>
          <w:szCs w:val="36"/>
          <w:lang w:val="en-US" w:eastAsia="zh-CN"/>
        </w:rPr>
        <w:t>理论值 = 1.0011U</w:t>
      </w:r>
      <w:r>
        <w:rPr>
          <w:rFonts w:hint="eastAsia"/>
          <w:sz w:val="28"/>
          <w:szCs w:val="36"/>
          <w:vertAlign w:val="subscript"/>
          <w:lang w:val="en-US" w:eastAsia="zh-CN"/>
        </w:rPr>
        <w:t>d</w:t>
      </w:r>
      <w:r>
        <w:rPr>
          <w:rFonts w:hint="eastAsia"/>
          <w:sz w:val="28"/>
          <w:szCs w:val="36"/>
          <w:lang w:val="en-US" w:eastAsia="zh-CN"/>
        </w:rPr>
        <w:t>测量值 +1.3423。</w:t>
      </w:r>
    </w:p>
    <w:p w14:paraId="1341C10A">
      <w:pPr>
        <w:numPr>
          <w:ilvl w:val="0"/>
          <w:numId w:val="1"/>
        </w:numPr>
        <w:ind w:left="360" w:leftChars="0" w:hanging="360" w:firstLineChars="0"/>
        <w:rPr>
          <w:rFonts w:hint="eastAsia"/>
          <w:sz w:val="28"/>
          <w:szCs w:val="36"/>
          <w:lang w:val="en-US" w:eastAsia="zh-CN"/>
        </w:rPr>
      </w:pPr>
      <w:r>
        <w:rPr>
          <w:rFonts w:hint="eastAsia"/>
          <w:sz w:val="28"/>
          <w:szCs w:val="36"/>
          <w:lang w:val="en-US" w:eastAsia="zh-CN"/>
        </w:rPr>
        <w:t>实验误差分析</w:t>
      </w:r>
    </w:p>
    <w:p w14:paraId="19AB4CF4">
      <w:pPr>
        <w:numPr>
          <w:ilvl w:val="0"/>
          <w:numId w:val="0"/>
        </w:numPr>
        <w:ind w:leftChars="0"/>
        <w:rPr>
          <w:rFonts w:hint="eastAsia"/>
          <w:sz w:val="28"/>
          <w:szCs w:val="36"/>
          <w:lang w:val="en-US" w:eastAsia="zh-CN"/>
        </w:rPr>
      </w:pPr>
      <w:r>
        <w:rPr>
          <w:rFonts w:hint="eastAsia"/>
          <w:sz w:val="28"/>
          <w:szCs w:val="36"/>
          <w:lang w:val="en-US" w:eastAsia="zh-CN"/>
        </w:rPr>
        <w:t>原因：①触发角调节不准确带来误差</w:t>
      </w:r>
    </w:p>
    <w:p w14:paraId="689DEF9E">
      <w:pPr>
        <w:numPr>
          <w:ilvl w:val="0"/>
          <w:numId w:val="0"/>
        </w:numPr>
        <w:ind w:leftChars="0"/>
        <w:rPr>
          <w:rFonts w:hint="eastAsia"/>
          <w:sz w:val="28"/>
          <w:szCs w:val="36"/>
          <w:lang w:val="en-US" w:eastAsia="zh-CN"/>
        </w:rPr>
      </w:pPr>
      <w:r>
        <w:rPr>
          <w:rFonts w:hint="eastAsia"/>
          <w:sz w:val="28"/>
          <w:szCs w:val="36"/>
          <w:lang w:val="en-US" w:eastAsia="zh-CN"/>
        </w:rPr>
        <w:t xml:space="preserve">      ②线缆不是理想的，会有一定的阻抗，而线缆的布置也会产生电感对电路有所影响，故实际值与计算值之间有所差</w:t>
      </w:r>
    </w:p>
    <w:p w14:paraId="117D9235">
      <w:pPr>
        <w:numPr>
          <w:ilvl w:val="0"/>
          <w:numId w:val="0"/>
        </w:numPr>
        <w:ind w:leftChars="0"/>
        <w:rPr>
          <w:rFonts w:hint="eastAsia"/>
          <w:sz w:val="28"/>
          <w:szCs w:val="36"/>
          <w:lang w:val="en-US" w:eastAsia="zh-CN"/>
        </w:rPr>
      </w:pPr>
      <w:r>
        <w:rPr>
          <w:rFonts w:hint="eastAsia"/>
          <w:sz w:val="28"/>
          <w:szCs w:val="36"/>
          <w:lang w:val="en-US" w:eastAsia="zh-CN"/>
        </w:rPr>
        <w:t xml:space="preserve">      ③实验仪器存在误差。</w:t>
      </w:r>
    </w:p>
    <w:p w14:paraId="1FA2B076">
      <w:pPr>
        <w:pStyle w:val="3"/>
        <w:spacing w:before="561"/>
        <w:ind w:left="0" w:leftChars="0" w:right="210" w:firstLine="0" w:firstLineChars="0"/>
      </w:pPr>
      <w:bookmarkStart w:id="17" w:name="_Toc9720"/>
      <w:bookmarkStart w:id="18" w:name="_Toc133605021"/>
      <w:r>
        <w:rPr>
          <w:rFonts w:hint="eastAsia"/>
        </w:rPr>
        <w:t>五、思考题</w:t>
      </w:r>
      <w:bookmarkEnd w:id="17"/>
      <w:bookmarkEnd w:id="18"/>
    </w:p>
    <w:p w14:paraId="1161A24C">
      <w:pPr>
        <w:ind w:firstLine="560" w:firstLineChars="200"/>
        <w:rPr>
          <w:sz w:val="28"/>
          <w:szCs w:val="36"/>
        </w:rPr>
      </w:pPr>
      <w:r>
        <w:rPr>
          <w:rFonts w:hint="eastAsia"/>
          <w:sz w:val="28"/>
          <w:szCs w:val="36"/>
        </w:rPr>
        <w:t>TCA785集成移相触发电路的移相范围？触发电路中RP1、RP2的作用分别是什么？</w:t>
      </w:r>
    </w:p>
    <w:p w14:paraId="22148935">
      <w:pPr>
        <w:rPr>
          <w:sz w:val="28"/>
          <w:szCs w:val="36"/>
        </w:rPr>
      </w:pPr>
      <w:r>
        <w:rPr>
          <w:rFonts w:hint="eastAsia"/>
          <w:sz w:val="28"/>
          <w:szCs w:val="36"/>
        </w:rPr>
        <w:t>答：</w:t>
      </w:r>
      <w:r>
        <w:rPr>
          <w:rFonts w:hint="eastAsia"/>
          <w:sz w:val="28"/>
          <w:szCs w:val="36"/>
          <w:lang w:val="en-US" w:eastAsia="zh-CN"/>
        </w:rPr>
        <w:t>移相范围是</w:t>
      </w:r>
      <w:r>
        <w:rPr>
          <w:sz w:val="28"/>
          <w:szCs w:val="36"/>
        </w:rPr>
        <w:t>1</w:t>
      </w:r>
      <w:r>
        <w:rPr>
          <w:rFonts w:hint="eastAsia"/>
          <w:sz w:val="28"/>
          <w:szCs w:val="36"/>
          <w:lang w:val="en-US" w:eastAsia="zh-CN"/>
        </w:rPr>
        <w:t>6.2</w:t>
      </w:r>
      <w:r>
        <w:rPr>
          <w:rFonts w:hint="eastAsia"/>
          <w:sz w:val="28"/>
          <w:szCs w:val="36"/>
        </w:rPr>
        <w:t>°~</w:t>
      </w:r>
      <w:r>
        <w:rPr>
          <w:sz w:val="28"/>
          <w:szCs w:val="36"/>
        </w:rPr>
        <w:t xml:space="preserve"> </w:t>
      </w:r>
      <w:r>
        <w:rPr>
          <w:rFonts w:hint="eastAsia"/>
          <w:sz w:val="28"/>
          <w:szCs w:val="36"/>
        </w:rPr>
        <w:t>1</w:t>
      </w:r>
      <w:r>
        <w:rPr>
          <w:rFonts w:hint="eastAsia"/>
          <w:sz w:val="28"/>
          <w:szCs w:val="36"/>
          <w:lang w:val="en-US" w:eastAsia="zh-CN"/>
        </w:rPr>
        <w:t>63.8</w:t>
      </w:r>
      <w:r>
        <w:rPr>
          <w:rFonts w:hint="eastAsia"/>
          <w:sz w:val="28"/>
          <w:szCs w:val="36"/>
        </w:rPr>
        <w:t>°。</w:t>
      </w:r>
    </w:p>
    <w:p w14:paraId="1821EAA7">
      <w:pPr>
        <w:pStyle w:val="12"/>
        <w:widowControl/>
        <w:ind w:left="360" w:firstLine="280" w:firstLineChars="100"/>
        <w:jc w:val="left"/>
        <w:rPr>
          <w:rFonts w:hint="eastAsia" w:cs="Times New Roman"/>
          <w:kern w:val="2"/>
          <w:sz w:val="28"/>
          <w:szCs w:val="36"/>
          <w:lang w:val="en-US" w:eastAsia="zh-CN" w:bidi="ar-SA"/>
        </w:rPr>
      </w:pPr>
      <w:r>
        <w:rPr>
          <w:rFonts w:hint="eastAsia"/>
          <w:sz w:val="28"/>
          <w:szCs w:val="36"/>
        </w:rPr>
        <w:t>RP1</w:t>
      </w:r>
      <w:r>
        <w:rPr>
          <w:rFonts w:hint="eastAsia" w:ascii="Times New Roman" w:hAnsi="Times New Roman" w:eastAsia="宋体" w:cs="Times New Roman"/>
          <w:kern w:val="2"/>
          <w:sz w:val="28"/>
          <w:szCs w:val="36"/>
          <w:lang w:val="en-US" w:eastAsia="zh-CN" w:bidi="ar-SA"/>
        </w:rPr>
        <w:t>控制输入调相电压</w:t>
      </w:r>
      <w:r>
        <w:rPr>
          <w:rFonts w:hint="eastAsia" w:cs="Times New Roman"/>
          <w:kern w:val="2"/>
          <w:sz w:val="28"/>
          <w:szCs w:val="36"/>
          <w:lang w:val="en-US" w:eastAsia="zh-CN" w:bidi="ar-SA"/>
        </w:rPr>
        <w:t>，RP2控制晶闸管的触发角大小。</w:t>
      </w:r>
    </w:p>
    <w:p w14:paraId="19CF7FFB">
      <w:pPr>
        <w:pStyle w:val="12"/>
        <w:widowControl/>
        <w:numPr>
          <w:ilvl w:val="0"/>
          <w:numId w:val="0"/>
        </w:numPr>
        <w:ind w:leftChars="0"/>
        <w:jc w:val="left"/>
        <w:rPr>
          <w:rFonts w:hint="default" w:cs="Times New Roman"/>
          <w:kern w:val="2"/>
          <w:sz w:val="28"/>
          <w:szCs w:val="36"/>
          <w:lang w:val="en-US" w:eastAsia="zh-CN" w:bidi="ar-SA"/>
        </w:rPr>
      </w:pPr>
      <w:r>
        <w:rPr>
          <w:rFonts w:hint="eastAsia" w:eastAsia="黑体" w:cs="Times New Roman"/>
          <w:b/>
          <w:kern w:val="2"/>
          <w:sz w:val="28"/>
          <w:szCs w:val="24"/>
          <w:lang w:val="en-US" w:eastAsia="zh-CN" w:bidi="ar-SA"/>
        </w:rPr>
        <w:t>六、</w:t>
      </w:r>
      <w:r>
        <w:rPr>
          <w:rFonts w:hint="eastAsia" w:ascii="Times New Roman" w:hAnsi="Times New Roman" w:eastAsia="黑体" w:cs="Times New Roman"/>
          <w:b/>
          <w:kern w:val="2"/>
          <w:sz w:val="28"/>
          <w:szCs w:val="24"/>
          <w:lang w:val="en-US" w:eastAsia="zh-CN" w:bidi="ar-SA"/>
        </w:rPr>
        <w:t>实验心得</w:t>
      </w:r>
    </w:p>
    <w:p w14:paraId="2BA4DBEF">
      <w:pPr>
        <w:pStyle w:val="12"/>
        <w:widowControl/>
        <w:numPr>
          <w:ilvl w:val="0"/>
          <w:numId w:val="0"/>
        </w:numPr>
        <w:ind w:leftChars="0" w:firstLine="420" w:firstLineChars="0"/>
        <w:jc w:val="left"/>
        <w:rPr>
          <w:rFonts w:hint="default" w:cs="Times New Roman"/>
          <w:kern w:val="2"/>
          <w:sz w:val="28"/>
          <w:szCs w:val="36"/>
          <w:lang w:val="en-US" w:eastAsia="zh-CN" w:bidi="ar-SA"/>
        </w:rPr>
      </w:pPr>
      <w:bookmarkStart w:id="19" w:name="_GoBack"/>
      <w:bookmarkEnd w:id="19"/>
      <w:r>
        <w:rPr>
          <w:rFonts w:hint="eastAsia" w:cs="Times New Roman"/>
          <w:kern w:val="2"/>
          <w:sz w:val="28"/>
          <w:szCs w:val="36"/>
          <w:lang w:val="en-US" w:eastAsia="zh-CN" w:bidi="ar-SA"/>
        </w:rPr>
        <w:t>通过本次实验，我对单相半波可控整流电路有了更为深入的探究，尤其是对电阻性负载时的波形图有了更清晰的认识。然而，在实际操作中，我们发现实验结果与理论值之间仍存在较大偏差，这使我深刻意识到实际物理实验与仿真实验之间波形存在差异的客观性。此次实验中，我认识到最为关键的一点是在接通电路之前，必须将控制电压调至最小值，并将电阻调至最大值，这是为了有效保护电路，避免因电流过大而损坏电路元件。同时，在实验过程中，我也进一步熟练掌握了示波器的使用方法，这对我今后的实验学习具有重要意义。</w:t>
      </w:r>
    </w:p>
    <w:p w14:paraId="70E9A136">
      <w:pPr>
        <w:pStyle w:val="12"/>
        <w:widowControl/>
        <w:ind w:left="0" w:leftChars="0" w:firstLine="0" w:firstLineChars="0"/>
        <w:jc w:val="left"/>
        <w:rPr>
          <w:rFonts w:hint="default" w:cs="Times New Roman"/>
          <w:kern w:val="2"/>
          <w:sz w:val="28"/>
          <w:szCs w:val="36"/>
          <w:lang w:val="en-US" w:eastAsia="zh-CN" w:bidi="ar-SA"/>
        </w:rPr>
      </w:pPr>
    </w:p>
    <w:p w14:paraId="76C375DB">
      <w:pPr>
        <w:numPr>
          <w:ilvl w:val="0"/>
          <w:numId w:val="0"/>
        </w:numPr>
        <w:ind w:leftChars="0"/>
        <w:rPr>
          <w:rFonts w:hint="default"/>
          <w:sz w:val="28"/>
          <w:szCs w:val="36"/>
          <w:lang w:val="en-US" w:eastAsia="zh-CN"/>
        </w:rPr>
      </w:pPr>
    </w:p>
    <w:p w14:paraId="17682606">
      <w:pPr>
        <w:numPr>
          <w:ilvl w:val="0"/>
          <w:numId w:val="0"/>
        </w:numPr>
        <w:ind w:leftChars="0"/>
        <w:rPr>
          <w:rFonts w:hint="default"/>
          <w:sz w:val="28"/>
          <w:szCs w:val="36"/>
          <w:lang w:val="en-US" w:eastAsia="zh-CN"/>
        </w:rPr>
      </w:pPr>
    </w:p>
    <w:p w14:paraId="6533795B">
      <w:pPr>
        <w:numPr>
          <w:ilvl w:val="0"/>
          <w:numId w:val="0"/>
        </w:numPr>
        <w:ind w:leftChars="0"/>
        <w:rPr>
          <w:rFonts w:hint="default"/>
          <w:sz w:val="28"/>
          <w:szCs w:val="36"/>
          <w:lang w:val="en-US" w:eastAsia="zh-CN"/>
        </w:rPr>
      </w:pPr>
    </w:p>
    <w:p w14:paraId="1BD2B3E1">
      <w:pPr>
        <w:numPr>
          <w:ilvl w:val="0"/>
          <w:numId w:val="0"/>
        </w:numPr>
        <w:ind w:leftChars="0"/>
        <w:rPr>
          <w:rFonts w:hint="eastAsia"/>
          <w:sz w:val="28"/>
          <w:szCs w:val="36"/>
        </w:rPr>
      </w:pPr>
    </w:p>
    <w:p w14:paraId="71A7B3D5">
      <w:pPr>
        <w:jc w:val="both"/>
        <w:rPr>
          <w:rFonts w:hint="eastAsia"/>
          <w:sz w:val="28"/>
          <w:szCs w:val="36"/>
          <w:lang w:val="en-US" w:eastAsia="zh-CN"/>
        </w:rPr>
      </w:pPr>
    </w:p>
    <w:bookmarkEnd w:id="16"/>
    <w:p w14:paraId="1DFCE093">
      <w:pPr>
        <w:topLinePunct/>
        <w:snapToGrid w:val="0"/>
        <w:rPr>
          <w:rFonts w:hint="eastAsia"/>
          <w:b/>
          <w:bCs/>
          <w:sz w:val="24"/>
        </w:rPr>
      </w:pPr>
    </w:p>
    <w:p w14:paraId="5655770F"/>
    <w:sectPr>
      <w:headerReference r:id="rId8" w:type="default"/>
      <w:footerReference r:id="rId9"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Cambria Math">
    <w:panose1 w:val="02040503050406030204"/>
    <w:charset w:val="00"/>
    <w:family w:val="roman"/>
    <w:pitch w:val="default"/>
    <w:sig w:usb0="E00006FF" w:usb1="420024FF" w:usb2="02000000" w:usb3="00000000" w:csb0="2000019F" w:csb1="00000000"/>
  </w:font>
  <w:font w:name="MS Gothic">
    <w:panose1 w:val="020B0609070205080204"/>
    <w:charset w:val="80"/>
    <w:family w:val="modern"/>
    <w:pitch w:val="default"/>
    <w:sig w:usb0="E00002FF" w:usb1="6AC7FDFB" w:usb2="08000012" w:usb3="00000000" w:csb0="4002009F" w:csb1="DFD70000"/>
  </w:font>
  <w:font w:name="微软雅黑">
    <w:panose1 w:val="020B0503020204020204"/>
    <w:charset w:val="86"/>
    <w:family w:val="swiss"/>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华文楷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MS Mincho">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4002EFF" w:usb1="C200247B" w:usb2="00000009" w:usb3="00000000" w:csb0="200001F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76186150"/>
      <w:docPartObj>
        <w:docPartGallery w:val="autotext"/>
      </w:docPartObj>
    </w:sdtPr>
    <w:sdtContent>
      <w:p w14:paraId="1CB11C97">
        <w:pPr>
          <w:pStyle w:val="5"/>
          <w:jc w:val="center"/>
        </w:pPr>
        <w:r>
          <w:fldChar w:fldCharType="begin"/>
        </w:r>
        <w:r>
          <w:instrText xml:space="preserve"> PAGE  \* ROMAN  \* MERGEFORMAT </w:instrText>
        </w:r>
        <w:r>
          <w:fldChar w:fldCharType="separate"/>
        </w:r>
        <w:r>
          <w:t>II</w:t>
        </w:r>
        <w:r>
          <w:fldChar w:fldCharType="end"/>
        </w:r>
      </w:p>
    </w:sdtContent>
  </w:sdt>
  <w:p w14:paraId="04DB673F">
    <w:pPr>
      <w:pStyle w:val="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1C3D56E">
    <w:pPr>
      <w:rPr>
        <w:rFonts w:ascii="华文楷体" w:hAnsi="华文楷体" w:eastAsia="华文楷体"/>
        <w:kern w:val="0"/>
        <w:sz w:val="18"/>
        <w:szCs w:val="18"/>
      </w:rPr>
    </w:pPr>
    <w:r>
      <w:rPr>
        <w:rFonts w:ascii="华文楷体" w:hAnsi="华文楷体" w:eastAsia="华文楷体"/>
        <w:kern w:val="0"/>
        <w:sz w:val="18"/>
        <w:szCs w:val="18"/>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24806AE">
    <w:pPr>
      <w:pStyle w:val="5"/>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F2C4FDF">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mor5Ux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gt0AiQxTKPil+/fLj9+&#10;XX5+JTiDQLULc8TtHCJj89Y2CB7OAw4T76b0On3BiMAPrPNVXtFEwtOl2XQ2G8PF4Rs2wM8erzsf&#10;4jthNUlGTj3q18rKTtsQu9AhJGUzdiOVamuoDKlzevP6zbi9cPUAXBnkSCS6xyYrNvumZ7a3xRnE&#10;vO16Izi+kUi+ZSE+MI9mwIMxLvEeS6ksktjeoqSy/su/zlM8agQvJTWaK6cGs0SJem9QOwDGwfCD&#10;sR8Mc9R3Ft06wRg63pq44KMazNJb/RkztEo54GKGI1NO42Dexa7BMYNcrFZt0NF5eai6C+g8x+LW&#10;7BxPaZKQwa2OEWK2GieBOlV63dB7bZX6OUnN/ee+jX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CpqK+VMQIAAGMEAAAOAAAAAAAAAAEAIAAAAB8BAABkcnMvZTJvRG9jLnhtbFBLBQYA&#10;AAAABgAGAFkBAADCBQAAAAA=&#10;">
              <v:fill on="f" focussize="0,0"/>
              <v:stroke on="f" weight="0.5pt"/>
              <v:imagedata o:title=""/>
              <o:lock v:ext="edit" aspectratio="f"/>
              <v:textbox inset="0mm,0mm,0mm,0mm" style="mso-fit-shape-to-text:t;">
                <w:txbxContent>
                  <w:p w14:paraId="0F2C4FDF">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0D903A">
    <w:pPr>
      <w:pStyle w:val="6"/>
      <w:rPr>
        <w:rFonts w:ascii="华文楷体" w:hAnsi="华文楷体" w:eastAsia="华文楷体"/>
        <w:sz w:val="21"/>
        <w:szCs w:val="21"/>
      </w:rPr>
    </w:pPr>
    <w:r>
      <w:rPr>
        <w:rFonts w:hint="eastAsia" w:ascii="华文楷体" w:hAnsi="华文楷体" w:eastAsia="华文楷体"/>
        <w:sz w:val="21"/>
        <w:szCs w:val="21"/>
      </w:rPr>
      <w:t xml:space="preserve">目 </w:t>
    </w:r>
    <w:r>
      <w:rPr>
        <w:rFonts w:ascii="华文楷体" w:hAnsi="华文楷体" w:eastAsia="华文楷体"/>
        <w:sz w:val="21"/>
        <w:szCs w:val="21"/>
      </w:rPr>
      <w:t xml:space="preserve">  </w:t>
    </w:r>
    <w:r>
      <w:rPr>
        <w:rFonts w:hint="eastAsia" w:ascii="华文楷体" w:hAnsi="华文楷体" w:eastAsia="华文楷体"/>
        <w:sz w:val="21"/>
        <w:szCs w:val="21"/>
      </w:rPr>
      <w:t>录</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1A92ED9">
    <w:pPr>
      <w:pStyle w:val="6"/>
      <w:pBdr>
        <w:bottom w:val="single" w:color="auto" w:sz="6"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3929D0">
    <w:pPr>
      <w:pStyle w:val="6"/>
      <w:jc w:val="left"/>
    </w:pPr>
    <w:r>
      <w:drawing>
        <wp:inline distT="0" distB="0" distL="0" distR="0">
          <wp:extent cx="400685" cy="314325"/>
          <wp:effectExtent l="0" t="0" r="1079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400685" cy="314325"/>
                  </a:xfrm>
                  <a:prstGeom prst="rect">
                    <a:avLst/>
                  </a:prstGeom>
                  <a:noFill/>
                </pic:spPr>
              </pic:pic>
            </a:graphicData>
          </a:graphic>
        </wp:inline>
      </w:drawing>
    </w:r>
    <w:r>
      <w:t xml:space="preserve">                   </w:t>
    </w:r>
    <w:r>
      <w:rPr>
        <w:rFonts w:hint="eastAsia"/>
        <w:kern w:val="0"/>
      </w:rPr>
      <w:t xml:space="preserve">              </w:t>
    </w:r>
    <w:r>
      <w:rPr>
        <w:kern w:val="0"/>
      </w:rPr>
      <w:t xml:space="preserve">         </w:t>
    </w:r>
    <w:r>
      <w:rPr>
        <w:rFonts w:hint="eastAsia"/>
        <w:kern w:val="0"/>
      </w:rPr>
      <w:t>目录</w:t>
    </w:r>
    <w:r>
      <w:rPr>
        <w:kern w:val="0"/>
      </w:rP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3893EE2">
    <w:pPr>
      <w:pStyle w:val="6"/>
      <w:jc w:val="left"/>
      <w:rPr>
        <w:rFonts w:hint="eastAsia" w:eastAsia="宋体"/>
        <w:lang w:val="en-US" w:eastAsia="zh-CN"/>
      </w:rPr>
    </w:pPr>
    <w:r>
      <w:drawing>
        <wp:inline distT="0" distB="0" distL="0" distR="0">
          <wp:extent cx="400685" cy="314325"/>
          <wp:effectExtent l="0" t="0" r="10795"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400685" cy="314325"/>
                  </a:xfrm>
                  <a:prstGeom prst="rect">
                    <a:avLst/>
                  </a:prstGeom>
                  <a:noFill/>
                </pic:spPr>
              </pic:pic>
            </a:graphicData>
          </a:graphic>
        </wp:inline>
      </w:drawing>
    </w:r>
    <w:r>
      <w:t xml:space="preserve">      </w:t>
    </w:r>
    <w:r>
      <w:rPr>
        <w:rFonts w:hint="eastAsia" w:ascii="华文楷体" w:hAnsi="华文楷体" w:eastAsia="华文楷体"/>
        <w:kern w:val="0"/>
      </w:rPr>
      <w:t>附录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C880E8"/>
    <w:multiLevelType w:val="singleLevel"/>
    <w:tmpl w:val="0EC880E8"/>
    <w:lvl w:ilvl="0" w:tentative="0">
      <w:start w:val="3"/>
      <w:numFmt w:val="chineseCounting"/>
      <w:suff w:val="nothing"/>
      <w:lvlText w:val="%1、"/>
      <w:lvlJc w:val="left"/>
      <w:rPr>
        <w:rFonts w:hint="eastAsia"/>
      </w:rPr>
    </w:lvl>
  </w:abstractNum>
  <w:abstractNum w:abstractNumId="1">
    <w:nsid w:val="658E538D"/>
    <w:multiLevelType w:val="multilevel"/>
    <w:tmpl w:val="658E538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75DF5043"/>
    <w:multiLevelType w:val="singleLevel"/>
    <w:tmpl w:val="75DF5043"/>
    <w:lvl w:ilvl="0" w:tentative="0">
      <w:start w:val="1"/>
      <w:numFmt w:val="decimal"/>
      <w:suff w:val="nothing"/>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4"/>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0D719C9"/>
    <w:rsid w:val="70D719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240" w:after="240" w:line="480" w:lineRule="auto"/>
      <w:ind w:left="425"/>
      <w:jc w:val="center"/>
      <w:outlineLvl w:val="0"/>
    </w:pPr>
    <w:rPr>
      <w:rFonts w:asciiTheme="majorEastAsia" w:hAnsiTheme="majorEastAsia" w:eastAsiaTheme="majorEastAsia"/>
      <w:b/>
      <w:bCs/>
      <w:kern w:val="44"/>
      <w:sz w:val="32"/>
      <w:szCs w:val="32"/>
    </w:rPr>
  </w:style>
  <w:style w:type="paragraph" w:styleId="3">
    <w:name w:val="heading 2"/>
    <w:basedOn w:val="1"/>
    <w:next w:val="1"/>
    <w:qFormat/>
    <w:uiPriority w:val="0"/>
    <w:pPr>
      <w:keepNext/>
      <w:spacing w:before="180" w:beforeLines="180" w:after="120" w:line="360" w:lineRule="atLeast"/>
      <w:ind w:left="100" w:leftChars="100" w:right="100" w:rightChars="100" w:firstLine="1800" w:firstLineChars="600"/>
      <w:jc w:val="left"/>
      <w:outlineLvl w:val="1"/>
    </w:pPr>
    <w:rPr>
      <w:rFonts w:eastAsia="黑体"/>
      <w:b/>
      <w:sz w:val="28"/>
    </w:rPr>
  </w:style>
  <w:style w:type="character" w:default="1" w:styleId="11">
    <w:name w:val="Default Paragraph Font"/>
    <w:semiHidden/>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4">
    <w:name w:val="Plain Text"/>
    <w:basedOn w:val="1"/>
    <w:qFormat/>
    <w:uiPriority w:val="0"/>
    <w:rPr>
      <w:rFonts w:ascii="宋体" w:hAnsi="Courier New"/>
      <w:szCs w:val="20"/>
    </w:rPr>
  </w:style>
  <w:style w:type="paragraph" w:styleId="5">
    <w:name w:val="footer"/>
    <w:basedOn w:val="1"/>
    <w:qFormat/>
    <w:uiPriority w:val="99"/>
    <w:pPr>
      <w:tabs>
        <w:tab w:val="center" w:pos="4153"/>
        <w:tab w:val="right" w:pos="8306"/>
      </w:tabs>
      <w:snapToGrid w:val="0"/>
      <w:jc w:val="left"/>
    </w:pPr>
    <w:rPr>
      <w:sz w:val="18"/>
      <w:szCs w:val="18"/>
    </w:rPr>
  </w:style>
  <w:style w:type="paragraph" w:styleId="6">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7">
    <w:name w:val="toc 1"/>
    <w:basedOn w:val="1"/>
    <w:next w:val="1"/>
    <w:qFormat/>
    <w:uiPriority w:val="39"/>
  </w:style>
  <w:style w:type="paragraph" w:styleId="8">
    <w:name w:val="toc 2"/>
    <w:basedOn w:val="1"/>
    <w:next w:val="1"/>
    <w:qFormat/>
    <w:uiPriority w:val="39"/>
    <w:pPr>
      <w:ind w:left="420" w:leftChars="200"/>
    </w:pPr>
  </w:style>
  <w:style w:type="table" w:styleId="10">
    <w:name w:val="Table Grid"/>
    <w:basedOn w:val="9"/>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List Paragraph"/>
    <w:basedOn w:val="1"/>
    <w:autoRedefine/>
    <w:qFormat/>
    <w:uiPriority w:val="99"/>
    <w:pPr>
      <w:ind w:firstLine="420" w:firstLineChars="200"/>
    </w:pPr>
  </w:style>
  <w:style w:type="paragraph" w:customStyle="1" w:styleId="13">
    <w:name w:val="TOC Heading"/>
    <w:basedOn w:val="2"/>
    <w:next w:val="1"/>
    <w:autoRedefine/>
    <w:unhideWhenUsed/>
    <w:qFormat/>
    <w:uiPriority w:val="39"/>
    <w:pPr>
      <w:widowControl/>
      <w:spacing w:after="0" w:line="259" w:lineRule="auto"/>
      <w:ind w:left="0"/>
      <w:outlineLvl w:val="9"/>
    </w:pPr>
    <w:rPr>
      <w:rFonts w:asciiTheme="majorHAnsi" w:hAnsiTheme="majorHAnsi" w:cstheme="majorBidi"/>
      <w:b w:val="0"/>
      <w:bCs w:val="0"/>
      <w:color w:val="2E54A1" w:themeColor="accent1" w:themeShade="BF"/>
      <w:kern w:val="0"/>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4.xml"/><Relationship Id="rId7" Type="http://schemas.openxmlformats.org/officeDocument/2006/relationships/footer" Target="footer2.xml"/><Relationship Id="rId6" Type="http://schemas.openxmlformats.org/officeDocument/2006/relationships/header" Target="header3.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jpeg"/><Relationship Id="rId21" Type="http://schemas.openxmlformats.org/officeDocument/2006/relationships/image" Target="media/image11.jpeg"/><Relationship Id="rId20" Type="http://schemas.openxmlformats.org/officeDocument/2006/relationships/image" Target="media/image10.jpeg"/><Relationship Id="rId2" Type="http://schemas.openxmlformats.org/officeDocument/2006/relationships/settings" Target="settings.xml"/><Relationship Id="rId19" Type="http://schemas.openxmlformats.org/officeDocument/2006/relationships/image" Target="media/image9.jpeg"/><Relationship Id="rId18" Type="http://schemas.openxmlformats.org/officeDocument/2006/relationships/image" Target="media/image8.jpeg"/><Relationship Id="rId17" Type="http://schemas.openxmlformats.org/officeDocument/2006/relationships/image" Target="media/image7.jpeg"/><Relationship Id="rId16" Type="http://schemas.openxmlformats.org/officeDocument/2006/relationships/image" Target="media/image6.jpe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13</Pages>
  <Words>0</Words>
  <Characters>0</Characters>
  <Lines>0</Lines>
  <Paragraphs>0</Paragraphs>
  <TotalTime>47</TotalTime>
  <ScaleCrop>false</ScaleCrop>
  <LinksUpToDate>false</LinksUpToDate>
  <CharactersWithSpaces>0</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2025-05-09T16:27:00Z</dcterms:created>
  <dc:creator>Janet0125</dc:creator>
  <cp:lastModifiedBy>Janet0125</cp:lastModifiedBy>
  <dcterms:modified xsi:type="dcterms:W3CDTF">2025-05-09T18:38:45Z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ICV">
    <vt:lpwstr>038708CFF1D74BB4A7DBEA334D1BCCC5_11</vt:lpwstr>
  </property>
  <property fmtid="{D5CDD505-2E9C-101B-9397-08002B2CF9AE}" pid="4" name="KSOTemplateDocerSaveRecord">
    <vt:lpwstr>eyJoZGlkIjoiN2NhNTY1YjU4ZjYzZTA0YzNkZTMzZjI2NGMxNTY3ZGQiLCJ1c2VySWQiOiIxNDAxMjAzNjQ2In0=</vt:lpwstr>
  </property>
</Properties>
</file>