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9AF5" w14:textId="3FB9896B" w:rsidR="00EB3413" w:rsidRDefault="00E83E24" w:rsidP="003D3EF6">
      <w:pPr>
        <w:pStyle w:val="2"/>
      </w:pPr>
      <w:r w:rsidRPr="00E83E24">
        <w:t>INTRODUCTION</w:t>
      </w:r>
    </w:p>
    <w:p w14:paraId="4BD996ED" w14:textId="3A8AAF13" w:rsidR="003D3EF6" w:rsidRDefault="00E7676E" w:rsidP="003D3EF6">
      <w:r>
        <w:rPr>
          <w:rFonts w:hint="eastAsia"/>
        </w:rPr>
        <w:t>本文只考虑在横向联邦学习的环境下，通过构造六种不同的None-</w:t>
      </w:r>
      <w:r>
        <w:t>IID</w:t>
      </w:r>
      <w:r>
        <w:rPr>
          <w:rFonts w:hint="eastAsia"/>
        </w:rPr>
        <w:t>数据分布</w:t>
      </w:r>
      <w:r w:rsidR="00622C8F">
        <w:rPr>
          <w:rFonts w:hint="eastAsia"/>
        </w:rPr>
        <w:t>，测试四种联邦学习算法的</w:t>
      </w:r>
      <w:r w:rsidR="00F67977">
        <w:rPr>
          <w:rFonts w:hint="eastAsia"/>
        </w:rPr>
        <w:t>效果。</w:t>
      </w:r>
      <w:r w:rsidR="00C821A8">
        <w:rPr>
          <w:rFonts w:hint="eastAsia"/>
        </w:rPr>
        <w:t>基于大量的</w:t>
      </w:r>
      <w:r w:rsidR="001C1B5C">
        <w:rPr>
          <w:rFonts w:hint="eastAsia"/>
        </w:rPr>
        <w:t>实验</w:t>
      </w:r>
      <w:r w:rsidR="00C821A8">
        <w:rPr>
          <w:rFonts w:hint="eastAsia"/>
        </w:rPr>
        <w:t>，</w:t>
      </w:r>
      <w:r w:rsidR="00B35647">
        <w:rPr>
          <w:rFonts w:hint="eastAsia"/>
        </w:rPr>
        <w:t>给出了</w:t>
      </w:r>
      <w:r w:rsidR="00990D10">
        <w:rPr>
          <w:rFonts w:hint="eastAsia"/>
        </w:rPr>
        <w:t>没有</w:t>
      </w:r>
      <w:r w:rsidR="00B525FE">
        <w:rPr>
          <w:rFonts w:hint="eastAsia"/>
        </w:rPr>
        <w:t>一个</w:t>
      </w:r>
      <w:r w:rsidR="00990D10">
        <w:rPr>
          <w:rFonts w:hint="eastAsia"/>
        </w:rPr>
        <w:t>联邦学习算法在所有的测试环境下都比其他算法好</w:t>
      </w:r>
      <w:r w:rsidR="008E7EFF">
        <w:rPr>
          <w:rFonts w:hint="eastAsia"/>
        </w:rPr>
        <w:t>和Lable</w:t>
      </w:r>
      <w:r w:rsidR="008E7EFF">
        <w:t xml:space="preserve"> D</w:t>
      </w:r>
      <w:r w:rsidR="008E7EFF">
        <w:rPr>
          <w:rFonts w:hint="eastAsia"/>
        </w:rPr>
        <w:t>istribution</w:t>
      </w:r>
      <w:r w:rsidR="008E7EFF">
        <w:t xml:space="preserve"> S</w:t>
      </w:r>
      <w:r w:rsidR="008E7EFF">
        <w:rPr>
          <w:rFonts w:hint="eastAsia"/>
        </w:rPr>
        <w:t>kew</w:t>
      </w:r>
      <w:r w:rsidR="000F3EAB">
        <w:rPr>
          <w:rFonts w:hint="eastAsia"/>
        </w:rPr>
        <w:t>的None</w:t>
      </w:r>
      <w:r w:rsidR="000F3EAB">
        <w:t>-IID</w:t>
      </w:r>
      <w:r w:rsidR="000F3EAB">
        <w:rPr>
          <w:rFonts w:hint="eastAsia"/>
        </w:rPr>
        <w:t>数据分布</w:t>
      </w:r>
      <w:r w:rsidR="008E7EFF">
        <w:rPr>
          <w:rFonts w:hint="eastAsia"/>
        </w:rPr>
        <w:t>是最影响准确率的结论。</w:t>
      </w:r>
    </w:p>
    <w:p w14:paraId="756B4763" w14:textId="1E8A3316" w:rsidR="003B7D89" w:rsidRDefault="003B7D89" w:rsidP="003B7D89">
      <w:pPr>
        <w:pStyle w:val="2"/>
      </w:pPr>
      <w:r w:rsidRPr="003B7D89">
        <w:t>PRELIMINARIES</w:t>
      </w:r>
    </w:p>
    <w:p w14:paraId="36D68D96" w14:textId="3F344164" w:rsidR="003B7D89" w:rsidRDefault="00470E1B" w:rsidP="003B7D89">
      <w:r w:rsidRPr="00470E1B">
        <w:rPr>
          <w:noProof/>
        </w:rPr>
        <w:drawing>
          <wp:anchor distT="0" distB="0" distL="114300" distR="114300" simplePos="0" relativeHeight="251658240" behindDoc="0" locked="0" layoutInCell="1" allowOverlap="1" wp14:anchorId="204AAC2F" wp14:editId="71140DAD">
            <wp:simplePos x="0" y="0"/>
            <wp:positionH relativeFrom="margin">
              <wp:align>left</wp:align>
            </wp:positionH>
            <wp:positionV relativeFrom="paragraph">
              <wp:posOffset>48260</wp:posOffset>
            </wp:positionV>
            <wp:extent cx="3684270" cy="64897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4270" cy="6489700"/>
                    </a:xfrm>
                    <a:prstGeom prst="rect">
                      <a:avLst/>
                    </a:prstGeom>
                  </pic:spPr>
                </pic:pic>
              </a:graphicData>
            </a:graphic>
            <wp14:sizeRelH relativeFrom="page">
              <wp14:pctWidth>0</wp14:pctWidth>
            </wp14:sizeRelH>
            <wp14:sizeRelV relativeFrom="page">
              <wp14:pctHeight>0</wp14:pctHeight>
            </wp14:sizeRelV>
          </wp:anchor>
        </w:drawing>
      </w:r>
      <w:r w:rsidR="00BF7DD7">
        <w:rPr>
          <w:rFonts w:hint="eastAsia"/>
        </w:rPr>
        <w:t>FedProx：</w:t>
      </w:r>
      <w:r w:rsidR="009B1AD4">
        <w:rPr>
          <w:rFonts w:hint="eastAsia"/>
        </w:rPr>
        <w:t>基于F</w:t>
      </w:r>
      <w:r w:rsidR="009B1AD4">
        <w:t>edAvg</w:t>
      </w:r>
      <w:r w:rsidR="00A17D66">
        <w:rPr>
          <w:rFonts w:hint="eastAsia"/>
        </w:rPr>
        <w:t>，local</w:t>
      </w:r>
      <w:r w:rsidR="00A17D66">
        <w:t xml:space="preserve"> </w:t>
      </w:r>
      <w:r w:rsidR="00A17D66">
        <w:rPr>
          <w:rFonts w:hint="eastAsia"/>
        </w:rPr>
        <w:t>training模块</w:t>
      </w:r>
      <w:r w:rsidR="00916823">
        <w:rPr>
          <w:rFonts w:hint="eastAsia"/>
        </w:rPr>
        <w:t>在loss函数里添加了全局模型和局部模型的距离</w:t>
      </w:r>
      <w:r w:rsidR="00174566">
        <w:rPr>
          <w:rFonts w:hint="eastAsia"/>
        </w:rPr>
        <w:t>。</w:t>
      </w:r>
      <w:r w:rsidR="009A1D92">
        <w:rPr>
          <w:rFonts w:hint="eastAsia"/>
        </w:rPr>
        <w:t>同时引入参数u来调整距离对loss函数的影响程度。</w:t>
      </w:r>
      <w:r w:rsidR="0070741E">
        <w:rPr>
          <w:rFonts w:hint="eastAsia"/>
        </w:rPr>
        <w:t>选择合适的u确保局部最优模型更加接近全局最优模型。</w:t>
      </w:r>
    </w:p>
    <w:p w14:paraId="0528DF59" w14:textId="382554E7" w:rsidR="00C61AAC" w:rsidRDefault="00B82AD4" w:rsidP="003B7D89">
      <w:r>
        <w:rPr>
          <w:rFonts w:hint="eastAsia"/>
        </w:rPr>
        <w:t>Fed</w:t>
      </w:r>
      <w:r>
        <w:t>Nova</w:t>
      </w:r>
      <w:r>
        <w:rPr>
          <w:rFonts w:hint="eastAsia"/>
        </w:rPr>
        <w:t>：基于FedAvg，</w:t>
      </w:r>
      <w:r w:rsidR="00722C2B">
        <w:rPr>
          <w:rFonts w:hint="eastAsia"/>
        </w:rPr>
        <w:t>local</w:t>
      </w:r>
      <w:r w:rsidR="00722C2B">
        <w:t xml:space="preserve"> </w:t>
      </w:r>
      <w:r w:rsidR="00722C2B">
        <w:rPr>
          <w:rFonts w:hint="eastAsia"/>
        </w:rPr>
        <w:t>traing模块需要计算computation次数</w:t>
      </w:r>
      <w:r w:rsidR="00B55A28">
        <w:rPr>
          <w:rFonts w:hint="eastAsia"/>
        </w:rPr>
        <w:t>ti</w:t>
      </w:r>
      <w:r w:rsidR="00722C2B">
        <w:rPr>
          <w:rFonts w:hint="eastAsia"/>
        </w:rPr>
        <w:t>，</w:t>
      </w:r>
      <w:r w:rsidR="00B55A28">
        <w:rPr>
          <w:rFonts w:hint="eastAsia"/>
        </w:rPr>
        <w:t>并返回给server。server根据ti来调整不同party的局部模型权重。</w:t>
      </w:r>
      <w:r w:rsidR="00BB55C6">
        <w:rPr>
          <w:rFonts w:hint="eastAsia"/>
        </w:rPr>
        <w:t>ti越大的权重越小，反之亦然。</w:t>
      </w:r>
      <w:r w:rsidR="005F4E43">
        <w:rPr>
          <w:rFonts w:hint="eastAsia"/>
        </w:rPr>
        <w:t>通过此方法来削弱大数据量的party模型</w:t>
      </w:r>
      <w:r w:rsidR="00173212">
        <w:rPr>
          <w:rFonts w:hint="eastAsia"/>
        </w:rPr>
        <w:t>对全局模型的影响力，防止全局模型跑偏。</w:t>
      </w:r>
    </w:p>
    <w:p w14:paraId="387F9CF3" w14:textId="77777777" w:rsidR="00430AFD" w:rsidRDefault="00430AFD" w:rsidP="003B7D89"/>
    <w:p w14:paraId="0B36ED4D" w14:textId="12B4DC7D" w:rsidR="00C938FD" w:rsidRDefault="00C938FD" w:rsidP="003B7D89">
      <w:r w:rsidRPr="00C938FD">
        <w:rPr>
          <w:noProof/>
        </w:rPr>
        <w:lastRenderedPageBreak/>
        <w:drawing>
          <wp:anchor distT="0" distB="0" distL="114300" distR="114300" simplePos="0" relativeHeight="251659264" behindDoc="0" locked="0" layoutInCell="1" allowOverlap="1" wp14:anchorId="0B2604BF" wp14:editId="1B0A5DE8">
            <wp:simplePos x="0" y="0"/>
            <wp:positionH relativeFrom="column">
              <wp:posOffset>2969</wp:posOffset>
            </wp:positionH>
            <wp:positionV relativeFrom="paragraph">
              <wp:posOffset>59377</wp:posOffset>
            </wp:positionV>
            <wp:extent cx="3657600" cy="60268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6026825"/>
                    </a:xfrm>
                    <a:prstGeom prst="rect">
                      <a:avLst/>
                    </a:prstGeom>
                  </pic:spPr>
                </pic:pic>
              </a:graphicData>
            </a:graphic>
            <wp14:sizeRelH relativeFrom="page">
              <wp14:pctWidth>0</wp14:pctWidth>
            </wp14:sizeRelH>
            <wp14:sizeRelV relativeFrom="page">
              <wp14:pctHeight>0</wp14:pctHeight>
            </wp14:sizeRelV>
          </wp:anchor>
        </w:drawing>
      </w:r>
      <w:r w:rsidR="00A55E68">
        <w:rPr>
          <w:rFonts w:hint="eastAsia"/>
        </w:rPr>
        <w:t>S</w:t>
      </w:r>
      <w:r w:rsidR="00A55E68">
        <w:t>CAFFOLD</w:t>
      </w:r>
      <w:r w:rsidR="00A55E68">
        <w:rPr>
          <w:rFonts w:hint="eastAsia"/>
        </w:rPr>
        <w:t>：</w:t>
      </w:r>
      <w:r w:rsidR="00E46C60">
        <w:rPr>
          <w:rFonts w:hint="eastAsia"/>
        </w:rPr>
        <w:t>通过计算party数据在全局模型上的梯度或者使用全局模型和新计算出来的局部模型差值来</w:t>
      </w:r>
      <w:r w:rsidR="00A541C7">
        <w:rPr>
          <w:rFonts w:hint="eastAsia"/>
        </w:rPr>
        <w:t>影响</w:t>
      </w:r>
      <w:r w:rsidR="00E46C60">
        <w:rPr>
          <w:rFonts w:hint="eastAsia"/>
        </w:rPr>
        <w:t>下一轮训练的梯度。</w:t>
      </w:r>
      <w:r w:rsidR="008C0E79">
        <w:rPr>
          <w:rFonts w:hint="eastAsia"/>
        </w:rPr>
        <w:t>使得局部最优模型向全局最优模型靠近。</w:t>
      </w:r>
    </w:p>
    <w:p w14:paraId="3F7B6274" w14:textId="7B7CDB12" w:rsidR="00430AFD" w:rsidRDefault="00430AFD" w:rsidP="003B7D89"/>
    <w:p w14:paraId="7FED470F" w14:textId="4CCBFEAA" w:rsidR="00430AFD" w:rsidRDefault="00430AFD" w:rsidP="003B7D89"/>
    <w:p w14:paraId="48F58F1B" w14:textId="0F7FE65D" w:rsidR="00430AFD" w:rsidRDefault="00430AFD" w:rsidP="003B7D89"/>
    <w:p w14:paraId="38B53250" w14:textId="1A57E734" w:rsidR="00430AFD" w:rsidRDefault="00430AFD" w:rsidP="003B7D89"/>
    <w:p w14:paraId="394D7BF3" w14:textId="6C98ECBF" w:rsidR="00430AFD" w:rsidRDefault="00430AFD" w:rsidP="003B7D89"/>
    <w:p w14:paraId="41BF4290" w14:textId="61696CCC" w:rsidR="00430AFD" w:rsidRDefault="00430AFD" w:rsidP="003B7D89"/>
    <w:p w14:paraId="247FA9D3" w14:textId="50A2C3B7" w:rsidR="00430AFD" w:rsidRDefault="00430AFD" w:rsidP="003B7D89"/>
    <w:p w14:paraId="54433728" w14:textId="1766E57B" w:rsidR="00430AFD" w:rsidRDefault="00430AFD" w:rsidP="003B7D89"/>
    <w:p w14:paraId="617E594D" w14:textId="4734D2F6" w:rsidR="00430AFD" w:rsidRDefault="00430AFD" w:rsidP="003B7D89"/>
    <w:p w14:paraId="508E0819" w14:textId="73D99406" w:rsidR="00430AFD" w:rsidRDefault="00430AFD" w:rsidP="003B7D89"/>
    <w:p w14:paraId="7D10AE6D" w14:textId="04007C5E" w:rsidR="00430AFD" w:rsidRDefault="00430AFD" w:rsidP="003B7D89"/>
    <w:p w14:paraId="21AFE3DD" w14:textId="73C55439" w:rsidR="00430AFD" w:rsidRDefault="00430AFD" w:rsidP="003B7D89"/>
    <w:p w14:paraId="743CFEB9" w14:textId="6304EE53" w:rsidR="00430AFD" w:rsidRDefault="00430AFD" w:rsidP="003B7D89"/>
    <w:p w14:paraId="4F37CE61" w14:textId="2AF52C1E" w:rsidR="00430AFD" w:rsidRDefault="00430AFD" w:rsidP="003B7D89"/>
    <w:p w14:paraId="1AAA3C50" w14:textId="0FD8927F" w:rsidR="00430AFD" w:rsidRDefault="00430AFD" w:rsidP="003B7D89"/>
    <w:p w14:paraId="0278C5EB" w14:textId="6E4D6930" w:rsidR="00430AFD" w:rsidRDefault="00430AFD" w:rsidP="003B7D89"/>
    <w:p w14:paraId="2AC945B6" w14:textId="0684177C" w:rsidR="00430AFD" w:rsidRDefault="00430AFD" w:rsidP="003B7D89"/>
    <w:p w14:paraId="1485A4A6" w14:textId="660A3B69" w:rsidR="00430AFD" w:rsidRDefault="00430AFD" w:rsidP="003B7D89"/>
    <w:p w14:paraId="31961372" w14:textId="6574D042" w:rsidR="00430AFD" w:rsidRDefault="00430AFD" w:rsidP="003B7D89"/>
    <w:p w14:paraId="4D6657A1" w14:textId="6A3CABA7" w:rsidR="00430AFD" w:rsidRDefault="00430AFD" w:rsidP="003B7D89"/>
    <w:p w14:paraId="349222A6" w14:textId="6548133E" w:rsidR="00430AFD" w:rsidRDefault="00430AFD" w:rsidP="003B7D89"/>
    <w:p w14:paraId="191722AB" w14:textId="2799B83D" w:rsidR="00430AFD" w:rsidRDefault="00430AFD" w:rsidP="003B7D89"/>
    <w:p w14:paraId="4F3DC5E4" w14:textId="0FDD8B7B" w:rsidR="00430AFD" w:rsidRDefault="00430AFD" w:rsidP="003B7D89"/>
    <w:p w14:paraId="413CA462" w14:textId="77777777" w:rsidR="00430AFD" w:rsidRDefault="00430AFD" w:rsidP="003B7D89"/>
    <w:p w14:paraId="0DC69C4D" w14:textId="2459AF63" w:rsidR="00430AFD" w:rsidRDefault="00256F45" w:rsidP="00256F45">
      <w:pPr>
        <w:pStyle w:val="2"/>
      </w:pPr>
      <w:r w:rsidRPr="00256F45">
        <w:t>SIMULATING NON-IID DATA SETTING</w:t>
      </w:r>
    </w:p>
    <w:p w14:paraId="1FAA3B9D" w14:textId="516D7CBF" w:rsidR="00256F45" w:rsidRDefault="00425DF9" w:rsidP="00256F45">
      <w:r>
        <w:t>[33]</w:t>
      </w:r>
      <w:r w:rsidR="005C56D5">
        <w:rPr>
          <w:rFonts w:hint="eastAsia"/>
        </w:rPr>
        <w:t>总结了五种None</w:t>
      </w:r>
      <w:r w:rsidR="005C56D5">
        <w:t>-IID</w:t>
      </w:r>
      <w:r w:rsidR="005C56D5">
        <w:rPr>
          <w:rFonts w:hint="eastAsia"/>
        </w:rPr>
        <w:t>分布：</w:t>
      </w:r>
    </w:p>
    <w:p w14:paraId="50E4B55E" w14:textId="3D139AD0" w:rsidR="00A261DE" w:rsidRDefault="00F47EF3" w:rsidP="00A261DE">
      <w:pPr>
        <w:pStyle w:val="a7"/>
        <w:numPr>
          <w:ilvl w:val="0"/>
          <w:numId w:val="2"/>
        </w:numPr>
        <w:ind w:firstLineChars="0"/>
      </w:pPr>
      <w:r>
        <w:t>L</w:t>
      </w:r>
      <w:r w:rsidR="00663EDF" w:rsidRPr="00663EDF">
        <w:t xml:space="preserve">abel </w:t>
      </w:r>
      <w:r>
        <w:t>D</w:t>
      </w:r>
      <w:r w:rsidR="00663EDF" w:rsidRPr="00663EDF">
        <w:t xml:space="preserve">istribution </w:t>
      </w:r>
      <w:r>
        <w:t>S</w:t>
      </w:r>
      <w:r w:rsidR="00663EDF" w:rsidRPr="00663EDF">
        <w:t>kew</w:t>
      </w:r>
      <w:r w:rsidR="00BF1ADF">
        <w:rPr>
          <w:rFonts w:hint="eastAsia"/>
        </w:rPr>
        <w:t>：</w:t>
      </w:r>
      <w:r w:rsidR="00600B68">
        <w:rPr>
          <w:rFonts w:hint="eastAsia"/>
        </w:rPr>
        <w:t>p</w:t>
      </w:r>
      <w:r w:rsidR="00A261DE">
        <w:rPr>
          <w:rFonts w:hint="eastAsia"/>
        </w:rPr>
        <w:t>(</w:t>
      </w:r>
      <w:r w:rsidR="00A261DE">
        <w:t>y)</w:t>
      </w:r>
      <w:r w:rsidR="00600B68">
        <w:rPr>
          <w:rFonts w:hint="eastAsia"/>
        </w:rPr>
        <w:t>在party之间</w:t>
      </w:r>
      <w:r w:rsidR="00EC5D2B">
        <w:rPr>
          <w:rFonts w:hint="eastAsia"/>
        </w:rPr>
        <w:t>有差异。</w:t>
      </w:r>
    </w:p>
    <w:p w14:paraId="6A49483D" w14:textId="342702F1" w:rsidR="00663EDF" w:rsidRDefault="00F47EF3" w:rsidP="00663EDF">
      <w:pPr>
        <w:pStyle w:val="a7"/>
        <w:numPr>
          <w:ilvl w:val="0"/>
          <w:numId w:val="2"/>
        </w:numPr>
        <w:ind w:firstLineChars="0"/>
      </w:pPr>
      <w:r>
        <w:t>F</w:t>
      </w:r>
      <w:r w:rsidR="00663EDF" w:rsidRPr="00663EDF">
        <w:t xml:space="preserve">eature </w:t>
      </w:r>
      <w:r>
        <w:t>D</w:t>
      </w:r>
      <w:r w:rsidR="00663EDF" w:rsidRPr="00663EDF">
        <w:t xml:space="preserve">istribution </w:t>
      </w:r>
      <w:r>
        <w:t>S</w:t>
      </w:r>
      <w:r w:rsidR="00663EDF" w:rsidRPr="00663EDF">
        <w:t>kew</w:t>
      </w:r>
      <w:r w:rsidR="00A261DE">
        <w:rPr>
          <w:rFonts w:hint="eastAsia"/>
        </w:rPr>
        <w:t>：p</w:t>
      </w:r>
      <w:r w:rsidR="00A261DE">
        <w:t>(x)</w:t>
      </w:r>
      <w:r w:rsidR="00A261DE">
        <w:rPr>
          <w:rFonts w:hint="eastAsia"/>
        </w:rPr>
        <w:t>在party之间有差异。</w:t>
      </w:r>
    </w:p>
    <w:p w14:paraId="7B492599" w14:textId="70304CDF" w:rsidR="00663EDF" w:rsidRDefault="00F47EF3" w:rsidP="00663EDF">
      <w:pPr>
        <w:pStyle w:val="a7"/>
        <w:numPr>
          <w:ilvl w:val="0"/>
          <w:numId w:val="2"/>
        </w:numPr>
        <w:ind w:firstLineChars="0"/>
      </w:pPr>
      <w:r>
        <w:t>S</w:t>
      </w:r>
      <w:r w:rsidR="00663EDF" w:rsidRPr="00663EDF">
        <w:t xml:space="preserve">ame </w:t>
      </w:r>
      <w:r>
        <w:t>L</w:t>
      </w:r>
      <w:r w:rsidR="00663EDF" w:rsidRPr="00663EDF">
        <w:t xml:space="preserve">abel </w:t>
      </w:r>
      <w:r>
        <w:t>B</w:t>
      </w:r>
      <w:r w:rsidR="00663EDF" w:rsidRPr="00663EDF">
        <w:t xml:space="preserve">ut </w:t>
      </w:r>
      <w:r>
        <w:t>D</w:t>
      </w:r>
      <w:r w:rsidR="00663EDF" w:rsidRPr="00663EDF">
        <w:t xml:space="preserve">ifferent </w:t>
      </w:r>
      <w:r>
        <w:t>F</w:t>
      </w:r>
      <w:r w:rsidR="00663EDF" w:rsidRPr="00663EDF">
        <w:t>eatures</w:t>
      </w:r>
      <w:r w:rsidR="00F16B74">
        <w:rPr>
          <w:rFonts w:hint="eastAsia"/>
        </w:rPr>
        <w:t>：</w:t>
      </w:r>
      <w:r w:rsidR="00677D29">
        <w:rPr>
          <w:rFonts w:hint="eastAsia"/>
        </w:rPr>
        <w:t>p</w:t>
      </w:r>
      <w:r w:rsidR="00677D29">
        <w:t>(x|y)</w:t>
      </w:r>
      <w:r w:rsidR="00677D29">
        <w:rPr>
          <w:rFonts w:hint="eastAsia"/>
        </w:rPr>
        <w:t>在party之间有差异。</w:t>
      </w:r>
    </w:p>
    <w:p w14:paraId="3810EEF8" w14:textId="4C3E2FCE" w:rsidR="00663EDF" w:rsidRDefault="00F47EF3" w:rsidP="00663EDF">
      <w:pPr>
        <w:pStyle w:val="a7"/>
        <w:numPr>
          <w:ilvl w:val="0"/>
          <w:numId w:val="2"/>
        </w:numPr>
        <w:ind w:firstLineChars="0"/>
      </w:pPr>
      <w:r>
        <w:t>S</w:t>
      </w:r>
      <w:r w:rsidR="00663EDF" w:rsidRPr="00663EDF">
        <w:t xml:space="preserve">ame </w:t>
      </w:r>
      <w:r>
        <w:t>F</w:t>
      </w:r>
      <w:r w:rsidR="00663EDF" w:rsidRPr="00663EDF">
        <w:t xml:space="preserve">eatures </w:t>
      </w:r>
      <w:r>
        <w:t>B</w:t>
      </w:r>
      <w:r w:rsidR="00663EDF" w:rsidRPr="00663EDF">
        <w:t xml:space="preserve">ut </w:t>
      </w:r>
      <w:r>
        <w:t>D</w:t>
      </w:r>
      <w:r w:rsidR="00663EDF" w:rsidRPr="00663EDF">
        <w:t xml:space="preserve">ifferent </w:t>
      </w:r>
      <w:r>
        <w:t>L</w:t>
      </w:r>
      <w:r w:rsidR="00663EDF" w:rsidRPr="00663EDF">
        <w:t>abels</w:t>
      </w:r>
      <w:r w:rsidR="00677D29">
        <w:rPr>
          <w:rFonts w:hint="eastAsia"/>
        </w:rPr>
        <w:t>：p</w:t>
      </w:r>
      <w:r w:rsidR="00677D29">
        <w:t>(</w:t>
      </w:r>
      <w:r w:rsidR="00677D29">
        <w:rPr>
          <w:rFonts w:hint="eastAsia"/>
        </w:rPr>
        <w:t>y|x</w:t>
      </w:r>
      <w:r w:rsidR="00677D29">
        <w:t>)</w:t>
      </w:r>
      <w:r w:rsidR="00677D29">
        <w:rPr>
          <w:rFonts w:hint="eastAsia"/>
        </w:rPr>
        <w:t>在party之间有差异</w:t>
      </w:r>
    </w:p>
    <w:p w14:paraId="0DA99257" w14:textId="52EDDEEC" w:rsidR="00663EDF" w:rsidRDefault="00F47EF3" w:rsidP="00663EDF">
      <w:pPr>
        <w:pStyle w:val="a7"/>
        <w:numPr>
          <w:ilvl w:val="0"/>
          <w:numId w:val="2"/>
        </w:numPr>
        <w:ind w:firstLineChars="0"/>
      </w:pPr>
      <w:r>
        <w:t>Q</w:t>
      </w:r>
      <w:r w:rsidR="00663EDF" w:rsidRPr="00663EDF">
        <w:t xml:space="preserve">uantity </w:t>
      </w:r>
      <w:r>
        <w:t>S</w:t>
      </w:r>
      <w:r w:rsidR="00663EDF" w:rsidRPr="00663EDF">
        <w:t>kew</w:t>
      </w:r>
      <w:r w:rsidR="00677D29">
        <w:rPr>
          <w:rFonts w:hint="eastAsia"/>
        </w:rPr>
        <w:t>：</w:t>
      </w:r>
      <w:r w:rsidR="00AB2674">
        <w:rPr>
          <w:rFonts w:hint="eastAsia"/>
        </w:rPr>
        <w:t>数据量在party之间有差异。</w:t>
      </w:r>
      <w:r w:rsidR="0051601C">
        <w:tab/>
      </w:r>
    </w:p>
    <w:p w14:paraId="658FD46B" w14:textId="25A3BC27" w:rsidR="00643414" w:rsidRDefault="0013067E" w:rsidP="0013067E">
      <w:pPr>
        <w:pStyle w:val="3"/>
      </w:pPr>
      <w:r w:rsidRPr="0013067E">
        <w:lastRenderedPageBreak/>
        <w:t>Label Distribution Skew</w:t>
      </w:r>
    </w:p>
    <w:p w14:paraId="1575DD31" w14:textId="33F6E4D4" w:rsidR="00AA0B2E" w:rsidRDefault="00AA0B2E" w:rsidP="00F9025F">
      <w:pPr>
        <w:pStyle w:val="a7"/>
        <w:numPr>
          <w:ilvl w:val="0"/>
          <w:numId w:val="3"/>
        </w:numPr>
        <w:ind w:firstLineChars="0"/>
      </w:pPr>
      <w:r w:rsidRPr="0048060F">
        <w:t>Quantity-based label imbalance</w:t>
      </w:r>
      <w:r w:rsidR="0048060F">
        <w:rPr>
          <w:rFonts w:hint="eastAsia"/>
        </w:rPr>
        <w:t>：</w:t>
      </w:r>
      <w:r w:rsidR="00FD4F48">
        <w:rPr>
          <w:rFonts w:hint="eastAsia"/>
        </w:rPr>
        <w:t>给每个party尽可能均匀地分配k个标签，然后统计每个party所拥有的标签，对数据集按标签进行切分成子集，然后将这些子集平均分配给</w:t>
      </w:r>
      <w:r w:rsidR="00D85307">
        <w:rPr>
          <w:rFonts w:hint="eastAsia"/>
        </w:rPr>
        <w:t>对应的</w:t>
      </w:r>
      <w:r w:rsidR="00FD4F48">
        <w:rPr>
          <w:rFonts w:hint="eastAsia"/>
        </w:rPr>
        <w:t>party。</w:t>
      </w:r>
    </w:p>
    <w:p w14:paraId="2447852B" w14:textId="12E854E4" w:rsidR="008A5E5A" w:rsidRPr="0048060F" w:rsidRDefault="008A5E5A" w:rsidP="00F9025F">
      <w:pPr>
        <w:pStyle w:val="a7"/>
        <w:numPr>
          <w:ilvl w:val="0"/>
          <w:numId w:val="3"/>
        </w:numPr>
        <w:ind w:firstLineChars="0"/>
      </w:pPr>
      <w:r w:rsidRPr="008A5E5A">
        <w:t>Distribution-based label imbalance</w:t>
      </w:r>
      <w:r>
        <w:rPr>
          <w:rFonts w:hint="eastAsia"/>
        </w:rPr>
        <w:t>：</w:t>
      </w:r>
      <w:r w:rsidR="00FD4F48">
        <w:rPr>
          <w:rFonts w:hint="eastAsia"/>
        </w:rPr>
        <w:t>对</w:t>
      </w:r>
      <w:r w:rsidR="002B6AE3">
        <w:rPr>
          <w:rFonts w:hint="eastAsia"/>
        </w:rPr>
        <w:t>数据集按标签划分成子集，</w:t>
      </w:r>
      <w:r w:rsidR="00C4017B">
        <w:rPr>
          <w:rFonts w:hint="eastAsia"/>
        </w:rPr>
        <w:t>对每个子集按照</w:t>
      </w:r>
      <w:r w:rsidR="00C4017B">
        <w:t>D</w:t>
      </w:r>
      <w:r w:rsidR="00C4017B">
        <w:rPr>
          <w:rFonts w:hint="eastAsia"/>
        </w:rPr>
        <w:t>irchlet分布</w:t>
      </w:r>
      <w:r w:rsidR="00781529">
        <w:rPr>
          <w:rFonts w:hint="eastAsia"/>
        </w:rPr>
        <w:t>给所有party分配相应的数据集</w:t>
      </w:r>
      <w:r w:rsidR="000C5A98">
        <w:rPr>
          <w:rFonts w:hint="eastAsia"/>
        </w:rPr>
        <w:t>（每分配一次子集重新计算Dirchlet）</w:t>
      </w:r>
      <w:r w:rsidR="00781529">
        <w:rPr>
          <w:rFonts w:hint="eastAsia"/>
        </w:rPr>
        <w:t>。</w:t>
      </w:r>
    </w:p>
    <w:p w14:paraId="25F670A8" w14:textId="26A780C0" w:rsidR="001D4F34" w:rsidRDefault="00603CCB" w:rsidP="00603CCB">
      <w:pPr>
        <w:pStyle w:val="3"/>
      </w:pPr>
      <w:r w:rsidRPr="00603CCB">
        <w:t>Feature Distribution Skew</w:t>
      </w:r>
    </w:p>
    <w:p w14:paraId="0303046E" w14:textId="007A208A" w:rsidR="009608D9" w:rsidRDefault="0051601C" w:rsidP="00AB31E9">
      <w:pPr>
        <w:pStyle w:val="a7"/>
        <w:numPr>
          <w:ilvl w:val="0"/>
          <w:numId w:val="4"/>
        </w:numPr>
        <w:ind w:firstLineChars="0"/>
      </w:pPr>
      <w:r w:rsidRPr="0051601C">
        <w:t>Noise-based feature imbalance</w:t>
      </w:r>
      <w:r>
        <w:rPr>
          <w:rFonts w:hint="eastAsia"/>
        </w:rPr>
        <w:t>：</w:t>
      </w:r>
      <w:r w:rsidR="004D5EDD">
        <w:rPr>
          <w:rFonts w:hint="eastAsia"/>
        </w:rPr>
        <w:t>将数据集平均划分给每个party，</w:t>
      </w:r>
      <w:r w:rsidR="00324B08">
        <w:rPr>
          <w:rFonts w:hint="eastAsia"/>
        </w:rPr>
        <w:t>对每个party加不同程度的</w:t>
      </w:r>
      <w:r w:rsidR="00324B08">
        <w:t>G</w:t>
      </w:r>
      <w:r w:rsidR="00324B08">
        <w:rPr>
          <w:rFonts w:hint="eastAsia"/>
        </w:rPr>
        <w:t>aussian</w:t>
      </w:r>
      <w:r w:rsidR="00324B08">
        <w:t xml:space="preserve"> </w:t>
      </w:r>
      <w:r w:rsidR="00324B08">
        <w:rPr>
          <w:rFonts w:hint="eastAsia"/>
        </w:rPr>
        <w:t>noise。</w:t>
      </w:r>
    </w:p>
    <w:p w14:paraId="77BD4553" w14:textId="0B0FA272" w:rsidR="004D642F" w:rsidRDefault="009A3098" w:rsidP="00AB31E9">
      <w:pPr>
        <w:pStyle w:val="a7"/>
        <w:numPr>
          <w:ilvl w:val="0"/>
          <w:numId w:val="4"/>
        </w:numPr>
        <w:ind w:firstLineChars="0"/>
      </w:pPr>
      <w:r w:rsidRPr="009A3098">
        <w:t>Synthetic feature imbalance</w:t>
      </w:r>
      <w:r>
        <w:rPr>
          <w:rFonts w:hint="eastAsia"/>
        </w:rPr>
        <w:t>：</w:t>
      </w:r>
      <w:r w:rsidR="00956ADC">
        <w:rPr>
          <w:rFonts w:hint="eastAsia"/>
        </w:rPr>
        <w:t>F</w:t>
      </w:r>
      <w:r w:rsidR="00956ADC">
        <w:t>CUBE</w:t>
      </w:r>
      <w:r>
        <w:rPr>
          <w:rFonts w:hint="eastAsia"/>
        </w:rPr>
        <w:t>规定数据集是一个三维</w:t>
      </w:r>
      <w:r w:rsidR="003A56C4">
        <w:rPr>
          <w:rFonts w:hint="eastAsia"/>
        </w:rPr>
        <w:t>（x1，x2，x3）</w:t>
      </w:r>
      <w:r>
        <w:rPr>
          <w:rFonts w:hint="eastAsia"/>
        </w:rPr>
        <w:t>的点，且</w:t>
      </w:r>
      <w:r w:rsidR="003A56C4">
        <w:rPr>
          <w:rFonts w:hint="eastAsia"/>
        </w:rPr>
        <w:t>根据x1=0将数据标签划</w:t>
      </w:r>
      <w:r>
        <w:rPr>
          <w:rFonts w:hint="eastAsia"/>
        </w:rPr>
        <w:t>为0或者1。</w:t>
      </w:r>
      <w:r w:rsidR="003A56C4">
        <w:rPr>
          <w:rFonts w:hint="eastAsia"/>
        </w:rPr>
        <w:t>然后</w:t>
      </w:r>
      <w:r w:rsidR="007A5804">
        <w:rPr>
          <w:rFonts w:hint="eastAsia"/>
        </w:rPr>
        <w:t>再通过</w:t>
      </w:r>
      <w:r w:rsidR="004D642F">
        <w:rPr>
          <w:rFonts w:hint="eastAsia"/>
        </w:rPr>
        <w:t>x1=0，x2=0，x3=0将Cube切成八</w:t>
      </w:r>
      <w:r w:rsidR="00346334">
        <w:rPr>
          <w:rFonts w:hint="eastAsia"/>
        </w:rPr>
        <w:t>块</w:t>
      </w:r>
      <w:r w:rsidR="004D642F">
        <w:rPr>
          <w:rFonts w:hint="eastAsia"/>
        </w:rPr>
        <w:t>，随机生成一些点形成数据集。</w:t>
      </w:r>
      <w:r w:rsidR="00346334">
        <w:rPr>
          <w:rFonts w:hint="eastAsia"/>
        </w:rPr>
        <w:t>将中心对称的块分配给party</w:t>
      </w:r>
      <w:r w:rsidR="00DD1E8B">
        <w:rPr>
          <w:rFonts w:hint="eastAsia"/>
        </w:rPr>
        <w:t>。</w:t>
      </w:r>
    </w:p>
    <w:p w14:paraId="1406A3F1" w14:textId="69B896B2" w:rsidR="00DD1E8B" w:rsidRDefault="00DD1E8B" w:rsidP="00AB31E9">
      <w:pPr>
        <w:pStyle w:val="a7"/>
        <w:numPr>
          <w:ilvl w:val="0"/>
          <w:numId w:val="4"/>
        </w:numPr>
        <w:ind w:firstLineChars="0"/>
      </w:pPr>
      <w:r w:rsidRPr="00DD1E8B">
        <w:t>Real-world feature imbalance</w:t>
      </w:r>
      <w:r>
        <w:rPr>
          <w:rFonts w:hint="eastAsia"/>
        </w:rPr>
        <w:t>：</w:t>
      </w:r>
      <w:r w:rsidR="007574E8">
        <w:t>E</w:t>
      </w:r>
      <w:r w:rsidR="00956ADC">
        <w:t>MNIST</w:t>
      </w:r>
      <w:r w:rsidR="00956ADC">
        <w:rPr>
          <w:rFonts w:hint="eastAsia"/>
        </w:rPr>
        <w:t>数据集是手写数据集，可以返回数据的</w:t>
      </w:r>
      <w:r w:rsidR="007574E8">
        <w:rPr>
          <w:rFonts w:hint="eastAsia"/>
        </w:rPr>
        <w:t>writer。因为writer之间字迹天生不同，可以据此分配数据。</w:t>
      </w:r>
    </w:p>
    <w:p w14:paraId="697A1177" w14:textId="2E5CD910" w:rsidR="00B74612" w:rsidRDefault="00B74612" w:rsidP="00B74612">
      <w:pPr>
        <w:pStyle w:val="3"/>
      </w:pPr>
      <w:r w:rsidRPr="00B74612">
        <w:t>Quantity Skew</w:t>
      </w:r>
    </w:p>
    <w:p w14:paraId="3AFFFAA7" w14:textId="73B41521" w:rsidR="00DD25FE" w:rsidRDefault="00DD25FE" w:rsidP="00DD25FE">
      <w:r>
        <w:rPr>
          <w:rFonts w:hint="eastAsia"/>
        </w:rPr>
        <w:t>根据</w:t>
      </w:r>
      <w:r>
        <w:t>Dirchlet</w:t>
      </w:r>
      <w:r>
        <w:rPr>
          <w:rFonts w:hint="eastAsia"/>
        </w:rPr>
        <w:t>函数对数据集进行</w:t>
      </w:r>
      <w:r w:rsidR="00FC2C6F">
        <w:rPr>
          <w:rFonts w:hint="eastAsia"/>
        </w:rPr>
        <w:t>划分</w:t>
      </w:r>
      <w:r>
        <w:rPr>
          <w:rFonts w:hint="eastAsia"/>
        </w:rPr>
        <w:t>，</w:t>
      </w:r>
      <w:r w:rsidR="00FC2C6F">
        <w:rPr>
          <w:rFonts w:hint="eastAsia"/>
        </w:rPr>
        <w:t>然后分配</w:t>
      </w:r>
      <w:r>
        <w:rPr>
          <w:rFonts w:hint="eastAsia"/>
        </w:rPr>
        <w:t>给party</w:t>
      </w:r>
      <w:r w:rsidR="00FC2C6F">
        <w:rPr>
          <w:rFonts w:hint="eastAsia"/>
        </w:rPr>
        <w:t>。</w:t>
      </w:r>
    </w:p>
    <w:p w14:paraId="5E9B8DCB" w14:textId="50BC0154" w:rsidR="006138F1" w:rsidRDefault="006138F1" w:rsidP="006138F1">
      <w:pPr>
        <w:pStyle w:val="2"/>
      </w:pPr>
      <w:r w:rsidRPr="006138F1">
        <w:t>EXPERIMENTS</w:t>
      </w:r>
    </w:p>
    <w:p w14:paraId="578BC363" w14:textId="505F8521" w:rsidR="001705A6" w:rsidRDefault="001705A6" w:rsidP="001705A6">
      <w:pPr>
        <w:pStyle w:val="3"/>
      </w:pPr>
      <w:r w:rsidRPr="001705A6">
        <w:t>Overall Accuracy Comparison</w:t>
      </w:r>
    </w:p>
    <w:p w14:paraId="6B3FC63D" w14:textId="3824C7FC" w:rsidR="002622CE" w:rsidRDefault="002E3EF3" w:rsidP="003B0171">
      <w:pPr>
        <w:pStyle w:val="a7"/>
        <w:numPr>
          <w:ilvl w:val="0"/>
          <w:numId w:val="5"/>
        </w:numPr>
        <w:ind w:firstLineChars="0"/>
        <w:rPr>
          <w:rFonts w:hint="eastAsia"/>
        </w:rPr>
      </w:pPr>
      <w:r w:rsidRPr="002E3EF3">
        <w:t>Comparison among different non-IID settings:</w:t>
      </w:r>
      <w:r w:rsidR="00D079AD" w:rsidRPr="00D079AD">
        <w:t xml:space="preserve"> </w:t>
      </w:r>
      <w:r w:rsidR="00D079AD" w:rsidRPr="00D079AD">
        <w:t>The label distribution skew case where each party only has samples of a single class is the most challenging setting, while the feature distribution skew and quantity skew setting have little influence on the accuracy of FedAvg.</w:t>
      </w:r>
    </w:p>
    <w:p w14:paraId="4BB83CE5" w14:textId="5F88F40B" w:rsidR="002F7E9D" w:rsidRDefault="002F7E9D" w:rsidP="002622CE">
      <w:pPr>
        <w:pStyle w:val="a7"/>
        <w:numPr>
          <w:ilvl w:val="0"/>
          <w:numId w:val="5"/>
        </w:numPr>
        <w:ind w:firstLineChars="0"/>
      </w:pPr>
      <w:r w:rsidRPr="002F7E9D">
        <w:t>Comparison among different algorithms:</w:t>
      </w:r>
      <w:r w:rsidR="00E52F9D" w:rsidRPr="00E52F9D">
        <w:t xml:space="preserve"> </w:t>
      </w:r>
      <w:r w:rsidR="00E52F9D" w:rsidRPr="00E52F9D">
        <w:t>No algorithm consistently outperforms the other algorithms in all settings. The state-of-the-art algorithms significantly outperform FedAvg only in several cases.</w:t>
      </w:r>
    </w:p>
    <w:p w14:paraId="675795E5" w14:textId="1A3C813A" w:rsidR="002F7E9D" w:rsidRDefault="002F7E9D" w:rsidP="002622CE">
      <w:pPr>
        <w:pStyle w:val="a7"/>
        <w:numPr>
          <w:ilvl w:val="0"/>
          <w:numId w:val="5"/>
        </w:numPr>
        <w:ind w:firstLineChars="0"/>
      </w:pPr>
      <w:r w:rsidRPr="002F7E9D">
        <w:t>Comparison among different tasks:</w:t>
      </w:r>
      <w:r w:rsidR="00DA5CE3" w:rsidRPr="00DA5CE3">
        <w:t xml:space="preserve"> </w:t>
      </w:r>
      <w:r w:rsidR="00DA5CE3" w:rsidRPr="00DA5CE3">
        <w:t>CIFAR-10 and tabular datasets are challenging tasks under non-IID settings. MNIST is a simple task under most non-IID settings where the studied algorithms perform similarly well.</w:t>
      </w:r>
    </w:p>
    <w:p w14:paraId="1E364D16" w14:textId="70EDE0C5" w:rsidR="00985F52" w:rsidRDefault="007F79AF" w:rsidP="007F79AF">
      <w:pPr>
        <w:pStyle w:val="3"/>
      </w:pPr>
      <w:r w:rsidRPr="007F79AF">
        <w:t>Communication Efficiency</w:t>
      </w:r>
    </w:p>
    <w:p w14:paraId="70D4CA31" w14:textId="54085008" w:rsidR="00D774F7" w:rsidRDefault="00D774F7" w:rsidP="00D774F7">
      <w:r w:rsidRPr="00D774F7">
        <w:t xml:space="preserve">FedProx has almost the same convergence speed compared with FedAvg, while SCAFFOLD </w:t>
      </w:r>
      <w:r w:rsidRPr="00D774F7">
        <w:lastRenderedPageBreak/>
        <w:t>and FedNova are more unstable in training.</w:t>
      </w:r>
    </w:p>
    <w:p w14:paraId="5DF3334C" w14:textId="6F49B547" w:rsidR="00C332EC" w:rsidRDefault="00C332EC" w:rsidP="00C332EC">
      <w:pPr>
        <w:pStyle w:val="3"/>
      </w:pPr>
      <w:r w:rsidRPr="00C332EC">
        <w:t>Robustness to Local Updates</w:t>
      </w:r>
    </w:p>
    <w:p w14:paraId="79BC5987" w14:textId="50533185" w:rsidR="00C332EC" w:rsidRDefault="00B16086" w:rsidP="00C332EC">
      <w:r w:rsidRPr="00B16086">
        <w:t>The number of local epochs can have a large effect on the accuracy of existing algorithms. The optimal value of the number of local epochs is very sensitive to nonIID distributions.</w:t>
      </w:r>
    </w:p>
    <w:p w14:paraId="229F9BFA" w14:textId="6C38C778" w:rsidR="00E528B5" w:rsidRDefault="00E528B5" w:rsidP="00E528B5">
      <w:pPr>
        <w:pStyle w:val="3"/>
      </w:pPr>
      <w:r w:rsidRPr="00E528B5">
        <w:t>Party Sampling</w:t>
      </w:r>
    </w:p>
    <w:p w14:paraId="59492886" w14:textId="65032505" w:rsidR="0019773B" w:rsidRDefault="004A3934" w:rsidP="0019773B">
      <w:r w:rsidRPr="004A3934">
        <w:t>In the partial participation setting, SCAFFOLD cannot work effectively, while the other FL algorithms have a very unstable accuracy during training.</w:t>
      </w:r>
    </w:p>
    <w:p w14:paraId="44B021F5" w14:textId="1B7DA8EC" w:rsidR="00EC15D9" w:rsidRDefault="00EC15D9" w:rsidP="00EC15D9">
      <w:pPr>
        <w:pStyle w:val="3"/>
      </w:pPr>
      <w:r w:rsidRPr="00EC15D9">
        <w:t>Scalability</w:t>
      </w:r>
    </w:p>
    <w:p w14:paraId="3EC62465" w14:textId="48C8DCDD" w:rsidR="00EC15D9" w:rsidRDefault="00EC15D9" w:rsidP="00EC15D9">
      <w:r w:rsidRPr="00EC15D9">
        <w:t>The accuracy of all approaches decrease when increasing the number of parties.</w:t>
      </w:r>
    </w:p>
    <w:p w14:paraId="5CCDE6AC" w14:textId="08D2614B" w:rsidR="0067523E" w:rsidRDefault="0067523E" w:rsidP="0067523E">
      <w:pPr>
        <w:pStyle w:val="3"/>
      </w:pPr>
      <w:r w:rsidRPr="0067523E">
        <w:t>Efficiency</w:t>
      </w:r>
    </w:p>
    <w:p w14:paraId="09EB41CE" w14:textId="64DF4A5A" w:rsidR="000D31CF" w:rsidRDefault="000D31CF" w:rsidP="000D31CF">
      <w:r w:rsidRPr="000D31CF">
        <w:t>The computation overhead of FedProx is large compared with FedAvg. Moreover, the communication cost of SCAFFOLD is twice of that of FedAvg.</w:t>
      </w:r>
    </w:p>
    <w:p w14:paraId="65344B1D" w14:textId="4CD9273F" w:rsidR="001470D1" w:rsidRDefault="001470D1" w:rsidP="001470D1">
      <w:pPr>
        <w:pStyle w:val="3"/>
      </w:pPr>
      <w:r w:rsidRPr="001470D1">
        <w:t>Mixed Types of Skew</w:t>
      </w:r>
    </w:p>
    <w:p w14:paraId="41C3677D" w14:textId="20A251B6" w:rsidR="0085277B" w:rsidRPr="0085277B" w:rsidRDefault="0085277B" w:rsidP="0085277B">
      <w:pPr>
        <w:rPr>
          <w:rFonts w:hint="eastAsia"/>
        </w:rPr>
      </w:pPr>
      <w:r w:rsidRPr="0085277B">
        <w:t>FL is more challenging when there exists mixed types of skew among the local data.</w:t>
      </w:r>
    </w:p>
    <w:sectPr w:rsidR="0085277B" w:rsidRPr="00852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B54F" w14:textId="77777777" w:rsidR="00500ED8" w:rsidRDefault="00500ED8" w:rsidP="003D3EF6">
      <w:r>
        <w:separator/>
      </w:r>
    </w:p>
  </w:endnote>
  <w:endnote w:type="continuationSeparator" w:id="0">
    <w:p w14:paraId="406F00F7" w14:textId="77777777" w:rsidR="00500ED8" w:rsidRDefault="00500ED8" w:rsidP="003D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64F4" w14:textId="77777777" w:rsidR="00500ED8" w:rsidRDefault="00500ED8" w:rsidP="003D3EF6">
      <w:r>
        <w:separator/>
      </w:r>
    </w:p>
  </w:footnote>
  <w:footnote w:type="continuationSeparator" w:id="0">
    <w:p w14:paraId="093E6AA0" w14:textId="77777777" w:rsidR="00500ED8" w:rsidRDefault="00500ED8" w:rsidP="003D3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8C7"/>
    <w:multiLevelType w:val="hybridMultilevel"/>
    <w:tmpl w:val="73982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B8429E"/>
    <w:multiLevelType w:val="hybridMultilevel"/>
    <w:tmpl w:val="ED5EB768"/>
    <w:lvl w:ilvl="0" w:tplc="798C6C5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4E77E8"/>
    <w:multiLevelType w:val="hybridMultilevel"/>
    <w:tmpl w:val="99DAC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EF7450"/>
    <w:multiLevelType w:val="hybridMultilevel"/>
    <w:tmpl w:val="F0C8C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2B34C5"/>
    <w:multiLevelType w:val="hybridMultilevel"/>
    <w:tmpl w:val="B48E2B52"/>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329939137">
    <w:abstractNumId w:val="1"/>
  </w:num>
  <w:num w:numId="2" w16cid:durableId="571425611">
    <w:abstractNumId w:val="4"/>
  </w:num>
  <w:num w:numId="3" w16cid:durableId="1898778400">
    <w:abstractNumId w:val="0"/>
  </w:num>
  <w:num w:numId="4" w16cid:durableId="320889697">
    <w:abstractNumId w:val="2"/>
  </w:num>
  <w:num w:numId="5" w16cid:durableId="1361398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ED"/>
    <w:rsid w:val="000C5A98"/>
    <w:rsid w:val="000D31CF"/>
    <w:rsid w:val="000F3EAB"/>
    <w:rsid w:val="0013067E"/>
    <w:rsid w:val="001470D1"/>
    <w:rsid w:val="001705A6"/>
    <w:rsid w:val="00173212"/>
    <w:rsid w:val="00174566"/>
    <w:rsid w:val="0019773B"/>
    <w:rsid w:val="001C1B5C"/>
    <w:rsid w:val="001D4F34"/>
    <w:rsid w:val="00240956"/>
    <w:rsid w:val="00251BD3"/>
    <w:rsid w:val="00256F45"/>
    <w:rsid w:val="002622CE"/>
    <w:rsid w:val="002B6AE3"/>
    <w:rsid w:val="002E3EF3"/>
    <w:rsid w:val="002F0230"/>
    <w:rsid w:val="002F5AFC"/>
    <w:rsid w:val="002F7E9D"/>
    <w:rsid w:val="00301659"/>
    <w:rsid w:val="00324B08"/>
    <w:rsid w:val="003430C3"/>
    <w:rsid w:val="00346334"/>
    <w:rsid w:val="003618E6"/>
    <w:rsid w:val="00385589"/>
    <w:rsid w:val="003A56C4"/>
    <w:rsid w:val="003B0171"/>
    <w:rsid w:val="003B589B"/>
    <w:rsid w:val="003B7D89"/>
    <w:rsid w:val="003D3EF6"/>
    <w:rsid w:val="00425DF9"/>
    <w:rsid w:val="00430AFD"/>
    <w:rsid w:val="00436FE4"/>
    <w:rsid w:val="00470E1B"/>
    <w:rsid w:val="0048060F"/>
    <w:rsid w:val="004A3934"/>
    <w:rsid w:val="004D5EDD"/>
    <w:rsid w:val="004D642F"/>
    <w:rsid w:val="00500ED8"/>
    <w:rsid w:val="0051601C"/>
    <w:rsid w:val="00574580"/>
    <w:rsid w:val="00580308"/>
    <w:rsid w:val="005C2279"/>
    <w:rsid w:val="005C56D5"/>
    <w:rsid w:val="005F4E43"/>
    <w:rsid w:val="00600B68"/>
    <w:rsid w:val="00603CCB"/>
    <w:rsid w:val="006138F1"/>
    <w:rsid w:val="00622C8F"/>
    <w:rsid w:val="0063535B"/>
    <w:rsid w:val="00643414"/>
    <w:rsid w:val="00661CAF"/>
    <w:rsid w:val="00663EDF"/>
    <w:rsid w:val="0067523E"/>
    <w:rsid w:val="00677D29"/>
    <w:rsid w:val="00682C78"/>
    <w:rsid w:val="006B761B"/>
    <w:rsid w:val="006E0B60"/>
    <w:rsid w:val="006F085F"/>
    <w:rsid w:val="0070741E"/>
    <w:rsid w:val="00722C2B"/>
    <w:rsid w:val="007574E8"/>
    <w:rsid w:val="00781529"/>
    <w:rsid w:val="007A5804"/>
    <w:rsid w:val="007E02AA"/>
    <w:rsid w:val="007F79AF"/>
    <w:rsid w:val="0085277B"/>
    <w:rsid w:val="00862120"/>
    <w:rsid w:val="008700EC"/>
    <w:rsid w:val="008A5E5A"/>
    <w:rsid w:val="008C0E79"/>
    <w:rsid w:val="008E7EFF"/>
    <w:rsid w:val="00916823"/>
    <w:rsid w:val="00956ADC"/>
    <w:rsid w:val="009608D9"/>
    <w:rsid w:val="00985F52"/>
    <w:rsid w:val="00990D10"/>
    <w:rsid w:val="009A1D92"/>
    <w:rsid w:val="009A3098"/>
    <w:rsid w:val="009B1AD4"/>
    <w:rsid w:val="00A17D66"/>
    <w:rsid w:val="00A261DE"/>
    <w:rsid w:val="00A541C7"/>
    <w:rsid w:val="00A55E68"/>
    <w:rsid w:val="00AA0B2E"/>
    <w:rsid w:val="00AB2674"/>
    <w:rsid w:val="00AB31E9"/>
    <w:rsid w:val="00B04F33"/>
    <w:rsid w:val="00B16086"/>
    <w:rsid w:val="00B24082"/>
    <w:rsid w:val="00B26ED8"/>
    <w:rsid w:val="00B35194"/>
    <w:rsid w:val="00B35647"/>
    <w:rsid w:val="00B525FE"/>
    <w:rsid w:val="00B55A28"/>
    <w:rsid w:val="00B6289A"/>
    <w:rsid w:val="00B74612"/>
    <w:rsid w:val="00B82AD4"/>
    <w:rsid w:val="00BB55C6"/>
    <w:rsid w:val="00BD4613"/>
    <w:rsid w:val="00BE0B25"/>
    <w:rsid w:val="00BF1ADF"/>
    <w:rsid w:val="00BF7DD7"/>
    <w:rsid w:val="00C332EC"/>
    <w:rsid w:val="00C4017B"/>
    <w:rsid w:val="00C61AAC"/>
    <w:rsid w:val="00C821A8"/>
    <w:rsid w:val="00C938FD"/>
    <w:rsid w:val="00CB52ED"/>
    <w:rsid w:val="00D079AD"/>
    <w:rsid w:val="00D774F7"/>
    <w:rsid w:val="00D85307"/>
    <w:rsid w:val="00DA5CE3"/>
    <w:rsid w:val="00DD1E8B"/>
    <w:rsid w:val="00DD25FE"/>
    <w:rsid w:val="00E46C60"/>
    <w:rsid w:val="00E528B5"/>
    <w:rsid w:val="00E52F9D"/>
    <w:rsid w:val="00E5753B"/>
    <w:rsid w:val="00E71D0B"/>
    <w:rsid w:val="00E7676E"/>
    <w:rsid w:val="00E83E24"/>
    <w:rsid w:val="00EB3413"/>
    <w:rsid w:val="00EC15D9"/>
    <w:rsid w:val="00EC5D2B"/>
    <w:rsid w:val="00F02B6C"/>
    <w:rsid w:val="00F16B74"/>
    <w:rsid w:val="00F45BA6"/>
    <w:rsid w:val="00F47EF3"/>
    <w:rsid w:val="00F67977"/>
    <w:rsid w:val="00F9025F"/>
    <w:rsid w:val="00FB5D33"/>
    <w:rsid w:val="00FC2C6F"/>
    <w:rsid w:val="00FD4F48"/>
    <w:rsid w:val="00FF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3914A"/>
  <w15:chartTrackingRefBased/>
  <w15:docId w15:val="{87B12DB1-F542-4C97-8803-3B38A145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3E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E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6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8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3EF6"/>
    <w:rPr>
      <w:b/>
      <w:bCs/>
      <w:kern w:val="44"/>
      <w:sz w:val="44"/>
      <w:szCs w:val="44"/>
    </w:rPr>
  </w:style>
  <w:style w:type="character" w:customStyle="1" w:styleId="20">
    <w:name w:val="标题 2 字符"/>
    <w:basedOn w:val="a0"/>
    <w:link w:val="2"/>
    <w:uiPriority w:val="9"/>
    <w:rsid w:val="003D3EF6"/>
    <w:rPr>
      <w:rFonts w:asciiTheme="majorHAnsi" w:eastAsiaTheme="majorEastAsia" w:hAnsiTheme="majorHAnsi" w:cstheme="majorBidi"/>
      <w:b/>
      <w:bCs/>
      <w:sz w:val="32"/>
      <w:szCs w:val="32"/>
    </w:rPr>
  </w:style>
  <w:style w:type="paragraph" w:styleId="a3">
    <w:name w:val="header"/>
    <w:basedOn w:val="a"/>
    <w:link w:val="a4"/>
    <w:uiPriority w:val="99"/>
    <w:unhideWhenUsed/>
    <w:rsid w:val="003D3E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EF6"/>
    <w:rPr>
      <w:sz w:val="18"/>
      <w:szCs w:val="18"/>
    </w:rPr>
  </w:style>
  <w:style w:type="paragraph" w:styleId="a5">
    <w:name w:val="footer"/>
    <w:basedOn w:val="a"/>
    <w:link w:val="a6"/>
    <w:uiPriority w:val="99"/>
    <w:unhideWhenUsed/>
    <w:rsid w:val="003D3EF6"/>
    <w:pPr>
      <w:tabs>
        <w:tab w:val="center" w:pos="4153"/>
        <w:tab w:val="right" w:pos="8306"/>
      </w:tabs>
      <w:snapToGrid w:val="0"/>
      <w:jc w:val="left"/>
    </w:pPr>
    <w:rPr>
      <w:sz w:val="18"/>
      <w:szCs w:val="18"/>
    </w:rPr>
  </w:style>
  <w:style w:type="character" w:customStyle="1" w:styleId="a6">
    <w:name w:val="页脚 字符"/>
    <w:basedOn w:val="a0"/>
    <w:link w:val="a5"/>
    <w:uiPriority w:val="99"/>
    <w:rsid w:val="003D3EF6"/>
    <w:rPr>
      <w:sz w:val="18"/>
      <w:szCs w:val="18"/>
    </w:rPr>
  </w:style>
  <w:style w:type="paragraph" w:styleId="a7">
    <w:name w:val="List Paragraph"/>
    <w:basedOn w:val="a"/>
    <w:uiPriority w:val="34"/>
    <w:qFormat/>
    <w:rsid w:val="00663EDF"/>
    <w:pPr>
      <w:ind w:firstLineChars="200" w:firstLine="420"/>
    </w:pPr>
  </w:style>
  <w:style w:type="character" w:customStyle="1" w:styleId="30">
    <w:name w:val="标题 3 字符"/>
    <w:basedOn w:val="a0"/>
    <w:link w:val="3"/>
    <w:uiPriority w:val="9"/>
    <w:rsid w:val="0013067E"/>
    <w:rPr>
      <w:b/>
      <w:bCs/>
      <w:sz w:val="32"/>
      <w:szCs w:val="32"/>
    </w:rPr>
  </w:style>
  <w:style w:type="character" w:customStyle="1" w:styleId="40">
    <w:name w:val="标题 4 字符"/>
    <w:basedOn w:val="a0"/>
    <w:link w:val="4"/>
    <w:uiPriority w:val="9"/>
    <w:rsid w:val="003B58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晓玮</dc:creator>
  <cp:keywords/>
  <dc:description/>
  <cp:lastModifiedBy>吴 晓玮</cp:lastModifiedBy>
  <cp:revision>143</cp:revision>
  <dcterms:created xsi:type="dcterms:W3CDTF">2022-12-20T01:21:00Z</dcterms:created>
  <dcterms:modified xsi:type="dcterms:W3CDTF">2022-12-20T08:34:00Z</dcterms:modified>
</cp:coreProperties>
</file>