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采购验证文档</w:t>
      </w:r>
    </w:p>
    <w:p>
      <w:r>
        <w:t>本文件用于验证中文显示、段落样式、表格和编辑后的预览。八项物料共 24 件，合计 2,456.50 元，其中 6 项已验收、2 项待验收。</w:t>
      </w:r>
    </w:p>
    <w:p>
      <w:pPr>
        <w:pStyle w:val="Heading1"/>
      </w:pPr>
      <w:r>
        <w:t>文字与样式</w:t>
      </w:r>
    </w:p>
    <w:p>
      <w:r>
        <w:t>待修改文本：请把“测试前”替换为“测试后”，观察预览是否同步更新。</w:t>
      </w:r>
    </w:p>
    <w:p>
      <w:r>
        <w:t>格式示例：</w:t>
      </w:r>
      <w:r>
        <w:rPr>
          <w:b/>
        </w:rPr>
        <w:t>加粗文字</w:t>
      </w:r>
      <w:r>
        <w:t>，</w:t>
      </w:r>
      <w:r>
        <w:rPr>
          <w:i/>
        </w:rPr>
        <w:t>Italic English</w:t>
      </w:r>
      <w:r>
        <w:t>，</w:t>
      </w:r>
      <w:r>
        <w:rPr>
          <w:u w:val="single"/>
        </w:rPr>
        <w:t>下划线文字</w:t>
      </w:r>
      <w:r>
        <w:t>。</w:t>
      </w:r>
    </w:p>
    <w:p>
      <w:pPr>
        <w:pStyle w:val="ListBullet"/>
      </w:pPr>
      <w:r>
        <w:t>检索标记 OFFICE_TEST_20260927</w:t>
      </w:r>
    </w:p>
    <w:p>
      <w:pPr>
        <w:pStyle w:val="ListBullet"/>
      </w:pPr>
      <w:r>
        <w:t>特殊字符示例 中文标点，ASCII comma, 双引号 "A类"</w:t>
      </w:r>
    </w:p>
    <w:p>
      <w:pPr>
        <w:pStyle w:val="Heading1"/>
      </w:pPr>
      <w:r>
        <w:t>采购明细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2736"/>
        <w:gridCol w:w="792"/>
        <w:gridCol w:w="1512"/>
        <w:gridCol w:w="1656"/>
        <w:gridCol w:w="1440"/>
      </w:tblGrid>
      <w:tr>
        <w:trPr>
          <w:tblHeader/>
        </w:trP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A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A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物料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A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A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单价 元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A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金额 元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A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001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显示器支架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2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129.50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259.00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已验收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002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USB-C 扩展坞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3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239.00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717.00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已验收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003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无线键盘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2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189.00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378.00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已验收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004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鼠标垫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5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29.90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149.50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待验收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005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移动硬盘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499.00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499.00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已验收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006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网线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10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12.50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125.00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已验收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007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摄像头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1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329.00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329.00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待验收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008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sz w:val="21"/>
              </w:rPr>
              <w:t>备用螺丝</w:t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9.90</w:t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0.00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sz w:val="21"/>
              </w:rPr>
              <w:t>已验收</w:t>
            </w:r>
          </w:p>
        </w:tc>
      </w:tr>
      <w:tr>
        <w:tc>
          <w:tcPr>
            <w:tcW w:type="dxa" w:w="749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sz w:val="21"/>
              </w:rPr>
              <w:t>合计</w:t>
            </w:r>
          </w:p>
        </w:tc>
        <w:tc>
          <w:tcPr>
            <w:tcW w:type="dxa" w:w="273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iragino Sans GB"/>
                <w:b/>
                <w:sz w:val="21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sz w:val="21"/>
              </w:rPr>
              <w:t>24</w:t>
            </w:r>
          </w:p>
        </w:tc>
        <w:tc>
          <w:tcPr>
            <w:tcW w:type="dxa" w:w="1512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sz w:val="21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sz w:val="21"/>
              </w:rPr>
              <w:t>2,456.50</w:t>
            </w:r>
          </w:p>
        </w:tc>
        <w:tc>
          <w:tcPr>
            <w:tcW w:type="dxa" w:w="144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iragino Sans GB"/>
                <w:b/>
                <w:sz w:val="21"/>
              </w:rPr>
            </w:r>
          </w:p>
        </w:tc>
      </w:tr>
    </w:tbl>
    <w:p>
      <w:pPr>
        <w:spacing w:before="160"/>
      </w:pPr>
      <w:r>
        <w:t>对应的 Excel 和 CSV 文件包含相同的八条记录，并保留日期与备注。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Hiragino Sans GB"/>
      <w:color w:val="202A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76" w:lineRule="auto"/>
      <w:outlineLvl w:val="0"/>
    </w:pPr>
    <w:rPr>
      <w:rFonts w:ascii="Arial" w:hAnsi="Arial" w:eastAsia="Hiragino Sans GB"/>
      <w:b/>
      <w:bCs/>
      <w:color w:val="202A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Arial" w:hAnsi="Arial" w:eastAsia="Hiragino Sans GB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 w:eastAsia="Hiragino Sans GB"/>
      <w:color w:val="202A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采购验证文档</dc:title>
  <dc:subject>中文文档和表格预览验证</dc:subject>
  <dc:creator>Artemis 本地验证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