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E3A11" w14:textId="77777777" w:rsidR="00DD20D3" w:rsidRDefault="00000000">
      <w:r>
        <w:t>Ejercicios sobre el perceptrón:</w:t>
      </w:r>
    </w:p>
    <w:p w14:paraId="1E3651BB" w14:textId="77777777" w:rsidR="00DD20D3" w:rsidRDefault="00000000">
      <w:r>
        <w:t xml:space="preserve">Descarga el cuaderno de </w:t>
      </w:r>
      <w:proofErr w:type="spellStart"/>
      <w:r>
        <w:t>Jupiter</w:t>
      </w:r>
      <w:proofErr w:type="spellEnd"/>
      <w:r>
        <w:t xml:space="preserve"> practica4.1_perceptron.ipynb y ejecuta las celdas para crear un perceptrón y aplicarlo al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iris.data</w:t>
      </w:r>
      <w:proofErr w:type="spellEnd"/>
      <w:r>
        <w:t>. Después de ejecutarlo, contesta a las siguientes preguntas:</w:t>
      </w:r>
    </w:p>
    <w:p w14:paraId="24EA2536" w14:textId="77777777" w:rsidR="00DD20D3" w:rsidRDefault="00000000">
      <w:pPr>
        <w:pStyle w:val="Prrafodelista"/>
        <w:numPr>
          <w:ilvl w:val="0"/>
          <w:numId w:val="1"/>
        </w:numPr>
      </w:pPr>
      <w:r>
        <w:t>¿Qué representa el atributo w_? ¿Y el atributo w_[0]?</w:t>
      </w:r>
    </w:p>
    <w:p w14:paraId="33BB3F9F" w14:textId="77777777" w:rsidR="00BD0572" w:rsidRDefault="00BD0572" w:rsidP="00BD0572">
      <w:pPr>
        <w:pStyle w:val="Prrafodelista"/>
      </w:pPr>
    </w:p>
    <w:p w14:paraId="53DB3F5E" w14:textId="5BAFFE0D" w:rsidR="00C66180" w:rsidRPr="00C66180" w:rsidRDefault="00C66180" w:rsidP="00EE16E7">
      <w:pPr>
        <w:pStyle w:val="Prrafodelista"/>
        <w:numPr>
          <w:ilvl w:val="0"/>
          <w:numId w:val="6"/>
        </w:numPr>
      </w:pPr>
      <w:r w:rsidRPr="00C66180">
        <w:t>w_</w:t>
      </w:r>
      <w:r w:rsidR="00844F15">
        <w:t>:</w:t>
      </w:r>
      <w:r w:rsidRPr="00C66180">
        <w:t xml:space="preserve"> es el vector de pesos sinápticos del perceptrón. </w:t>
      </w:r>
      <w:r>
        <w:t>S</w:t>
      </w:r>
      <w:r w:rsidRPr="00C66180">
        <w:t>e utiliza para ponderar</w:t>
      </w:r>
      <w:r>
        <w:t xml:space="preserve"> </w:t>
      </w:r>
      <w:r w:rsidRPr="00C66180">
        <w:t>las características de entrada.</w:t>
      </w:r>
    </w:p>
    <w:p w14:paraId="1D1AEAE4" w14:textId="09B21111" w:rsidR="00C66180" w:rsidRPr="00C66180" w:rsidRDefault="00C66180" w:rsidP="00EE16E7">
      <w:pPr>
        <w:pStyle w:val="Prrafodelista"/>
        <w:numPr>
          <w:ilvl w:val="0"/>
          <w:numId w:val="6"/>
        </w:numPr>
      </w:pPr>
      <w:r w:rsidRPr="00C66180">
        <w:t>w_[0]</w:t>
      </w:r>
      <w:r w:rsidR="00844F15">
        <w:t>:</w:t>
      </w:r>
      <w:r w:rsidRPr="00C66180">
        <w:t xml:space="preserve"> es el peso asociado al</w:t>
      </w:r>
      <w:r>
        <w:t xml:space="preserve"> </w:t>
      </w:r>
      <w:proofErr w:type="spellStart"/>
      <w:r w:rsidRPr="00C66180">
        <w:t>bias</w:t>
      </w:r>
      <w:proofErr w:type="spellEnd"/>
      <w:r w:rsidRPr="00C66180">
        <w:t xml:space="preserve">. </w:t>
      </w:r>
      <w:r>
        <w:t>P</w:t>
      </w:r>
      <w:r w:rsidRPr="00C66180">
        <w:t xml:space="preserve">ermite desplazar la función de activación, </w:t>
      </w:r>
      <w:r>
        <w:t>para</w:t>
      </w:r>
      <w:r w:rsidRPr="00C66180">
        <w:t xml:space="preserve"> que la frontera de decisión no se vea forzada a pasar por el origen.</w:t>
      </w:r>
    </w:p>
    <w:p w14:paraId="45A25DE3" w14:textId="77777777" w:rsidR="00DD20D3" w:rsidRDefault="00DD20D3" w:rsidP="00C66180">
      <w:pPr>
        <w:ind w:left="708"/>
      </w:pPr>
    </w:p>
    <w:p w14:paraId="00F89C12" w14:textId="77777777" w:rsidR="00DD20D3" w:rsidRDefault="00000000">
      <w:pPr>
        <w:pStyle w:val="Prrafodelista"/>
        <w:numPr>
          <w:ilvl w:val="0"/>
          <w:numId w:val="1"/>
        </w:numPr>
      </w:pPr>
      <w:r>
        <w:t>El atributo w_ se inicializa con las sentencias:</w:t>
      </w:r>
    </w:p>
    <w:p w14:paraId="5C880068" w14:textId="77777777" w:rsidR="00DD20D3" w:rsidRDefault="00000000">
      <w:pPr>
        <w:pStyle w:val="Prrafodelista"/>
        <w:rPr>
          <w:lang w:val="en-US"/>
        </w:rPr>
      </w:pPr>
      <w:proofErr w:type="spellStart"/>
      <w:r>
        <w:rPr>
          <w:lang w:val="en-US"/>
        </w:rPr>
        <w:t>rgen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np.random.RandomState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semilla</w:t>
      </w:r>
      <w:proofErr w:type="spellEnd"/>
      <w:r>
        <w:rPr>
          <w:lang w:val="en-US"/>
        </w:rPr>
        <w:t>)</w:t>
      </w:r>
    </w:p>
    <w:p w14:paraId="68847384" w14:textId="77777777" w:rsidR="00DD20D3" w:rsidRDefault="00000000">
      <w:pPr>
        <w:pStyle w:val="Prrafodelista"/>
        <w:rPr>
          <w:lang w:val="en-US"/>
        </w:rPr>
      </w:pPr>
      <w:proofErr w:type="spellStart"/>
      <w:r>
        <w:rPr>
          <w:lang w:val="en-US"/>
        </w:rPr>
        <w:t>self.w</w:t>
      </w:r>
      <w:proofErr w:type="spellEnd"/>
      <w:r>
        <w:rPr>
          <w:lang w:val="en-US"/>
        </w:rPr>
        <w:t xml:space="preserve">_ = </w:t>
      </w:r>
      <w:proofErr w:type="spellStart"/>
      <w:r>
        <w:rPr>
          <w:lang w:val="en-US"/>
        </w:rPr>
        <w:t>rgen.normal</w:t>
      </w:r>
      <w:proofErr w:type="spellEnd"/>
      <w:r>
        <w:rPr>
          <w:lang w:val="en-US"/>
        </w:rPr>
        <w:t xml:space="preserve">(loc=0.0, scale=0.01, size=1 + </w:t>
      </w:r>
      <w:proofErr w:type="spellStart"/>
      <w:r>
        <w:rPr>
          <w:lang w:val="en-US"/>
        </w:rPr>
        <w:t>X.shape</w:t>
      </w:r>
      <w:proofErr w:type="spellEnd"/>
      <w:r>
        <w:rPr>
          <w:lang w:val="en-US"/>
        </w:rPr>
        <w:t>[1])</w:t>
      </w:r>
    </w:p>
    <w:p w14:paraId="3C507D2C" w14:textId="77777777" w:rsidR="00DD20D3" w:rsidRDefault="00000000">
      <w:pPr>
        <w:pStyle w:val="Prrafodelista"/>
      </w:pPr>
      <w:r>
        <w:t xml:space="preserve">¿Qué significado tienen estas sentencias? </w:t>
      </w:r>
    </w:p>
    <w:p w14:paraId="76DEE23D" w14:textId="77777777" w:rsidR="00DD20D3" w:rsidRDefault="00DD20D3">
      <w:pPr>
        <w:pStyle w:val="Prrafodelista"/>
      </w:pPr>
    </w:p>
    <w:p w14:paraId="1E5A882E" w14:textId="73471BF5" w:rsidR="00844F15" w:rsidRDefault="00844F15" w:rsidP="00EE16E7">
      <w:pPr>
        <w:pStyle w:val="Prrafodelista"/>
        <w:numPr>
          <w:ilvl w:val="0"/>
          <w:numId w:val="8"/>
        </w:numPr>
      </w:pPr>
      <w:proofErr w:type="spellStart"/>
      <w:r>
        <w:t>rgen</w:t>
      </w:r>
      <w:proofErr w:type="spellEnd"/>
      <w:r>
        <w:t>: Es</w:t>
      </w:r>
      <w:r w:rsidRPr="00844F15">
        <w:t xml:space="preserve"> un generador de números aleatorios </w:t>
      </w:r>
      <w:r>
        <w:t xml:space="preserve">que </w:t>
      </w:r>
      <w:r w:rsidRPr="00844F15">
        <w:t xml:space="preserve">utiliza la semilla que </w:t>
      </w:r>
      <w:r>
        <w:t xml:space="preserve">se </w:t>
      </w:r>
      <w:r w:rsidRPr="00844F15">
        <w:t>le pa</w:t>
      </w:r>
      <w:r>
        <w:t>sa</w:t>
      </w:r>
      <w:r w:rsidRPr="00844F15">
        <w:t xml:space="preserve">. </w:t>
      </w:r>
      <w:r>
        <w:t>Hace</w:t>
      </w:r>
      <w:r w:rsidRPr="00844F15">
        <w:t xml:space="preserve"> que los números generados sean siempre los mismos cuando se use la misma semilla, lo que permite reproducir los resultados del entrenamiento.</w:t>
      </w:r>
    </w:p>
    <w:p w14:paraId="04A12A8A" w14:textId="358DB9D5" w:rsidR="00844F15" w:rsidRDefault="00844F15" w:rsidP="00EE16E7">
      <w:pPr>
        <w:pStyle w:val="Prrafodelista"/>
        <w:numPr>
          <w:ilvl w:val="0"/>
          <w:numId w:val="8"/>
        </w:numPr>
      </w:pPr>
      <w:proofErr w:type="spellStart"/>
      <w:r>
        <w:t>self.w</w:t>
      </w:r>
      <w:proofErr w:type="spellEnd"/>
      <w:r>
        <w:t xml:space="preserve">: </w:t>
      </w:r>
      <w:r w:rsidR="00EE16E7">
        <w:t>Se usa para</w:t>
      </w:r>
      <w:r>
        <w:t xml:space="preserve"> i</w:t>
      </w:r>
      <w:r w:rsidRPr="00844F15">
        <w:t>nicializa</w:t>
      </w:r>
      <w:r w:rsidR="00EE16E7">
        <w:t>r</w:t>
      </w:r>
      <w:r w:rsidRPr="00844F15">
        <w:t xml:space="preserve"> el vector de pesos</w:t>
      </w:r>
      <w:r>
        <w:t xml:space="preserve"> </w:t>
      </w:r>
      <w:r w:rsidRPr="00844F15">
        <w:t>con valores aleatorios extraídos de una distribución normal</w:t>
      </w:r>
      <w:r w:rsidR="00192B8C">
        <w:t xml:space="preserve">, </w:t>
      </w:r>
      <w:r w:rsidRPr="00844F15">
        <w:t xml:space="preserve">con </w:t>
      </w:r>
      <w:r w:rsidR="00192B8C">
        <w:t xml:space="preserve">una </w:t>
      </w:r>
      <w:r w:rsidRPr="00844F15">
        <w:t xml:space="preserve">media </w:t>
      </w:r>
      <w:r w:rsidR="00192B8C">
        <w:t xml:space="preserve">de </w:t>
      </w:r>
      <w:r w:rsidRPr="00844F15">
        <w:t xml:space="preserve">0.0 y </w:t>
      </w:r>
      <w:r w:rsidR="00192B8C">
        <w:t xml:space="preserve">una </w:t>
      </w:r>
      <w:r w:rsidRPr="00844F15">
        <w:t xml:space="preserve">desviación estándar </w:t>
      </w:r>
      <w:r w:rsidR="00192B8C">
        <w:t xml:space="preserve">de </w:t>
      </w:r>
      <w:r w:rsidRPr="00844F15">
        <w:t>0.01.</w:t>
      </w:r>
    </w:p>
    <w:p w14:paraId="76492A1F" w14:textId="77777777" w:rsidR="00844F15" w:rsidRDefault="00844F15">
      <w:pPr>
        <w:pStyle w:val="Prrafodelista"/>
      </w:pPr>
    </w:p>
    <w:p w14:paraId="024C88EB" w14:textId="77777777" w:rsidR="00844F15" w:rsidRDefault="00844F15">
      <w:pPr>
        <w:pStyle w:val="Prrafodelista"/>
      </w:pPr>
    </w:p>
    <w:p w14:paraId="58B77064" w14:textId="1DEC62A2" w:rsidR="00BD0572" w:rsidRDefault="00000000" w:rsidP="00BD0572">
      <w:pPr>
        <w:pStyle w:val="Prrafodelista"/>
        <w:numPr>
          <w:ilvl w:val="0"/>
          <w:numId w:val="1"/>
        </w:numPr>
      </w:pPr>
      <w:r>
        <w:t xml:space="preserve">¿Qué misión tiene el método </w:t>
      </w:r>
      <w:proofErr w:type="spellStart"/>
      <w:r>
        <w:t>net_input</w:t>
      </w:r>
      <w:proofErr w:type="spellEnd"/>
      <w:r>
        <w:t>(</w:t>
      </w:r>
      <w:proofErr w:type="spellStart"/>
      <w:r>
        <w:t>self</w:t>
      </w:r>
      <w:proofErr w:type="spellEnd"/>
      <w:r>
        <w:t xml:space="preserve">, X)? ¿Qué valores tenemos que enviar en el parámetro X? </w:t>
      </w:r>
    </w:p>
    <w:p w14:paraId="15802D3A" w14:textId="77777777" w:rsidR="00BD0572" w:rsidRDefault="00BD0572" w:rsidP="00BD0572">
      <w:pPr>
        <w:pStyle w:val="Prrafodelista"/>
      </w:pPr>
    </w:p>
    <w:p w14:paraId="49EB3DAA" w14:textId="7F42DE6A" w:rsidR="00DD20D3" w:rsidRDefault="00BD0572" w:rsidP="00BD0572">
      <w:pPr>
        <w:pStyle w:val="Prrafodelista"/>
        <w:numPr>
          <w:ilvl w:val="0"/>
          <w:numId w:val="10"/>
        </w:numPr>
      </w:pPr>
      <w:r>
        <w:t>Se usa para</w:t>
      </w:r>
      <w:r w:rsidRPr="00BD0572">
        <w:t xml:space="preserve"> calcular la entrada neta a</w:t>
      </w:r>
      <w:r>
        <w:t>l</w:t>
      </w:r>
      <w:r w:rsidRPr="00BD0572">
        <w:t xml:space="preserve"> perceptrón.</w:t>
      </w:r>
      <w:r>
        <w:t xml:space="preserve"> Se envía como valores un array de las características de entrada (longitud de pétalo y sépalo del </w:t>
      </w:r>
      <w:proofErr w:type="spellStart"/>
      <w:r>
        <w:t>dataset</w:t>
      </w:r>
      <w:proofErr w:type="spellEnd"/>
      <w:r>
        <w:t xml:space="preserve"> de Iris).</w:t>
      </w:r>
    </w:p>
    <w:p w14:paraId="60A98D61" w14:textId="77777777" w:rsidR="00DD20D3" w:rsidRDefault="00DD20D3">
      <w:pPr>
        <w:pStyle w:val="Prrafodelista"/>
      </w:pPr>
    </w:p>
    <w:p w14:paraId="63A1AE48" w14:textId="77777777" w:rsidR="00DD20D3" w:rsidRDefault="00000000">
      <w:pPr>
        <w:pStyle w:val="Prrafodelista"/>
        <w:numPr>
          <w:ilvl w:val="0"/>
          <w:numId w:val="1"/>
        </w:numPr>
      </w:pPr>
      <w:r>
        <w:t xml:space="preserve">¿Qué valor retornaría el método </w:t>
      </w:r>
      <w:proofErr w:type="spellStart"/>
      <w:r>
        <w:t>net_input</w:t>
      </w:r>
      <w:proofErr w:type="spellEnd"/>
      <w:r>
        <w:t>() si le pasáramos los valores [2.1,4.2]? Crea una celda en el cuaderno y pega el resultado de la ejecución? ¿Qué significa el número entero resultado?</w:t>
      </w:r>
    </w:p>
    <w:p w14:paraId="4CA7FD83" w14:textId="77777777" w:rsidR="00DD20D3" w:rsidRDefault="00DD20D3">
      <w:pPr>
        <w:pStyle w:val="Prrafodelista"/>
      </w:pPr>
    </w:p>
    <w:p w14:paraId="63B56002" w14:textId="6663245E" w:rsidR="00DD20D3" w:rsidRDefault="00FC54E6" w:rsidP="00FC54E6">
      <w:pPr>
        <w:pStyle w:val="Prrafodelista"/>
        <w:numPr>
          <w:ilvl w:val="0"/>
          <w:numId w:val="10"/>
        </w:numPr>
      </w:pPr>
      <w:r>
        <w:t xml:space="preserve">Devuelve </w:t>
      </w:r>
      <w:r w:rsidRPr="00FC54E6">
        <w:t>0.5712133553549159</w:t>
      </w:r>
      <w:r w:rsidR="00005F08">
        <w:t>. I</w:t>
      </w:r>
      <w:r w:rsidR="00005F08" w:rsidRPr="00005F08">
        <w:t xml:space="preserve">ndica </w:t>
      </w:r>
      <w:r w:rsidR="00005F08">
        <w:t>la</w:t>
      </w:r>
      <w:r w:rsidR="00005F08" w:rsidRPr="00005F08">
        <w:t xml:space="preserve"> combinación lineal de pesos y entradas</w:t>
      </w:r>
    </w:p>
    <w:p w14:paraId="7BA9CADF" w14:textId="77777777" w:rsidR="00A66138" w:rsidRDefault="00A66138">
      <w:pPr>
        <w:pStyle w:val="Prrafodelista"/>
      </w:pPr>
    </w:p>
    <w:p w14:paraId="40310943" w14:textId="77777777" w:rsidR="00DD20D3" w:rsidRDefault="00DD20D3">
      <w:pPr>
        <w:pStyle w:val="Prrafodelista"/>
      </w:pPr>
    </w:p>
    <w:p w14:paraId="343D35B1" w14:textId="77777777" w:rsidR="00DD20D3" w:rsidRDefault="00000000">
      <w:pPr>
        <w:pStyle w:val="Prrafodelista"/>
        <w:numPr>
          <w:ilvl w:val="0"/>
          <w:numId w:val="1"/>
        </w:numPr>
      </w:pPr>
      <w:r>
        <w:t xml:space="preserve">¿Qué misión tiene el método </w:t>
      </w:r>
      <w:proofErr w:type="spellStart"/>
      <w:r>
        <w:t>predict</w:t>
      </w:r>
      <w:proofErr w:type="spellEnd"/>
      <w:r>
        <w:t>(</w:t>
      </w:r>
      <w:proofErr w:type="spellStart"/>
      <w:r>
        <w:t>self,X</w:t>
      </w:r>
      <w:proofErr w:type="spellEnd"/>
      <w:r>
        <w:t xml:space="preserve">)? ¿Qué predice el método si le pasamos los valores [2.1,4.2]? </w:t>
      </w:r>
    </w:p>
    <w:p w14:paraId="6CD946BF" w14:textId="77777777" w:rsidR="008C7C3A" w:rsidRDefault="008C7C3A" w:rsidP="008C7C3A">
      <w:pPr>
        <w:pStyle w:val="Prrafodelista"/>
      </w:pPr>
    </w:p>
    <w:p w14:paraId="2B41A5C9" w14:textId="27F06BF7" w:rsidR="00DD20D3" w:rsidRDefault="007E31D8" w:rsidP="007E31D8">
      <w:pPr>
        <w:pStyle w:val="Prrafodelista"/>
        <w:numPr>
          <w:ilvl w:val="0"/>
          <w:numId w:val="10"/>
        </w:numPr>
      </w:pPr>
      <w:r>
        <w:t>Devuelve</w:t>
      </w:r>
      <w:r w:rsidRPr="007E31D8">
        <w:t xml:space="preserve"> la etiqueta de clase para una muestra, basándose en el valor obtenido </w:t>
      </w:r>
      <w:r>
        <w:t>en</w:t>
      </w:r>
      <w:r w:rsidRPr="007E31D8">
        <w:t xml:space="preserve"> el método </w:t>
      </w:r>
      <w:proofErr w:type="spellStart"/>
      <w:r w:rsidRPr="007E31D8">
        <w:t>net_input</w:t>
      </w:r>
      <w:proofErr w:type="spellEnd"/>
      <w:r w:rsidRPr="007E31D8">
        <w:t>().</w:t>
      </w:r>
    </w:p>
    <w:p w14:paraId="1107F347" w14:textId="06853316" w:rsidR="007E31D8" w:rsidRDefault="007E31D8" w:rsidP="007E31D8">
      <w:pPr>
        <w:pStyle w:val="Prrafodelista"/>
        <w:numPr>
          <w:ilvl w:val="0"/>
          <w:numId w:val="10"/>
        </w:numPr>
      </w:pPr>
      <w:r>
        <w:t>Al pasar dichos valores, s</w:t>
      </w:r>
      <w:r w:rsidRPr="007E31D8">
        <w:t>e calcula la entrada</w:t>
      </w:r>
      <w:r>
        <w:t xml:space="preserve"> (</w:t>
      </w:r>
      <w:r w:rsidRPr="00FC54E6">
        <w:t>0.5712133553549159</w:t>
      </w:r>
      <w:r>
        <w:t xml:space="preserve">). Al ser mayor que 0, al aplicar </w:t>
      </w:r>
      <w:proofErr w:type="spellStart"/>
      <w:r>
        <w:t>predict</w:t>
      </w:r>
      <w:proofErr w:type="spellEnd"/>
      <w:r>
        <w:t>() retorna 0.</w:t>
      </w:r>
    </w:p>
    <w:p w14:paraId="1081EBBC" w14:textId="77777777" w:rsidR="00DD20D3" w:rsidRDefault="00000000">
      <w:pPr>
        <w:pStyle w:val="Prrafodelista"/>
        <w:numPr>
          <w:ilvl w:val="0"/>
          <w:numId w:val="1"/>
        </w:numPr>
      </w:pPr>
      <w:r>
        <w:t xml:space="preserve">¿Qué relación tiene el método </w:t>
      </w:r>
      <w:proofErr w:type="spellStart"/>
      <w:r>
        <w:t>predict</w:t>
      </w:r>
      <w:proofErr w:type="spellEnd"/>
      <w:r>
        <w:t xml:space="preserve"> con la función umbral (también llamado escalón unitario)</w:t>
      </w:r>
      <w:r>
        <w:rPr>
          <w:noProof/>
        </w:rPr>
        <mc:AlternateContent>
          <mc:Choice Requires="wpg">
            <w:drawing>
              <wp:inline distT="0" distB="0" distL="0" distR="0" wp14:anchorId="0B24FD9A" wp14:editId="2521ACAD">
                <wp:extent cx="329184" cy="356588"/>
                <wp:effectExtent l="0" t="0" r="0" b="5715"/>
                <wp:docPr id="2" name="Picture 1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rcRect l="4800"/>
                        <a:stretch/>
                      </pic:blipFill>
                      <pic:spPr bwMode="auto">
                        <a:xfrm>
                          <a:off x="0" y="0"/>
                          <a:ext cx="338073" cy="3662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5.92pt;height:28.08pt;mso-wrap-distance-left:0.00pt;mso-wrap-distance-top:0.00pt;mso-wrap-distance-right:0.00pt;mso-wrap-distance-bottom:0.00pt;" stroked="f">
                <v:path textboxrect="0,0,0,0"/>
                <v:imagedata r:id="rId10" o:title=""/>
              </v:shape>
            </w:pict>
          </mc:Fallback>
        </mc:AlternateContent>
      </w:r>
      <w:r>
        <w:t>?</w:t>
      </w:r>
    </w:p>
    <w:p w14:paraId="1ABB9540" w14:textId="77777777" w:rsidR="00265BA7" w:rsidRDefault="00265BA7" w:rsidP="00265BA7">
      <w:pPr>
        <w:pStyle w:val="Prrafodelista"/>
      </w:pPr>
    </w:p>
    <w:p w14:paraId="68EDB490" w14:textId="6C19C1A3" w:rsidR="00265BA7" w:rsidRDefault="00265BA7" w:rsidP="00265BA7">
      <w:pPr>
        <w:pStyle w:val="Prrafodelista"/>
        <w:numPr>
          <w:ilvl w:val="0"/>
          <w:numId w:val="13"/>
        </w:numPr>
      </w:pPr>
      <w:r w:rsidRPr="00265BA7">
        <w:t xml:space="preserve">El método </w:t>
      </w:r>
      <w:proofErr w:type="spellStart"/>
      <w:r w:rsidRPr="00265BA7">
        <w:t>predict</w:t>
      </w:r>
      <w:proofErr w:type="spellEnd"/>
      <w:r w:rsidRPr="00265BA7">
        <w:t>()</w:t>
      </w:r>
      <w:r>
        <w:t xml:space="preserve"> </w:t>
      </w:r>
      <w:r w:rsidRPr="00265BA7">
        <w:t>aplica la función umbral</w:t>
      </w:r>
      <w:r>
        <w:t xml:space="preserve"> </w:t>
      </w:r>
      <w:r w:rsidRPr="00265BA7">
        <w:t>a la suma ponderada de las entradas.</w:t>
      </w:r>
    </w:p>
    <w:p w14:paraId="4EB0C788" w14:textId="77777777" w:rsidR="00DD20D3" w:rsidRDefault="00000000">
      <w:pPr>
        <w:pStyle w:val="Prrafodelista"/>
        <w:numPr>
          <w:ilvl w:val="0"/>
          <w:numId w:val="1"/>
        </w:numPr>
      </w:pPr>
      <w:r>
        <w:lastRenderedPageBreak/>
        <w:t xml:space="preserve">Modifica el método </w:t>
      </w:r>
      <w:proofErr w:type="spellStart"/>
      <w:r>
        <w:t>fit</w:t>
      </w:r>
      <w:proofErr w:type="spellEnd"/>
      <w:r>
        <w:t xml:space="preserve"> de la clase </w:t>
      </w:r>
      <w:proofErr w:type="spellStart"/>
      <w:r>
        <w:t>Perceptron</w:t>
      </w:r>
      <w:proofErr w:type="spellEnd"/>
      <w:r>
        <w:t xml:space="preserve"> para mostrar, en las distintas épocas del entrenamiento, dónde se producen errores de clasificación y cómo se modifica el vector de pesos sinápticos para aprender. Al entrenarse, el perceptrón debería emitir cadenas de texto como las siguientes: </w:t>
      </w:r>
    </w:p>
    <w:p w14:paraId="6EE38E56" w14:textId="77777777" w:rsidR="00DD20D3" w:rsidRDefault="00000000">
      <w:pPr>
        <w:pStyle w:val="HTMLconformatoprevio"/>
        <w:shd w:val="clear" w:color="auto" w:fill="FFFFFF"/>
        <w:ind w:left="3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Valor inicial [ 0.01624345 -0.00611756 -0.00528172]</w:t>
      </w:r>
    </w:p>
    <w:p w14:paraId="2AD86298" w14:textId="77777777" w:rsidR="00DD20D3" w:rsidRDefault="00000000">
      <w:pPr>
        <w:pStyle w:val="HTMLconformatoprevio"/>
        <w:shd w:val="clear" w:color="auto" w:fill="FFFFFF"/>
        <w:ind w:left="3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época=0; xi=[7.  4.7]; y=1; predicción=-1; Errores=1; Pesos=[0.21624345 1.39388244 0.93471828]</w:t>
      </w:r>
    </w:p>
    <w:p w14:paraId="4A4B23AE" w14:textId="77777777" w:rsidR="00DD20D3" w:rsidRDefault="00000000">
      <w:pPr>
        <w:pStyle w:val="HTMLconformatoprevio"/>
        <w:shd w:val="clear" w:color="auto" w:fill="FFFFFF"/>
        <w:ind w:left="3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época=1; xi=[5.1 1.4]; y=-1; predicción=1; Errores=1; Pesos=[0.01624345 0.37388244 0.65471828]</w:t>
      </w:r>
    </w:p>
    <w:p w14:paraId="3FA4A879" w14:textId="77777777" w:rsidR="00DD20D3" w:rsidRDefault="00000000">
      <w:pPr>
        <w:pStyle w:val="HTMLconformatoprevio"/>
        <w:shd w:val="clear" w:color="auto" w:fill="FFFFFF"/>
        <w:ind w:left="3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época=1; xi=[4.9 1.4]; y=-1; predicción=1; Errores=2; Pesos=[-0.18375655 -0.60611756  0.37471828]</w:t>
      </w:r>
    </w:p>
    <w:p w14:paraId="2ADFF0C4" w14:textId="77777777" w:rsidR="00DD20D3" w:rsidRDefault="00000000">
      <w:pPr>
        <w:pStyle w:val="HTMLconformatoprevio"/>
        <w:shd w:val="clear" w:color="auto" w:fill="FFFFFF"/>
        <w:ind w:left="3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época=1; xi=[7.  4.7]; y=1; predicción=-1; Errores=3; Pesos=[0.01624345 0.79388244 1.31471828]</w:t>
      </w:r>
    </w:p>
    <w:p w14:paraId="6C245BA1" w14:textId="77777777" w:rsidR="00DD20D3" w:rsidRDefault="00000000">
      <w:pPr>
        <w:pStyle w:val="HTMLconformatoprevio"/>
        <w:shd w:val="clear" w:color="auto" w:fill="FFFFFF"/>
        <w:ind w:left="3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época=2; xi=[5.1 1.4]; y=-1; predicción=1; Errores=1; Pesos=[-0.18375655 -0.22611756  1.03471828]</w:t>
      </w:r>
    </w:p>
    <w:p w14:paraId="49DC13D1" w14:textId="77777777" w:rsidR="00DD20D3" w:rsidRDefault="00000000">
      <w:pPr>
        <w:pStyle w:val="HTMLconformatoprevio"/>
        <w:shd w:val="clear" w:color="auto" w:fill="FFFFFF"/>
        <w:ind w:left="3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época=2; xi=[4.9 1.4]; y=-1; predicción=1; Errores=2; Pesos=[-0.38375655 -1.20611756  0.75471828]</w:t>
      </w:r>
    </w:p>
    <w:p w14:paraId="1AF11B29" w14:textId="77777777" w:rsidR="00DD20D3" w:rsidRDefault="00000000">
      <w:pPr>
        <w:pStyle w:val="HTMLconformatoprevio"/>
        <w:shd w:val="clear" w:color="auto" w:fill="FFFFFF"/>
        <w:ind w:left="3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época=2; xi=[7.  4.7]; y=1; predicción=-1; Errores=3; Pesos=[-0.18375655  0.19388244  1.69471828]</w:t>
      </w:r>
    </w:p>
    <w:p w14:paraId="2EABAC64" w14:textId="77777777" w:rsidR="00DD20D3" w:rsidRDefault="00000000">
      <w:pPr>
        <w:pStyle w:val="HTMLconformatoprevio"/>
        <w:shd w:val="clear" w:color="auto" w:fill="FFFFFF"/>
        <w:ind w:left="3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época=3; xi=[5.1 1.4]; y=-1; predicción=1; Errores=1; Pesos=[-0.38375655 -0.82611756  1.41471828]</w:t>
      </w:r>
    </w:p>
    <w:p w14:paraId="0B015086" w14:textId="77777777" w:rsidR="00DD20D3" w:rsidRDefault="00000000">
      <w:pPr>
        <w:pStyle w:val="HTMLconformatoprevio"/>
        <w:shd w:val="clear" w:color="auto" w:fill="FFFFFF"/>
        <w:ind w:left="3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época=3; xi=[5.7 3.5]; y=1; predicción=-1; Errores=2; Pesos=[-0.18375655  0.31388244  2.11471828]</w:t>
      </w:r>
    </w:p>
    <w:p w14:paraId="4C7AD023" w14:textId="77777777" w:rsidR="00DD20D3" w:rsidRDefault="00000000">
      <w:pPr>
        <w:pStyle w:val="HTMLconformatoprevio"/>
        <w:shd w:val="clear" w:color="auto" w:fill="FFFFFF"/>
        <w:ind w:left="3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época=4; xi=[5.1 1.4]; y=-1; predicción=1; Errores=1; Pesos=[-0.38375655 -0.70611756  1.83471828]</w:t>
      </w:r>
    </w:p>
    <w:p w14:paraId="1E8FB60B" w14:textId="77777777" w:rsidR="00DD20D3" w:rsidRDefault="00DD20D3"/>
    <w:p w14:paraId="0A4789FC" w14:textId="77777777" w:rsidR="00DD20D3" w:rsidRDefault="00000000">
      <w:r>
        <w:tab/>
        <w:t>¿A partir de qué época el perceptrón clasifica todas las muestras correctamente?</w:t>
      </w:r>
    </w:p>
    <w:p w14:paraId="75852EAF" w14:textId="4110ECD0" w:rsidR="00DD20D3" w:rsidRDefault="00797086" w:rsidP="00A52D5C">
      <w:pPr>
        <w:pStyle w:val="Prrafodelista"/>
        <w:numPr>
          <w:ilvl w:val="0"/>
          <w:numId w:val="13"/>
        </w:numPr>
      </w:pPr>
      <w:r>
        <w:t>A</w:t>
      </w:r>
      <w:r w:rsidRPr="00797086">
        <w:t xml:space="preserve"> partir de la época 5</w:t>
      </w:r>
    </w:p>
    <w:p w14:paraId="437E1109" w14:textId="77777777" w:rsidR="00A52D5C" w:rsidRDefault="00A52D5C"/>
    <w:p w14:paraId="115CDAE0" w14:textId="77777777" w:rsidR="00DD20D3" w:rsidRDefault="00000000">
      <w:pPr>
        <w:pStyle w:val="Prrafodelista"/>
        <w:numPr>
          <w:ilvl w:val="0"/>
          <w:numId w:val="1"/>
        </w:numPr>
      </w:pPr>
      <w:r>
        <w:t xml:space="preserve">¿Qué representa el valor ratio definido en el constructor? </w:t>
      </w:r>
    </w:p>
    <w:p w14:paraId="0B196892" w14:textId="77777777" w:rsidR="00F8453C" w:rsidRDefault="00F8453C" w:rsidP="00F8453C">
      <w:pPr>
        <w:pStyle w:val="Prrafodelista"/>
      </w:pPr>
    </w:p>
    <w:p w14:paraId="32457B0C" w14:textId="5B600199" w:rsidR="00DD20D3" w:rsidRDefault="00F8453C" w:rsidP="00F8453C">
      <w:pPr>
        <w:pStyle w:val="Prrafodelista"/>
        <w:numPr>
          <w:ilvl w:val="0"/>
          <w:numId w:val="13"/>
        </w:numPr>
      </w:pPr>
      <w:r>
        <w:t>C</w:t>
      </w:r>
      <w:r w:rsidRPr="00F8453C">
        <w:t>ontrola cuánto se ajustan los pesos sinápticos en cada actualización cuando el perceptrón comete un error.</w:t>
      </w:r>
      <w:r>
        <w:t xml:space="preserve"> Si el ratio es alto, los pesos se ajustan más rápido. Mientras que si el ratio es bajo, el aprendizaje será mas estable pero tardará en encontrar una solución </w:t>
      </w:r>
      <w:proofErr w:type="spellStart"/>
      <w:r>
        <w:t>ópt</w:t>
      </w:r>
      <w:proofErr w:type="spellEnd"/>
      <w:r w:rsidR="00000000">
        <w:br w:type="page" w:clear="all"/>
      </w:r>
    </w:p>
    <w:p w14:paraId="2E8E53A0" w14:textId="77777777" w:rsidR="00DD20D3" w:rsidRDefault="00000000">
      <w:pPr>
        <w:pStyle w:val="Prrafodelista"/>
        <w:numPr>
          <w:ilvl w:val="0"/>
          <w:numId w:val="1"/>
        </w:numPr>
      </w:pPr>
      <w:r>
        <w:lastRenderedPageBreak/>
        <w:t>Interpreta geométricamente el sentido del vector w_:</w:t>
      </w:r>
    </w:p>
    <w:p w14:paraId="252AF9EB" w14:textId="77777777" w:rsidR="00DD20D3" w:rsidRDefault="00000000">
      <w:pPr>
        <w:pStyle w:val="Prrafodelista"/>
      </w:pPr>
      <w:r>
        <w:rPr>
          <w:noProof/>
        </w:rPr>
        <w:drawing>
          <wp:inline distT="0" distB="0" distL="0" distR="0" wp14:anchorId="17EA3760" wp14:editId="66DA6B54">
            <wp:extent cx="3650285" cy="2752353"/>
            <wp:effectExtent l="0" t="0" r="762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3650285" cy="275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6936" w14:textId="77777777" w:rsidR="00DD20D3" w:rsidRDefault="00000000">
      <w:pPr>
        <w:pStyle w:val="Prrafodelista"/>
      </w:pPr>
      <w:r>
        <w:t xml:space="preserve">Las muestras están claramente separadas por una línea recta. </w:t>
      </w:r>
    </w:p>
    <w:p w14:paraId="494B2957" w14:textId="77777777" w:rsidR="00DD20D3" w:rsidRDefault="00DD20D3">
      <w:pPr>
        <w:pStyle w:val="Prrafodelista"/>
      </w:pPr>
    </w:p>
    <w:p w14:paraId="637DB7A9" w14:textId="77777777" w:rsidR="00DD20D3" w:rsidRDefault="00000000">
      <w:pPr>
        <w:pStyle w:val="Prrafodelista"/>
      </w:pPr>
      <w:r>
        <w:t>Teniendo en cuenta que la entrada a la red (</w:t>
      </w:r>
      <w:proofErr w:type="spellStart"/>
      <w:r>
        <w:t>net_input</w:t>
      </w:r>
      <w:proofErr w:type="spellEnd"/>
      <w:r>
        <w:t>) está definida como w_[0]+</w:t>
      </w:r>
      <w:proofErr w:type="spellStart"/>
      <w:r>
        <w:t>longitud_sépalo</w:t>
      </w:r>
      <w:proofErr w:type="spellEnd"/>
      <w:r>
        <w:t>*w_[1]+</w:t>
      </w:r>
      <w:proofErr w:type="spellStart"/>
      <w:r>
        <w:t>longitud_pétalo</w:t>
      </w:r>
      <w:proofErr w:type="spellEnd"/>
      <w:r>
        <w:t>*w_[2] y que en la figura el eje X está representada la longitud del sépalo y en el eje Y está representada la longitud del pétalo, responde a las siguientes preguntas:</w:t>
      </w:r>
    </w:p>
    <w:p w14:paraId="68FBAC0D" w14:textId="77777777" w:rsidR="00DD20D3" w:rsidRDefault="00000000">
      <w:r>
        <w:tab/>
        <w:t>¿Cuándo tendrá “dudas” el perceptrón de si una flor pertenece a una clase u otra?</w:t>
      </w:r>
    </w:p>
    <w:p w14:paraId="1A0470E0" w14:textId="7D520891" w:rsidR="00DD20D3" w:rsidRDefault="00EF0BA5" w:rsidP="00EF0BA5">
      <w:pPr>
        <w:pStyle w:val="Prrafodelista"/>
        <w:numPr>
          <w:ilvl w:val="0"/>
          <w:numId w:val="13"/>
        </w:numPr>
      </w:pPr>
      <w:r>
        <w:t>C</w:t>
      </w:r>
      <w:r w:rsidRPr="00EF0BA5">
        <w:t>uando su entrada a la red sea cercana a 0</w:t>
      </w:r>
      <w:r>
        <w:t>.</w:t>
      </w:r>
    </w:p>
    <w:p w14:paraId="32257C4E" w14:textId="77777777" w:rsidR="00EF0BA5" w:rsidRDefault="00EF0BA5"/>
    <w:p w14:paraId="376B0868" w14:textId="77777777" w:rsidR="00DD20D3" w:rsidRDefault="00000000">
      <w:pPr>
        <w:ind w:left="708"/>
      </w:pPr>
      <w:r>
        <w:t xml:space="preserve">Genera valores de longitud de pétalo y longitud de sépalo de manera que la entrada a la red produzca un valor de 0. Muestra estos valores generados en una gráfica junto con las variedades </w:t>
      </w:r>
      <w:proofErr w:type="spellStart"/>
      <w:r>
        <w:t>setosa</w:t>
      </w:r>
      <w:proofErr w:type="spellEnd"/>
      <w:r>
        <w:t xml:space="preserve"> y </w:t>
      </w:r>
      <w:proofErr w:type="spellStart"/>
      <w:r>
        <w:t>versicolor</w:t>
      </w:r>
      <w:proofErr w:type="spellEnd"/>
      <w:r>
        <w:t>, para ver dónde está el límite de la decisión del perceptrón.</w:t>
      </w:r>
    </w:p>
    <w:p w14:paraId="202E5F1E" w14:textId="77777777" w:rsidR="00DD20D3" w:rsidRDefault="00DD20D3" w:rsidP="00EF0BA5">
      <w:pPr>
        <w:ind w:left="1416" w:hanging="708"/>
      </w:pPr>
    </w:p>
    <w:p w14:paraId="2E03B381" w14:textId="77777777" w:rsidR="00DD20D3" w:rsidRDefault="00DD20D3">
      <w:pPr>
        <w:pStyle w:val="Prrafodelista"/>
      </w:pPr>
    </w:p>
    <w:p w14:paraId="5F0A18C7" w14:textId="77777777" w:rsidR="00DD20D3" w:rsidRDefault="00DD20D3">
      <w:pPr>
        <w:pStyle w:val="Prrafodelista"/>
      </w:pPr>
    </w:p>
    <w:p w14:paraId="21657DFC" w14:textId="77777777" w:rsidR="00DD20D3" w:rsidRDefault="00000000">
      <w:pPr>
        <w:pStyle w:val="Prrafodelista"/>
        <w:numPr>
          <w:ilvl w:val="0"/>
          <w:numId w:val="1"/>
        </w:numPr>
      </w:pPr>
      <w:r>
        <w:t>El ejemplo que encuentras en el cuaderno, sirve para diferencias las flores ‘Iris-</w:t>
      </w:r>
      <w:proofErr w:type="spellStart"/>
      <w:r>
        <w:t>setosa</w:t>
      </w:r>
      <w:proofErr w:type="spellEnd"/>
      <w:r>
        <w:t xml:space="preserve">’ de la </w:t>
      </w:r>
      <w:proofErr w:type="spellStart"/>
      <w:r>
        <w:t>versicolor</w:t>
      </w:r>
      <w:proofErr w:type="spellEnd"/>
      <w:r>
        <w:t xml:space="preserve">, que muy bien separadas linealmente. Muestra en un gráfico </w:t>
      </w:r>
      <w:proofErr w:type="spellStart"/>
      <w:r>
        <w:t>matplotlib</w:t>
      </w:r>
      <w:proofErr w:type="spellEnd"/>
      <w:r>
        <w:t xml:space="preserve"> todas las muestras de </w:t>
      </w:r>
      <w:proofErr w:type="spellStart"/>
      <w:r>
        <w:t>setosa</w:t>
      </w:r>
      <w:proofErr w:type="spellEnd"/>
      <w:r>
        <w:t xml:space="preserve">, </w:t>
      </w:r>
      <w:proofErr w:type="spellStart"/>
      <w:r>
        <w:t>versicolor</w:t>
      </w:r>
      <w:proofErr w:type="spellEnd"/>
      <w:r>
        <w:t xml:space="preserve"> y </w:t>
      </w:r>
      <w:proofErr w:type="spellStart"/>
      <w:r>
        <w:t>virgínica</w:t>
      </w:r>
      <w:proofErr w:type="spellEnd"/>
      <w:r>
        <w:t>. Tiene que quedarte similar a este:</w:t>
      </w:r>
    </w:p>
    <w:p w14:paraId="4D9EF168" w14:textId="77777777" w:rsidR="00DD20D3" w:rsidRDefault="00000000">
      <w:pPr>
        <w:pStyle w:val="Prrafodelista"/>
      </w:pPr>
      <w:r>
        <w:rPr>
          <w:noProof/>
        </w:rPr>
        <mc:AlternateContent>
          <mc:Choice Requires="wpg">
            <w:drawing>
              <wp:inline distT="0" distB="0" distL="0" distR="0" wp14:anchorId="35C66392" wp14:editId="16E6BA6C">
                <wp:extent cx="2362810" cy="1841781"/>
                <wp:effectExtent l="0" t="0" r="0" b="6350"/>
                <wp:docPr id="4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383371" cy="18578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86.05pt;height:145.02pt;mso-wrap-distance-left:0.00pt;mso-wrap-distance-top:0.00pt;mso-wrap-distance-right:0.00pt;mso-wrap-distance-bottom:0.00pt;" stroked="f">
                <v:path textboxrect="0,0,0,0"/>
                <v:imagedata r:id="rId13" o:title=""/>
              </v:shape>
            </w:pict>
          </mc:Fallback>
        </mc:AlternateContent>
      </w:r>
    </w:p>
    <w:p w14:paraId="6F1E6A53" w14:textId="4BF0194A" w:rsidR="006C2C46" w:rsidRDefault="00000000" w:rsidP="006C2C46">
      <w:pPr>
        <w:pStyle w:val="Prrafodelista"/>
      </w:pPr>
      <w:r>
        <w:lastRenderedPageBreak/>
        <w:t xml:space="preserve">¿Son linealmente separables las variedades </w:t>
      </w:r>
      <w:proofErr w:type="spellStart"/>
      <w:r>
        <w:t>versicolor</w:t>
      </w:r>
      <w:proofErr w:type="spellEnd"/>
      <w:r>
        <w:t xml:space="preserve"> y </w:t>
      </w:r>
      <w:proofErr w:type="spellStart"/>
      <w:r>
        <w:t>virgínica</w:t>
      </w:r>
      <w:proofErr w:type="spellEnd"/>
      <w:r>
        <w:t xml:space="preserve">? </w:t>
      </w:r>
    </w:p>
    <w:p w14:paraId="09DAD73A" w14:textId="77777777" w:rsidR="006C2C46" w:rsidRDefault="006C2C46" w:rsidP="006C2C46">
      <w:pPr>
        <w:pStyle w:val="Prrafodelista"/>
      </w:pPr>
    </w:p>
    <w:p w14:paraId="30033AC4" w14:textId="5DA4CA68" w:rsidR="006C2C46" w:rsidRDefault="006C2C46" w:rsidP="006C2C46">
      <w:pPr>
        <w:pStyle w:val="Prrafodelista"/>
        <w:numPr>
          <w:ilvl w:val="0"/>
          <w:numId w:val="13"/>
        </w:numPr>
      </w:pPr>
      <w:r>
        <w:t xml:space="preserve">No, no son linealmente separables. </w:t>
      </w:r>
    </w:p>
    <w:p w14:paraId="6366FAC2" w14:textId="77777777" w:rsidR="00DD20D3" w:rsidRDefault="00DD20D3">
      <w:pPr>
        <w:pStyle w:val="Prrafodelista"/>
      </w:pPr>
    </w:p>
    <w:p w14:paraId="00AECB35" w14:textId="77777777" w:rsidR="00DD20D3" w:rsidRDefault="00000000">
      <w:pPr>
        <w:pStyle w:val="Prrafodelista"/>
        <w:numPr>
          <w:ilvl w:val="0"/>
          <w:numId w:val="1"/>
        </w:numPr>
      </w:pPr>
      <w:r>
        <w:t xml:space="preserve">Añade una celda para entrenar otro perceptrón (p2) con las variedades </w:t>
      </w:r>
      <w:proofErr w:type="spellStart"/>
      <w:r>
        <w:t>versicolor</w:t>
      </w:r>
      <w:proofErr w:type="spellEnd"/>
      <w:r>
        <w:t xml:space="preserve"> y </w:t>
      </w:r>
      <w:proofErr w:type="spellStart"/>
      <w:r>
        <w:t>virgínica</w:t>
      </w:r>
      <w:proofErr w:type="spellEnd"/>
      <w:r>
        <w:t xml:space="preserve"> y ejecuta predicciones sobre estas dos instancias de flores:</w:t>
      </w:r>
    </w:p>
    <w:p w14:paraId="4CB664DA" w14:textId="77777777" w:rsidR="00DD20D3" w:rsidRDefault="00000000">
      <w:pPr>
        <w:pStyle w:val="Prrafodelista"/>
      </w:pPr>
      <w:r>
        <w:t>Pétalo=5, sépalo=5.5</w:t>
      </w:r>
    </w:p>
    <w:p w14:paraId="0C47ECAC" w14:textId="77777777" w:rsidR="00DD20D3" w:rsidRDefault="00000000">
      <w:pPr>
        <w:pStyle w:val="Prrafodelista"/>
      </w:pPr>
      <w:r>
        <w:t>Pétalo=6, sépalo=6.5</w:t>
      </w:r>
    </w:p>
    <w:p w14:paraId="3E4F2986" w14:textId="77777777" w:rsidR="00DD20D3" w:rsidRDefault="00DD20D3"/>
    <w:p w14:paraId="7DF8C581" w14:textId="77777777" w:rsidR="00DD20D3" w:rsidRDefault="00000000">
      <w:r>
        <w:tab/>
        <w:t>Interpreta los resultados</w:t>
      </w:r>
    </w:p>
    <w:p w14:paraId="4BBDDF2C" w14:textId="77777777" w:rsidR="00DD20D3" w:rsidRDefault="00DD20D3">
      <w:pPr>
        <w:pStyle w:val="Prrafodelista"/>
      </w:pPr>
    </w:p>
    <w:p w14:paraId="4E2777D2" w14:textId="77777777" w:rsidR="00DD20D3" w:rsidRDefault="00DD20D3">
      <w:pPr>
        <w:pStyle w:val="Prrafodelista"/>
      </w:pPr>
    </w:p>
    <w:p w14:paraId="5B2C8F26" w14:textId="77777777" w:rsidR="00DD20D3" w:rsidRDefault="00000000">
      <w:pPr>
        <w:pStyle w:val="Prrafodelista"/>
        <w:numPr>
          <w:ilvl w:val="0"/>
          <w:numId w:val="1"/>
        </w:numPr>
      </w:pPr>
      <w:r>
        <w:t xml:space="preserve">¿Qué superficies de decisión se muestran utilizando las variedades </w:t>
      </w:r>
      <w:proofErr w:type="spellStart"/>
      <w:r>
        <w:t>versicolor</w:t>
      </w:r>
      <w:proofErr w:type="spellEnd"/>
      <w:r>
        <w:t xml:space="preserve"> y </w:t>
      </w:r>
      <w:proofErr w:type="spellStart"/>
      <w:r>
        <w:t>virgínica</w:t>
      </w:r>
      <w:proofErr w:type="spellEnd"/>
      <w:r>
        <w:t>?</w:t>
      </w:r>
    </w:p>
    <w:p w14:paraId="577C992B" w14:textId="77777777" w:rsidR="00DD20D3" w:rsidRDefault="00DD20D3"/>
    <w:p w14:paraId="620CE3D5" w14:textId="77777777" w:rsidR="00DD20D3" w:rsidRDefault="00000000">
      <w:pPr>
        <w:rPr>
          <w:b/>
          <w:bCs/>
        </w:rPr>
      </w:pPr>
      <w:r>
        <w:rPr>
          <w:b/>
          <w:bCs/>
        </w:rPr>
        <w:t>LÍMITES DEL PERCEPTRÓN:</w:t>
      </w:r>
    </w:p>
    <w:p w14:paraId="238D3AB9" w14:textId="77777777" w:rsidR="00DD20D3" w:rsidRDefault="00000000">
      <w:r>
        <w:t xml:space="preserve">Cambia los valores X e y del cuaderno para que, en lugar de cargar los datos de las flores iris, asignes los valores de la función XOR </w:t>
      </w:r>
      <w:r>
        <w:rPr>
          <w:rFonts w:ascii="Cambria Math" w:eastAsia="Times New Roman" w:hAnsi="Cambria Math" w:cs="Cambria Math"/>
          <w:b/>
          <w:bCs/>
          <w:spacing w:val="2"/>
          <w:sz w:val="24"/>
          <w:szCs w:val="24"/>
          <w:lang w:eastAsia="es-ES"/>
        </w:rPr>
        <w:t>⊕</w:t>
      </w:r>
      <w:r>
        <w:t xml:space="preserve"> (en Python es el operador ^).</w:t>
      </w:r>
    </w:p>
    <w:p w14:paraId="7C128499" w14:textId="77777777" w:rsidR="00DD20D3" w:rsidRDefault="00000000">
      <w:r>
        <w:t>Por ejemplo:</w:t>
      </w:r>
    </w:p>
    <w:tbl>
      <w:tblPr>
        <w:tblW w:w="12360" w:type="dxa"/>
        <w:shd w:val="clear" w:color="auto" w:fill="FAFB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2234"/>
        <w:gridCol w:w="7891"/>
      </w:tblGrid>
      <w:tr w:rsidR="00DD20D3" w14:paraId="6BB1E47B" w14:textId="77777777"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6D75E707" w14:textId="77777777" w:rsidR="00DD20D3" w:rsidRDefault="00000000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spacing w:val="2"/>
                <w:sz w:val="24"/>
                <w:szCs w:val="24"/>
                <w:lang w:eastAsia="es-ES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spacing w:val="2"/>
                <w:sz w:val="24"/>
                <w:szCs w:val="24"/>
                <w:lang w:eastAsia="es-ES"/>
              </w:rPr>
              <w:t>X0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2CE4B6" w14:textId="77777777" w:rsidR="00DD20D3" w:rsidRDefault="00000000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spacing w:val="2"/>
                <w:sz w:val="24"/>
                <w:szCs w:val="24"/>
                <w:lang w:eastAsia="es-ES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spacing w:val="2"/>
                <w:sz w:val="24"/>
                <w:szCs w:val="24"/>
                <w:lang w:eastAsia="es-ES"/>
              </w:rPr>
              <w:t>X1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4F0CFB" w14:textId="77777777" w:rsidR="00DD20D3" w:rsidRDefault="00000000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spacing w:val="2"/>
                <w:sz w:val="24"/>
                <w:szCs w:val="24"/>
                <w:lang w:eastAsia="es-ES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spacing w:val="2"/>
                <w:sz w:val="24"/>
                <w:szCs w:val="24"/>
                <w:lang w:eastAsia="es-ES"/>
              </w:rPr>
              <w:t>Y=X0</w:t>
            </w:r>
            <w:r>
              <w:rPr>
                <w:rFonts w:ascii="Cambria Math" w:eastAsia="Times New Roman" w:hAnsi="Cambria Math" w:cs="Cambria Math"/>
                <w:b/>
                <w:bCs/>
                <w:spacing w:val="2"/>
                <w:sz w:val="24"/>
                <w:szCs w:val="24"/>
                <w:lang w:eastAsia="es-ES"/>
              </w:rPr>
              <w:t>⊕</w:t>
            </w:r>
            <w:r>
              <w:rPr>
                <w:rFonts w:ascii="Source Sans Pro" w:eastAsia="Times New Roman" w:hAnsi="Source Sans Pro" w:cs="Times New Roman"/>
                <w:b/>
                <w:bCs/>
                <w:spacing w:val="2"/>
                <w:sz w:val="24"/>
                <w:szCs w:val="24"/>
                <w:lang w:eastAsia="es-ES"/>
              </w:rPr>
              <w:t>x1</w:t>
            </w:r>
          </w:p>
        </w:tc>
      </w:tr>
      <w:tr w:rsidR="00DD20D3" w14:paraId="02D36F78" w14:textId="77777777">
        <w:tc>
          <w:tcPr>
            <w:tcW w:w="0" w:type="auto"/>
            <w:shd w:val="clear" w:color="auto" w:fill="FAFBFC"/>
            <w:vAlign w:val="center"/>
          </w:tcPr>
          <w:p w14:paraId="229720B9" w14:textId="77777777" w:rsidR="00DD20D3" w:rsidRDefault="00000000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pacing w:val="2"/>
                <w:sz w:val="24"/>
                <w:szCs w:val="24"/>
                <w:lang w:eastAsia="es-ES"/>
              </w:rPr>
            </w:pPr>
            <w:r>
              <w:rPr>
                <w:rFonts w:ascii="Source Sans Pro" w:eastAsia="Times New Roman" w:hAnsi="Source Sans Pro" w:cs="Times New Roman"/>
                <w:spacing w:val="2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FAFBFC"/>
            <w:vAlign w:val="center"/>
          </w:tcPr>
          <w:p w14:paraId="1ACF0B30" w14:textId="77777777" w:rsidR="00DD20D3" w:rsidRDefault="00000000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pacing w:val="2"/>
                <w:sz w:val="24"/>
                <w:szCs w:val="24"/>
                <w:lang w:eastAsia="es-ES"/>
              </w:rPr>
            </w:pPr>
            <w:r>
              <w:rPr>
                <w:rFonts w:ascii="Source Sans Pro" w:eastAsia="Times New Roman" w:hAnsi="Source Sans Pro" w:cs="Times New Roman"/>
                <w:spacing w:val="2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FAFBFC"/>
            <w:vAlign w:val="center"/>
          </w:tcPr>
          <w:p w14:paraId="13ECE9D6" w14:textId="77777777" w:rsidR="00DD20D3" w:rsidRDefault="00000000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pacing w:val="2"/>
                <w:sz w:val="24"/>
                <w:szCs w:val="24"/>
                <w:lang w:eastAsia="es-ES"/>
              </w:rPr>
            </w:pPr>
            <w:r>
              <w:rPr>
                <w:rFonts w:ascii="Source Sans Pro" w:eastAsia="Times New Roman" w:hAnsi="Source Sans Pro" w:cs="Times New Roman"/>
                <w:spacing w:val="2"/>
                <w:sz w:val="24"/>
                <w:szCs w:val="24"/>
                <w:lang w:eastAsia="es-ES"/>
              </w:rPr>
              <w:t>0</w:t>
            </w:r>
          </w:p>
        </w:tc>
      </w:tr>
      <w:tr w:rsidR="00DD20D3" w14:paraId="75178E91" w14:textId="77777777">
        <w:tc>
          <w:tcPr>
            <w:tcW w:w="0" w:type="auto"/>
            <w:shd w:val="clear" w:color="auto" w:fill="auto"/>
            <w:vAlign w:val="center"/>
          </w:tcPr>
          <w:p w14:paraId="0467EEF7" w14:textId="77777777" w:rsidR="00DD20D3" w:rsidRDefault="00000000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pacing w:val="2"/>
                <w:sz w:val="24"/>
                <w:szCs w:val="24"/>
                <w:lang w:eastAsia="es-ES"/>
              </w:rPr>
            </w:pPr>
            <w:r>
              <w:rPr>
                <w:rFonts w:ascii="Source Sans Pro" w:eastAsia="Times New Roman" w:hAnsi="Source Sans Pro" w:cs="Times New Roman"/>
                <w:spacing w:val="2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473F32" w14:textId="77777777" w:rsidR="00DD20D3" w:rsidRDefault="00000000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pacing w:val="2"/>
                <w:sz w:val="24"/>
                <w:szCs w:val="24"/>
                <w:lang w:eastAsia="es-ES"/>
              </w:rPr>
            </w:pPr>
            <w:r>
              <w:rPr>
                <w:rFonts w:ascii="Source Sans Pro" w:eastAsia="Times New Roman" w:hAnsi="Source Sans Pro" w:cs="Times New Roman"/>
                <w:spacing w:val="2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5013E2" w14:textId="77777777" w:rsidR="00DD20D3" w:rsidRDefault="00000000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pacing w:val="2"/>
                <w:sz w:val="24"/>
                <w:szCs w:val="24"/>
                <w:lang w:eastAsia="es-ES"/>
              </w:rPr>
            </w:pPr>
            <w:r>
              <w:rPr>
                <w:rFonts w:ascii="Source Sans Pro" w:eastAsia="Times New Roman" w:hAnsi="Source Sans Pro" w:cs="Times New Roman"/>
                <w:spacing w:val="2"/>
                <w:sz w:val="24"/>
                <w:szCs w:val="24"/>
                <w:lang w:eastAsia="es-ES"/>
              </w:rPr>
              <w:t>1</w:t>
            </w:r>
          </w:p>
        </w:tc>
      </w:tr>
      <w:tr w:rsidR="00DD20D3" w14:paraId="370B6B46" w14:textId="77777777">
        <w:tc>
          <w:tcPr>
            <w:tcW w:w="0" w:type="auto"/>
            <w:shd w:val="clear" w:color="auto" w:fill="FAFBFC"/>
            <w:vAlign w:val="center"/>
          </w:tcPr>
          <w:p w14:paraId="23C5417B" w14:textId="77777777" w:rsidR="00DD20D3" w:rsidRDefault="00000000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pacing w:val="2"/>
                <w:sz w:val="24"/>
                <w:szCs w:val="24"/>
                <w:lang w:eastAsia="es-ES"/>
              </w:rPr>
            </w:pPr>
            <w:r>
              <w:rPr>
                <w:rFonts w:ascii="Source Sans Pro" w:eastAsia="Times New Roman" w:hAnsi="Source Sans Pro" w:cs="Times New Roman"/>
                <w:spacing w:val="2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FAFBFC"/>
            <w:vAlign w:val="center"/>
          </w:tcPr>
          <w:p w14:paraId="616DE406" w14:textId="77777777" w:rsidR="00DD20D3" w:rsidRDefault="00000000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pacing w:val="2"/>
                <w:sz w:val="24"/>
                <w:szCs w:val="24"/>
                <w:lang w:eastAsia="es-ES"/>
              </w:rPr>
            </w:pPr>
            <w:r>
              <w:rPr>
                <w:rFonts w:ascii="Source Sans Pro" w:eastAsia="Times New Roman" w:hAnsi="Source Sans Pro" w:cs="Times New Roman"/>
                <w:spacing w:val="2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FAFBFC"/>
            <w:vAlign w:val="center"/>
          </w:tcPr>
          <w:p w14:paraId="4FD199F0" w14:textId="77777777" w:rsidR="00DD20D3" w:rsidRDefault="00000000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pacing w:val="2"/>
                <w:sz w:val="24"/>
                <w:szCs w:val="24"/>
                <w:lang w:eastAsia="es-ES"/>
              </w:rPr>
            </w:pPr>
            <w:r>
              <w:rPr>
                <w:rFonts w:ascii="Source Sans Pro" w:eastAsia="Times New Roman" w:hAnsi="Source Sans Pro" w:cs="Times New Roman"/>
                <w:spacing w:val="2"/>
                <w:sz w:val="24"/>
                <w:szCs w:val="24"/>
                <w:lang w:eastAsia="es-ES"/>
              </w:rPr>
              <w:t>1</w:t>
            </w:r>
          </w:p>
        </w:tc>
      </w:tr>
      <w:tr w:rsidR="00DD20D3" w14:paraId="630A4F3E" w14:textId="77777777">
        <w:tc>
          <w:tcPr>
            <w:tcW w:w="0" w:type="auto"/>
            <w:shd w:val="clear" w:color="auto" w:fill="auto"/>
            <w:vAlign w:val="center"/>
          </w:tcPr>
          <w:p w14:paraId="4C1F2329" w14:textId="77777777" w:rsidR="00DD20D3" w:rsidRDefault="00000000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pacing w:val="2"/>
                <w:sz w:val="24"/>
                <w:szCs w:val="24"/>
                <w:lang w:eastAsia="es-ES"/>
              </w:rPr>
            </w:pPr>
            <w:r>
              <w:rPr>
                <w:rFonts w:ascii="Source Sans Pro" w:eastAsia="Times New Roman" w:hAnsi="Source Sans Pro" w:cs="Times New Roman"/>
                <w:spacing w:val="2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94C7B7" w14:textId="77777777" w:rsidR="00DD20D3" w:rsidRDefault="00000000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pacing w:val="2"/>
                <w:sz w:val="24"/>
                <w:szCs w:val="24"/>
                <w:lang w:eastAsia="es-ES"/>
              </w:rPr>
            </w:pPr>
            <w:r>
              <w:rPr>
                <w:rFonts w:ascii="Source Sans Pro" w:eastAsia="Times New Roman" w:hAnsi="Source Sans Pro" w:cs="Times New Roman"/>
                <w:spacing w:val="2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BE9FEF" w14:textId="77777777" w:rsidR="00DD20D3" w:rsidRDefault="00000000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pacing w:val="2"/>
                <w:sz w:val="24"/>
                <w:szCs w:val="24"/>
                <w:lang w:eastAsia="es-ES"/>
              </w:rPr>
            </w:pPr>
            <w:r>
              <w:rPr>
                <w:rFonts w:ascii="Source Sans Pro" w:eastAsia="Times New Roman" w:hAnsi="Source Sans Pro" w:cs="Times New Roman"/>
                <w:spacing w:val="2"/>
                <w:sz w:val="24"/>
                <w:szCs w:val="24"/>
                <w:lang w:eastAsia="es-ES"/>
              </w:rPr>
              <w:t>0</w:t>
            </w:r>
          </w:p>
        </w:tc>
      </w:tr>
    </w:tbl>
    <w:p w14:paraId="1D8ED8F0" w14:textId="77777777" w:rsidR="00DD20D3" w:rsidRDefault="00DD20D3"/>
    <w:p w14:paraId="0C2539BF" w14:textId="77777777" w:rsidR="00DD20D3" w:rsidRDefault="00000000">
      <w:r>
        <w:t>Entrena el perceptrón con esos 4 datos, evalúa su convergencia y predice los resultados. ¿Es fiable el perceptrón entrenado para este caso? ¿Por qué?</w:t>
      </w:r>
    </w:p>
    <w:sectPr w:rsidR="00DD20D3">
      <w:head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7BF44D" w14:textId="77777777" w:rsidR="0023346C" w:rsidRDefault="0023346C">
      <w:pPr>
        <w:spacing w:after="0" w:line="240" w:lineRule="auto"/>
      </w:pPr>
      <w:r>
        <w:separator/>
      </w:r>
    </w:p>
  </w:endnote>
  <w:endnote w:type="continuationSeparator" w:id="0">
    <w:p w14:paraId="1CA58976" w14:textId="77777777" w:rsidR="0023346C" w:rsidRDefault="0023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9E4562" w14:textId="77777777" w:rsidR="0023346C" w:rsidRDefault="0023346C">
      <w:pPr>
        <w:spacing w:after="0" w:line="240" w:lineRule="auto"/>
      </w:pPr>
      <w:r>
        <w:separator/>
      </w:r>
    </w:p>
  </w:footnote>
  <w:footnote w:type="continuationSeparator" w:id="0">
    <w:p w14:paraId="4ECF9392" w14:textId="77777777" w:rsidR="0023346C" w:rsidRDefault="00233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075D3" w14:textId="77777777" w:rsidR="00DD20D3" w:rsidRDefault="00000000">
    <w:pPr>
      <w:rPr>
        <w:rFonts w:ascii="Consolas" w:hAnsi="Consolas"/>
        <w:b/>
        <w:bCs/>
      </w:rPr>
    </w:pPr>
    <w:r>
      <w:rPr>
        <w:rFonts w:ascii="Consolas" w:hAnsi="Consolas"/>
        <w:b/>
        <w:bCs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17F43D4" wp14:editId="2A59D304">
              <wp:simplePos x="0" y="0"/>
              <wp:positionH relativeFrom="margin">
                <wp:align>right</wp:align>
              </wp:positionH>
              <wp:positionV relativeFrom="paragraph">
                <wp:posOffset>-240030</wp:posOffset>
              </wp:positionV>
              <wp:extent cx="768350" cy="527685"/>
              <wp:effectExtent l="0" t="0" r="0" b="5715"/>
              <wp:wrapSquare wrapText="bothSides"/>
              <wp:docPr id="1" name="Picture 4" descr="A picture containing text, vector graphics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 descr="A picture containing text, vector graphics&#10;&#10;Description automatically generated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68350" cy="5276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251659264;o:allowoverlap:true;o:allowincell:true;mso-position-horizontal-relative:margin;mso-position-horizontal:right;mso-position-vertical-relative:text;margin-top:-18.90pt;mso-position-vertical:absolute;width:60.50pt;height:41.55pt;mso-wrap-distance-left:9.00pt;mso-wrap-distance-top:0.00pt;mso-wrap-distance-right:9.00pt;mso-wrap-distance-bottom:0.00pt;" stroked="false">
              <v:path textboxrect="0,0,0,0"/>
              <w10:wrap type="square"/>
              <v:imagedata r:id="rId2" o:title=""/>
            </v:shape>
          </w:pict>
        </mc:Fallback>
      </mc:AlternateContent>
    </w:r>
    <w:r>
      <w:rPr>
        <w:rFonts w:ascii="Consolas" w:hAnsi="Consolas"/>
        <w:b/>
        <w:bCs/>
      </w:rPr>
      <w:t>IABD – PROGRAMACIÓN DE INTELIGENCIA ARTIFICIAL</w:t>
    </w:r>
    <w:r>
      <w:rPr>
        <w:rFonts w:ascii="Consolas" w:hAnsi="Consolas"/>
        <w:b/>
        <w:bCs/>
      </w:rPr>
      <w:tab/>
    </w:r>
  </w:p>
  <w:p w14:paraId="3204E21D" w14:textId="77777777" w:rsidR="00DD20D3" w:rsidRDefault="00000000">
    <w:pPr>
      <w:pStyle w:val="Encabezado"/>
    </w:pPr>
    <w:r>
      <w:t>PRÁCTICA EVALUABLE – 4.1 – Trabajo con un perceptrón</w:t>
    </w:r>
  </w:p>
  <w:p w14:paraId="254577FE" w14:textId="6CC087C1" w:rsidR="008125F9" w:rsidRDefault="008125F9">
    <w:pPr>
      <w:pStyle w:val="Encabezado"/>
    </w:pPr>
  </w:p>
  <w:p w14:paraId="72B2215A" w14:textId="3B89967C" w:rsidR="008125F9" w:rsidRDefault="008125F9">
    <w:pPr>
      <w:pStyle w:val="Encabezado"/>
    </w:pPr>
    <w:r>
      <w:t>Antonio Gallego Peñalver</w:t>
    </w:r>
  </w:p>
  <w:p w14:paraId="006350CD" w14:textId="77777777" w:rsidR="00DD20D3" w:rsidRDefault="00DD20D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35373"/>
    <w:multiLevelType w:val="hybridMultilevel"/>
    <w:tmpl w:val="19B4890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6576EE"/>
    <w:multiLevelType w:val="hybridMultilevel"/>
    <w:tmpl w:val="9CCCB7E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0F6D1A"/>
    <w:multiLevelType w:val="hybridMultilevel"/>
    <w:tmpl w:val="B67077D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1E6635"/>
    <w:multiLevelType w:val="hybridMultilevel"/>
    <w:tmpl w:val="BAF27AD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B9780C"/>
    <w:multiLevelType w:val="hybridMultilevel"/>
    <w:tmpl w:val="72349AA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C57830"/>
    <w:multiLevelType w:val="hybridMultilevel"/>
    <w:tmpl w:val="6774229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2883086"/>
    <w:multiLevelType w:val="hybridMultilevel"/>
    <w:tmpl w:val="9C086A2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C6044D0"/>
    <w:multiLevelType w:val="hybridMultilevel"/>
    <w:tmpl w:val="25DA7DB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EC0409"/>
    <w:multiLevelType w:val="hybridMultilevel"/>
    <w:tmpl w:val="0C44F524"/>
    <w:lvl w:ilvl="0" w:tplc="ED6E4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F21E3E">
      <w:start w:val="1"/>
      <w:numFmt w:val="lowerLetter"/>
      <w:lvlText w:val="%2."/>
      <w:lvlJc w:val="left"/>
      <w:pPr>
        <w:ind w:left="1440" w:hanging="360"/>
      </w:pPr>
    </w:lvl>
    <w:lvl w:ilvl="2" w:tplc="75AE1A28">
      <w:start w:val="1"/>
      <w:numFmt w:val="lowerRoman"/>
      <w:lvlText w:val="%3."/>
      <w:lvlJc w:val="right"/>
      <w:pPr>
        <w:ind w:left="2160" w:hanging="180"/>
      </w:pPr>
    </w:lvl>
    <w:lvl w:ilvl="3" w:tplc="F8FEF4F4">
      <w:start w:val="1"/>
      <w:numFmt w:val="decimal"/>
      <w:lvlText w:val="%4."/>
      <w:lvlJc w:val="left"/>
      <w:pPr>
        <w:ind w:left="2880" w:hanging="360"/>
      </w:pPr>
    </w:lvl>
    <w:lvl w:ilvl="4" w:tplc="F3825E36">
      <w:start w:val="1"/>
      <w:numFmt w:val="lowerLetter"/>
      <w:lvlText w:val="%5."/>
      <w:lvlJc w:val="left"/>
      <w:pPr>
        <w:ind w:left="3600" w:hanging="360"/>
      </w:pPr>
    </w:lvl>
    <w:lvl w:ilvl="5" w:tplc="9DB235B6">
      <w:start w:val="1"/>
      <w:numFmt w:val="lowerRoman"/>
      <w:lvlText w:val="%6."/>
      <w:lvlJc w:val="right"/>
      <w:pPr>
        <w:ind w:left="4320" w:hanging="180"/>
      </w:pPr>
    </w:lvl>
    <w:lvl w:ilvl="6" w:tplc="F11E909A">
      <w:start w:val="1"/>
      <w:numFmt w:val="decimal"/>
      <w:lvlText w:val="%7."/>
      <w:lvlJc w:val="left"/>
      <w:pPr>
        <w:ind w:left="5040" w:hanging="360"/>
      </w:pPr>
    </w:lvl>
    <w:lvl w:ilvl="7" w:tplc="FE5CDE5C">
      <w:start w:val="1"/>
      <w:numFmt w:val="lowerLetter"/>
      <w:lvlText w:val="%8."/>
      <w:lvlJc w:val="left"/>
      <w:pPr>
        <w:ind w:left="5760" w:hanging="360"/>
      </w:pPr>
    </w:lvl>
    <w:lvl w:ilvl="8" w:tplc="108875B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601CD"/>
    <w:multiLevelType w:val="multilevel"/>
    <w:tmpl w:val="91E6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207E70"/>
    <w:multiLevelType w:val="hybridMultilevel"/>
    <w:tmpl w:val="E83CC2E8"/>
    <w:lvl w:ilvl="0" w:tplc="E4B477B6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97A5A5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2242EA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E67CD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BC6821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C927F0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7BEF42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1C681B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AE449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6628B3"/>
    <w:multiLevelType w:val="hybridMultilevel"/>
    <w:tmpl w:val="2C46C562"/>
    <w:lvl w:ilvl="0" w:tplc="F39089DE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69A20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5CAD22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C3A162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0808C0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6C2FDC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828008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BA41D9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894FB5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D937B0E"/>
    <w:multiLevelType w:val="hybridMultilevel"/>
    <w:tmpl w:val="1ADCD42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3528374">
    <w:abstractNumId w:val="8"/>
  </w:num>
  <w:num w:numId="2" w16cid:durableId="1370909107">
    <w:abstractNumId w:val="10"/>
  </w:num>
  <w:num w:numId="3" w16cid:durableId="1465543332">
    <w:abstractNumId w:val="11"/>
  </w:num>
  <w:num w:numId="4" w16cid:durableId="595141078">
    <w:abstractNumId w:val="9"/>
  </w:num>
  <w:num w:numId="5" w16cid:durableId="228422955">
    <w:abstractNumId w:val="6"/>
  </w:num>
  <w:num w:numId="6" w16cid:durableId="857235455">
    <w:abstractNumId w:val="3"/>
  </w:num>
  <w:num w:numId="7" w16cid:durableId="1532185523">
    <w:abstractNumId w:val="7"/>
  </w:num>
  <w:num w:numId="8" w16cid:durableId="1019552246">
    <w:abstractNumId w:val="5"/>
  </w:num>
  <w:num w:numId="9" w16cid:durableId="1609314029">
    <w:abstractNumId w:val="12"/>
  </w:num>
  <w:num w:numId="10" w16cid:durableId="1590888828">
    <w:abstractNumId w:val="2"/>
  </w:num>
  <w:num w:numId="11" w16cid:durableId="486015799">
    <w:abstractNumId w:val="1"/>
  </w:num>
  <w:num w:numId="12" w16cid:durableId="699552213">
    <w:abstractNumId w:val="4"/>
  </w:num>
  <w:num w:numId="13" w16cid:durableId="548345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0D3"/>
    <w:rsid w:val="00005F08"/>
    <w:rsid w:val="00192B8C"/>
    <w:rsid w:val="0023346C"/>
    <w:rsid w:val="00265BA7"/>
    <w:rsid w:val="00375194"/>
    <w:rsid w:val="003C148E"/>
    <w:rsid w:val="006C2C46"/>
    <w:rsid w:val="00797086"/>
    <w:rsid w:val="007E31D8"/>
    <w:rsid w:val="008125F9"/>
    <w:rsid w:val="00844F15"/>
    <w:rsid w:val="008C7C3A"/>
    <w:rsid w:val="00A52D5C"/>
    <w:rsid w:val="00A66138"/>
    <w:rsid w:val="00BD0572"/>
    <w:rsid w:val="00C66180"/>
    <w:rsid w:val="00DD20D3"/>
    <w:rsid w:val="00EE16E7"/>
    <w:rsid w:val="00EF0BA5"/>
    <w:rsid w:val="00EF53AD"/>
    <w:rsid w:val="00F8453C"/>
    <w:rsid w:val="00FC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7EDAA"/>
  <w15:docId w15:val="{8153CD3D-BC7C-4B13-B616-9133AD3D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sz w:val="3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basedOn w:val="Fuentedeprrafopredeter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0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900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López</dc:creator>
  <cp:keywords/>
  <dc:description/>
  <cp:lastModifiedBy>Antonio Gallego</cp:lastModifiedBy>
  <cp:revision>21</cp:revision>
  <cp:lastPrinted>2025-03-20T17:25:00Z</cp:lastPrinted>
  <dcterms:created xsi:type="dcterms:W3CDTF">2023-01-18T09:28:00Z</dcterms:created>
  <dcterms:modified xsi:type="dcterms:W3CDTF">2025-03-20T19:31:00Z</dcterms:modified>
</cp:coreProperties>
</file>