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1F3864"/>
          <w:sz w:val="56"/>
          <w:szCs w:val="56"/>
        </w:rPr>
        <w:t xml:space="preserve">EUROHAUSE</w:t>
      </w:r>
    </w:p>
    <w:p>
      <w:pPr>
        <w:spacing w:after="600"/>
        <w:jc w:val="center"/>
      </w:pPr>
      <w:r>
        <w:rPr>
          <w:b/>
          <w:bCs/>
          <w:color w:val="C55A11"/>
          <w:sz w:val="22"/>
          <w:szCs w:val="22"/>
        </w:rPr>
        <w:t xml:space="preserve">NHÔM CỦA SỰ THỊNH VƯỢNG</w:t>
      </w:r>
    </w:p>
    <w:p>
      <w:pPr>
        <w:pBdr>
          <w:top w:val="single" w:color="2E75B6" w:sz="12" w:space="8"/>
          <w:bottom w:val="single" w:color="2E75B6" w:sz="12" w:space="8"/>
        </w:pBd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KẾ HOẠCH XÂY DỰNG ỨNG DỤNG DI ĐỘNG</w:t>
      </w:r>
    </w:p>
    <w:p>
      <w:pPr>
        <w:spacing w:after="80" w:before="240"/>
        <w:jc w:val="center"/>
      </w:pPr>
      <w:r>
        <w:rPr>
          <w:color w:val="595959"/>
          <w:sz w:val="26"/>
          <w:szCs w:val="26"/>
        </w:rPr>
        <w:t xml:space="preserve">Nền tảng quản lý sản xuất – báo giá – CRM ngành nhôm cửa</w:t>
      </w:r>
    </w:p>
    <w:p>
      <w:pPr>
        <w:spacing w:before="800"/>
        <w:jc w:val="center"/>
      </w:pPr>
      <w:r>
        <w:rPr>
          <w:i/>
          <w:iCs/>
          <w:color w:val="595959"/>
          <w:sz w:val="24"/>
          <w:szCs w:val="24"/>
        </w:rPr>
        <w:t xml:space="preserve">Tài liệu hoạch định dự án (Project Plan)</w:t>
      </w:r>
    </w:p>
    <w:p>
      <w:pPr>
        <w:spacing w:before="1200"/>
        <w:jc w:val="center"/>
      </w:pPr>
      <w:r>
        <w:rPr>
          <w:color w:val="808080"/>
          <w:sz w:val="22"/>
          <w:szCs w:val="22"/>
        </w:rPr>
        <w:t xml:space="preserve">Phiên bản 1.0 — Tháng 6/2025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dự án</w:t>
      </w:r>
    </w:p>
    <w:p>
      <w:pPr>
        <w:spacing w:after="120" w:line="276"/>
      </w:pPr>
      <w:r>
        <w:t xml:space="preserve">Tài liệu này trình bày kế hoạch chi tiết để xây dựng một ứng dụng di động (iOS &amp; Android) kèm nền tảng quản trị (web admin) cho doanh nghiệp sản xuất và phân phối nhôm cửa. Ứng dụng đóng vai trò như một "trợ lý cá nhân" cho thợ/đại lý, đồng thời là công cụ kết nối nhà sản xuất với mạng lưới đại lý (NPP) và cơ sở sản xuất (CSSX).</w:t>
      </w:r>
    </w:p>
    <w:p>
      <w:pPr>
        <w:spacing w:after="120" w:line="276"/>
      </w:pPr>
      <w:r>
        <w:t xml:space="preserve">Sản phẩm hợp nhất ba khối nghiệp vụ: (1) công cụ tính toán &amp; báo giá cửa nhôm theo hệ, (2) hệ thống chăm sóc khách hàng và khách hàng thân thiết (CRM/Loyalty), và (3) các tính năng quản lý nội bộ liên quan kho và sản phẩm dựa trên hai phụ lục chức năng WMS và CRM đã có.</w:t>
      </w:r>
    </w:p>
    <w:p>
      <w:pPr>
        <w:pStyle w:val="Heading2"/>
      </w:pPr>
      <w:r>
        <w:t xml:space="preserve">1.1. Mục tiêu kinh doanh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Số hóa quy trình bóc tách – cắt nhôm – báo giá, giảm sai sót thủ công và rút ngắn thời gian báo giá cho thợ và đại lý.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Tăng độ gắn kết của mạng lưới đại lý/thợ thông qua chương trình tích điểm, bảo hành và đổi quà.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Thu thập dữ liệu thị trường: sản lượng tiêu thụ, vị trí công trình, hành vi đặt hàng để hỗ trợ ra quyết định.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Xây dựng thương hiệu qua thư viện công trình, thư viện kiến thức và truyền thông trực tiếp trong app.</w:t>
      </w:r>
    </w:p>
    <w:p>
      <w:pPr>
        <w:pStyle w:val="Heading2"/>
      </w:pPr>
      <w:r>
        <w:t xml:space="preserve">1.2. Phạm vi (Scope)</w:t>
      </w:r>
    </w:p>
    <w:p>
      <w:pPr>
        <w:spacing w:after="120" w:line="276"/>
      </w:pPr>
      <w:r>
        <w:rPr>
          <w:b/>
          <w:bCs/>
        </w:rPr>
        <w:t xml:space="preserve">Phạm vi được chia thành các phân hệ chính sau: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hệ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Công cụ tính &amp; báo giá cửa nhôm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Nhập kích thước → tự sinh chiều dài thanh profile cần cắt, tính khối lượng nhôm (kg)/bộ cửa, nhập đơn giá kính/phụ kiện, phân loại cửa (mặt tiền: thủy lực, mở quay 2/4 cánh, trượt, trượt quay…)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Bảo hành bằng QR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Quét QR để kích hoạt bảo hành sản phẩm cho khách, lưu thông tin vào cơ sở dữ liệu, cộng điểm tích lũy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Khu làm việc cá nhân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Mỗi user có không gian riêng: lưu công trình, theo dõi thu–chi, doanh số, lời/lỗ theo năm, điểm tích lũy, mã khuyến mại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Loyalty &amp; đổi quà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Tích điểm theo bảo hành/sản lượng, yêu cầu đổi quà, admin duyệt và gửi quà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Thư viện chia sẻ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Đăng ảnh công trình lên thư viện chung; các user xem và tải về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Thư viện nội dung &amp; công cụ thợ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Thư viện ảnh, kiến thức, sản phẩm; công cụ tạo/chỉnh sửa video từ ảnh tải lên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Chính sách giá &amp; khuyến mại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Cập nhật giá/chương trình, tự động đẩy thông báo tới app khi admin cập nhật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Đăng ký vai trò &amp; định vị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Đăng ký là Đại lý hoặc NPP; sản lượng tiêu thụ tự cập nhật cho NPP; truy cập vị trí để hỗ trợ tốt nhất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Quản trị (Web Admin)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Quản lý người dùng, phân quyền, sản phẩm, đơn hàng, loyalty, marketing, ticket, báo cáo (theo Phụ lục CRM)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Tích hợp Kho (WMS)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Liên kết tồn kho/sản phẩm theo Phụ lục WMS (tùy chọn theo giai đoạn)</w:t>
            </w:r>
          </w:p>
        </w:tc>
      </w:tr>
    </w:tbl>
    <w:p>
      <w:pPr>
        <w:spacing w:before="120"/>
      </w:pPr>
      <w:r>
        <w:rPr>
          <w:i/>
          <w:iCs/>
          <w:color w:val="595959"/>
          <w:sz w:val="20"/>
          <w:szCs w:val="20"/>
        </w:rPr>
        <w:t xml:space="preserve">Ghi chú: Phân hệ WMS (Phụ lục 01) có thể triển khai song song hoặc tích hợp sau, tùy ngân sách và độ ưu tiên.</w:t>
      </w:r>
    </w:p>
    <w:p>
      <w:r>
        <w:br w:type="page"/>
      </w:r>
    </w:p>
    <w:p>
      <w:pPr>
        <w:pStyle w:val="Heading1"/>
      </w:pPr>
      <w:r>
        <w:t xml:space="preserve">2. Phân tích chức năng chi tiết</w:t>
      </w:r>
    </w:p>
    <w:p>
      <w:pPr>
        <w:pStyle w:val="Heading2"/>
      </w:pPr>
      <w:r>
        <w:t xml:space="preserve">2.1. Công cụ tính toán &amp; báo giá cửa nhôm (lõi kỹ thuật)</w:t>
      </w:r>
    </w:p>
    <w:p>
      <w:pPr>
        <w:spacing w:after="120" w:line="276"/>
      </w:pPr>
      <w:r>
        <w:t xml:space="preserve">Đây là tính năng khác biệt và phức tạp nhất, tương tự các phần mềm chuyên dụng như ACT/phanmemcua.com. Logic gồm: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Quản lý "Hệ nhôm" (Xingfa, PMA, Window Star…): mỗi hệ có thư viện thanh profile (khung, cánh, nẹp, đố…), với thông số: mã thanh, khối lượng/mét (kg/m), công thức trừ hao kích thước.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Phân loại cửa: cửa mặt tiền (hệ thủy lực), mở quay 2 cánh, mở quay 4 cánh, cửa trượt, trượt quay, cửa sổ… Mỗi loại có bộ công thức cắt riêng.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Người dùng nhập kích thước phủ bì (rộng × cao) → hệ thống tự sinh bảng cắt (cutting list): từng thanh profile, chiều dài cắt, số lượng, góc cắt (45°/90°).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Tự tính tổng khối lượng nhôm (kg) cho 1 bộ cửa dựa trên chiều dài × kg/m của từng thanh.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Khu vực nhập đơn giá: nhôm (đ/kg), kính (đ/m²), bản lề, khóa, ke góc, gioăng, phụ kiện khác → tổng hợp thành báo giá chi tiết và giá thành/bộ.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Xuất báo giá PDF/ảnh để gửi khách; lưu vào hồ sơ công trình của user.</w:t>
      </w:r>
    </w:p>
    <w:p>
      <w:pPr>
        <w:spacing w:before="80"/>
      </w:pPr>
      <w:r>
        <w:rPr>
          <w:b/>
          <w:bCs/>
          <w:color w:val="C55A11"/>
          <w:sz w:val="21"/>
          <w:szCs w:val="21"/>
        </w:rPr>
        <w:t xml:space="preserve">Lưu ý quan trọng: Công thức cắt và hệ số trừ hao là tài sản trí tuệ của doanh nghiệp và phải do đội kỹ thuật nhôm của công ty cung cấp/kiểm định. Đây là rủi ro lớn nhất về tính chính xác — sai số nhỏ gây tốn kém vật tư thực tế.</w:t>
      </w:r>
    </w:p>
    <w:p>
      <w:pPr>
        <w:pStyle w:val="Heading2"/>
      </w:pPr>
      <w:r>
        <w:t xml:space="preserve">2.2. Bảo hành QR &amp; tích điểm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Sinh mã QR (gắn theo lô/sản phẩm) từ hệ thống admin; in dán lên sản phẩm.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 quét QR trong app → nhập thông tin khách hàng cuối + công trình → kích hoạt bảo hành, lưu DB, chống kích hoạt trùng.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Mỗi lần kích hoạt hợp lệ cộng điểm tích lũy theo cấu hình.</w:t>
      </w:r>
    </w:p>
    <w:p>
      <w:pPr>
        <w:pStyle w:val="Heading2"/>
      </w:pPr>
      <w:r>
        <w:t xml:space="preserve">2.3. Khu làm việc cá nhân (Dashboard của user)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Lưu trữ danh mục công trình (báo giá, hình ảnh, trạng thái).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Sổ thu – chi đơn giản theo công trình; tổng hợp doanh số, lời/lỗ theo tháng/năm bằng biểu đồ.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Số dư điểm tích lũy (từ bảo hành + sản lượng), lịch sử điểm, thẻ/mã khuyến mại.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Hiển thị chương trình khuyến mại hàng tháng dành riêng cho user.</w:t>
      </w:r>
    </w:p>
    <w:p>
      <w:pPr>
        <w:pStyle w:val="Heading2"/>
      </w:pPr>
      <w:r>
        <w:t xml:space="preserve">2.4. Loyalty &amp; đổi quà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Cấu hình quy đổi điểm; danh mục quà tặng (còn/hết hàng).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 gửi yêu cầu đổi quà khi đủ điểm → admin nhận thông tin, duyệt, gửi quà; trừ điểm tương ứng; theo dõi trạng thái giao quà.</w:t>
      </w:r>
    </w:p>
    <w:p>
      <w:pPr>
        <w:pStyle w:val="Heading2"/>
      </w:pPr>
      <w:r>
        <w:t xml:space="preserve">2.5. Thư viện chia sẻ &amp; thư viện nội dung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Thư viện công trình do user đăng (ảnh): cộng đồng xem/tải; có kiểm duyệt nội dung trước khi hiển thị.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Thư viện ảnh mẫu, thư viện kiến thức (bài viết/video kỹ thuật), thư viện sản phẩm chính hãng.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Công cụ hỗ trợ thợ: tạo/chỉnh sửa video ngắn từ bộ ảnh công trình (ghép ảnh thành slideshow có nhạc/khung thương hiệu).</w:t>
      </w:r>
    </w:p>
    <w:p>
      <w:pPr>
        <w:pStyle w:val="Heading2"/>
      </w:pPr>
      <w:r>
        <w:t xml:space="preserve">2.6. Chính sách giá, khuyến mại &amp; thông báo đẩy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Admin cập nhật bảng giá và chương trình khuyến mại → tự động đẩy push notification và cập nhật trong app theo thời gian thực.</w:t>
      </w:r>
    </w:p>
    <w:p>
      <w:pPr>
        <w:pStyle w:val="Heading2"/>
      </w:pPr>
      <w:r>
        <w:t xml:space="preserve">2.7. Vai trò Đại lý / NPP &amp; định vị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Khi đăng ký, user chọn vai trò Đại lý hoặc NPP; có quy trình duyệt nâng cấp/chuyển đổi vai trò.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Sản lượng tiêu thụ của đại lý tự động cộng dồn cho NPP phụ trách khu vực.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Truy cập vị trí (có sự đồng ý của người dùng) để gợi ý NPP gần nhất và hỗ trợ kỹ thuật theo khu vực.</w:t>
      </w:r>
    </w:p>
    <w:p>
      <w:pPr>
        <w:pStyle w:val="Heading2"/>
      </w:pPr>
      <w:r>
        <w:t xml:space="preserve">2.8. Quản trị (Web Admin) — kế thừa Phụ lục CRM/WMS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Quản trị người dùng &amp; phân quyền (nhân viên, NPP, CSSX/đại lý).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Quản lý sản phẩm, đơn hàng, trạng thái đơn (Mới, Tiếp nhận, Hoàn tất, Giao một phần, Hủy), gán đơn theo bán kính/ngưỡng tấn.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Loyalty, marketing (chiến dịch, email/push), hệ thống ticket hỗ trợ dạng thread.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Báo cáo: tăng trưởng (line chart), tương quan (pie chart), xuất Excel/CSV.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Bảo mật: 2FA, giới hạn request, WAF; vận hành cloud, autoscale, backup hàng ngày, uptime ≥ 99.5%.</w:t>
      </w:r>
    </w:p>
    <w:p>
      <w:r>
        <w:br w:type="page"/>
      </w:r>
    </w:p>
    <w:p>
      <w:pPr>
        <w:pStyle w:val="Heading1"/>
      </w:pPr>
      <w:r>
        <w:t xml:space="preserve">3. Kiến trúc &amp; công nghệ đề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Đề xuất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 hoặc Flutter (một codebase cho iOS + Android, tiết kiệm chi phí)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Admin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React/Next.js (frontend) — quản trị, báo cáo, cấu hình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(NestJS) hoặc .NET / Java Spring Boot — REST/GraphQL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Cơ sở dữ liệu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(dữ liệu quan hệ) + Redis (cache/queue)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Lưu trữ media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object storage (S3/GCS) cho ảnh, video, file báo giá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Định vị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Maps / OpenStreetMap API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Thông báo đẩy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Cloud Messaging (FCM) / APNs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Thư viện quét QR trên mobile + sinh mã phía server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(AWS/GCP/Azure) cloud-native, autoscale, backup tự động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2FA, mã hóa, rate-limit, WAF, phân quyền RBAC</w:t>
            </w:r>
          </w:p>
        </w:tc>
      </w:tr>
    </w:tbl>
    <w:p>
      <w:pPr>
        <w:spacing w:before="120"/>
      </w:pPr>
      <w:r>
        <w:rPr>
          <w:i/>
          <w:iCs/>
          <w:color w:val="595959"/>
          <w:sz w:val="20"/>
          <w:szCs w:val="20"/>
        </w:rPr>
        <w:t xml:space="preserve">Module tạo/chỉnh sửa video từ ảnh nên xử lý phía server (FFmpeg) hoặc dùng SDK chuyên dụng để đảm bảo hiệu năng trên thiết bị yếu.</w:t>
      </w:r>
    </w:p>
    <w:p>
      <w:r>
        <w:br w:type="page"/>
      </w:r>
    </w:p>
    <w:p>
      <w:pPr>
        <w:pStyle w:val="Heading1"/>
      </w:pPr>
      <w:r>
        <w:t xml:space="preserve">4. Phân tích ưu – nhược điểm</w:t>
      </w:r>
    </w:p>
    <w:p>
      <w:pPr>
        <w:pStyle w:val="Heading2"/>
      </w:pPr>
      <w:r>
        <w:t xml:space="preserve">4.1. Ưu điểm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Tạo lợi thế cạnh tranh: công cụ tính cắt + báo giá gắn với hệ nhôm riêng giúp "khóa" thợ/đại lý vào hệ sinh thái của công 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Tăng trung thành mạng lưới qua loyalty, bảo hành, đổi quà — khó sao chép.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Dữ liệu giá trị: sản lượng, vị trí công trình, hành vi mua hàng phục vụ chiến lược kinh doanh.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Truyền thông trực tiếp tới thợ/đại lý không qua trung gian (push, thư viện nội dung).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Tận dụng được hai phụ lục WMS/CRM đã chuẩn hóa, rút ngắn phân tích.</w:t>
      </w:r>
    </w:p>
    <w:p>
      <w:pPr>
        <w:pStyle w:val="Heading2"/>
      </w:pPr>
      <w:r>
        <w:t xml:space="preserve">4.2. Nhược điểm &amp;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Giảm thiểu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Độ chính xác công thức cắt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 công thức/hệ số trừ hao gây tốn vật tư, mất uy tín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Đội kỹ thuật nhôm cung cấp &amp; kiểm định; chạy thử song song thủ công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Phạm vi quá rộng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Nhiều phân hệ (báo giá, CRM, loyalty, video, WMS) dễ trễ tiến độ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Chia giai đoạn (MVP trước), ưu tiên lõi báo giá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video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Tạo/sửa video tốn tài nguyên, dễ lỗi đa thiết bị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Làm bản đơn giản (slideshow) trước; cân nhắc cắt khỏi MVP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Phụ thuộc dữ liệu đầu vào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Thư viện hệ nhôm/profile phải đầy đủ, chuẩn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Chuẩn bị dữ liệu trước khi code; có người phụ trách nhập liệu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Áp dụng của thợ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Thợ ngại dùng app, thói quen thủ công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UX tối giản, đào tạo, gắn quyền lợi (điểm, khuyến mại)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 phí duy trì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Cloud, media, bảo trì tăng theo người dùng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Tối ưu hạ tầng, autoscale, dọn media định kỳ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Bảo mật &amp; dữ liệu cá nhân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Lưu vị trí, thông tin khách cuối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Tuân thủ pháp luật về dữ liệu cá nhân; xin đồng ý rõ ràng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Lộ trình triển khai theo giai đoạn</w:t>
      </w:r>
    </w:p>
    <w:p>
      <w:pPr>
        <w:spacing w:after="120" w:line="276"/>
      </w:pPr>
      <w:r>
        <w:rPr>
          <w:b/>
          <w:bCs/>
        </w:rPr>
        <w:t xml:space="preserve">Khuyến nghị tiếp cận theo MVP để kiểm chứng giá trị sớm và kiểm soát chi phí.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96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Hạng mục chính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Thời lượng dự kiến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GĐ 0
Chuẩn bị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Phân tích &amp; dữ liệu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Khảo sát chi tiết, chuẩn hóa thư viện hệ nhôm/profile, chốt công thức cắt, thiết kế UX/UI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– 4 tuần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GĐ 1
MVP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Lõi giá trị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Đăng ký/đăng nhập, vai trò; công cụ tính cắt + báo giá; khu làm việc cá nhân; thư viện sản phẩm; web admin cơ bản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– 3 tháng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GĐ 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Gắn kết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Bảo hành QR + tích điểm; loyalty &amp; đổi quà; chính sách giá &amp; push; định vị/NPP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– 2 tháng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GĐ 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Cộng đồng &amp; nội dung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Thư viện chia sẻ công trình; thư viện kiến thức; công cụ video; marketing &amp; ticket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– 2 tháng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GĐ 4
(tùy chọn)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Tích hợp kho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Tích hợp WMS (Phụ lục 01), đồng bộ tồn kho, mobile kho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– 2 tháng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Tổng thời gian tới phiên bản đầy đủ (không gồm WMS): khoảng 7 – 10 tháng tùy quy mô đội ngũ.</w:t>
      </w:r>
    </w:p>
    <w:p>
      <w:r>
        <w:br w:type="page"/>
      </w:r>
    </w:p>
    <w:p>
      <w:pPr>
        <w:pStyle w:val="Heading1"/>
      </w:pPr>
      <w:r>
        <w:t xml:space="preserve">6. Bộ phận, phòng ban &amp; nhân sự</w:t>
      </w:r>
    </w:p>
    <w:p>
      <w:pPr>
        <w:pStyle w:val="Heading2"/>
      </w:pPr>
      <w:r>
        <w:t xml:space="preserve">6.1. Đội ngũ phát triển dự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 / BA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Quản lý tiến độ, làm việc với nghiệp vụ, viết tài liệu yêu cầu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Thiết kế giao diện app &amp; web admin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Phát triển app iOS/Android (React Native/Flutter)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API, nghiệp vụ, công thức cắt, tích hợp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admin, dashboard báo cáo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QA/Tester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Kiểm thử chức năng, đa thiết bị, đa trình duyệt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 – 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Hạ tầng cloud, CI/CD, giám sát, backup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Chuyên gia kỹ thuật nhôm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(nội bộ)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Cung cấp &amp; kiểm định công thức cắt, dữ liệu hệ nhôm</w:t>
            </w:r>
          </w:p>
        </w:tc>
      </w:tr>
    </w:tbl>
    <w:p>
      <w:pPr>
        <w:pStyle w:val="Heading2"/>
      </w:pPr>
      <w:r>
        <w:t xml:space="preserve">6.2. Bộ phận vận hành (sau khi ra mắt)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Phòng Kỹ thuật/Sản phẩm: duy trì thư viện hệ nhôm, công thức, cập nhật sản phẩm.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Phòng Kinh doanh/Marketing: quản lý chính sách giá, chiến dịch khuyến mại, nội dung thư viện.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Phòng Chăm sóc khách hàng (CRM): xử lý ticket, duyệt đổi quà, hỗ trợ NPP/đại lý.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Bộ phận Kho/Logistics: gửi quà đổi điểm, xử lý đơn (nếu tích hợp WMS).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IT/Vận hành hệ thống: giám sát hạ tầng, bảo mật, backup, hỗ trợ kỹ thuật.</w:t>
      </w:r>
    </w:p>
    <w:p>
      <w:r>
        <w:br w:type="page"/>
      </w:r>
    </w:p>
    <w:p>
      <w:pPr>
        <w:pStyle w:val="Heading1"/>
      </w:pPr>
      <w:r>
        <w:t xml:space="preserve">7. Chi phí ước tính</w:t>
      </w:r>
    </w:p>
    <w:p>
      <w:pPr>
        <w:spacing w:after="120"/>
      </w:pPr>
      <w:r>
        <w:rPr>
          <w:i/>
          <w:iCs/>
          <w:color w:val="C55A11"/>
          <w:sz w:val="21"/>
          <w:szCs w:val="21"/>
        </w:rPr>
        <w:t xml:space="preserve">Lưu ý: Đây là khoảng ước lượng tham khảo cho thị trường Việt Nam, chưa phải báo giá. Con số thực tế phụ thuộc đối tác (in-house, outsource trong nước, hay agency), phạm vi chốt và mức lương hiện hành. Cần làm báo giá riêng để có số chính xác.</w:t>
      </w:r>
    </w:p>
    <w:p>
      <w:pPr>
        <w:pStyle w:val="Heading2"/>
      </w:pPr>
      <w:r>
        <w:t xml:space="preserve">7.1. Chi phí phát triển (một lần)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Ước tính (VNĐ)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Khảo sát, BA, UX/UI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Giai đoạn chuẩn bị + thiết kế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– 300 triệu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Phát triển MVP (GĐ1)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Lõi báo giá + nền tảng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triệu – 1 tỷ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Các giai đoạn 2–3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Loyalty, QR, cộng đồng, video, marketing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triệu – 1 tỷ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Tích hợp WMS (GĐ4, tùy chọn)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Theo Phụ lục 01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 – 600 triệu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Tổng (không gồm WMS)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Tham khảo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≈ 1.15 – 2.3 tỷ</w:t>
            </w:r>
          </w:p>
        </w:tc>
      </w:tr>
    </w:tbl>
    <w:p>
      <w:pPr>
        <w:pStyle w:val="Heading2"/>
      </w:pPr>
      <w:r>
        <w:t xml:space="preserve">7.2. Chi phí duy trì (hàng năm)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Ước tính/năm (VNĐ)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Hạ tầng cloud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Server, DB, autoscale (tăng theo người dùng)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– 200 triệu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Lưu trữ media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Ảnh/video công trình, băng thông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– 80 triệu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Tài khoản nhà phát triển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Developer (~99 USD), Google Play (~25 USD một lần)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– 4 triệu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Dịch vụ bên thứ ba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 API, SMS/OTP, email, push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– 60 triệu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Bảo trì &amp; nâng cấp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Sửa lỗi, cập nhật OS, tính năng nhỏ (15–20%/năm giá trị dev)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– 400 triệu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Tổng duy trì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Tham khảo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≈ 300 – 750 triệu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Đánh giá tính khả thi</w:t>
      </w:r>
    </w:p>
    <w:p>
      <w:pPr>
        <w:pStyle w:val="Heading2"/>
      </w:pPr>
      <w:r>
        <w:t xml:space="preserve">8.1. Khả thi kỹ thuật</w:t>
      </w:r>
    </w:p>
    <w:p>
      <w:pPr>
        <w:spacing w:after="120" w:line="276"/>
      </w:pPr>
      <w:r>
        <w:t xml:space="preserve">Cao. Tất cả tính năng đều dùng công nghệ phổ biến, đã được chứng minh (có sản phẩm tương tự như ACT/phanmemcua.com trên thị trường). Thách thức kỹ thuật lớn nhất là độ chính xác công thức cắt — phụ thuộc dữ liệu nghiệp vụ hơn là khả năng lập trình.</w:t>
      </w:r>
    </w:p>
    <w:p>
      <w:pPr>
        <w:pStyle w:val="Heading2"/>
      </w:pPr>
      <w:r>
        <w:t xml:space="preserve">8.2. Khả thi tài chính</w:t>
      </w:r>
    </w:p>
    <w:p>
      <w:pPr>
        <w:spacing w:after="120" w:line="276"/>
      </w:pPr>
      <w:r>
        <w:t xml:space="preserve">Trung bình – cao. Vốn đầu tư ban đầu đáng kể, nhưng có thể kiểm soát bằng cách làm MVP trước và mở rộng dần. ROI đến từ việc giữ chân thợ/đại lý và tăng sản lượng tiêu thụ nhôm — cần đặt KPI rõ ràng (số user hoạt động, sản lượng qua app).</w:t>
      </w:r>
    </w:p>
    <w:p>
      <w:pPr>
        <w:pStyle w:val="Heading2"/>
      </w:pPr>
      <w:r>
        <w:t xml:space="preserve">8.3. Khả thi vận hành</w:t>
      </w:r>
    </w:p>
    <w:p>
      <w:pPr>
        <w:spacing w:after="120" w:line="276"/>
      </w:pPr>
      <w:r>
        <w:t xml:space="preserve">Phụ thuộc cam kết nội bộ. Cần phân công người duy trì dữ liệu (hệ nhôm, giá, quà tặng) và đội CSKH xử lý ticket/đổi quà. Nếu thiếu nhân sự vận hành, app dễ "chết" dù làm tốt về kỹ thuật.</w:t>
      </w:r>
    </w:p>
    <w:p>
      <w:pPr>
        <w:pStyle w:val="Heading2"/>
      </w:pPr>
      <w:r>
        <w:t xml:space="preserve">8.4. Khuyến nghị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Bắt đầu bằng MVP tập trung vào công cụ tính cắt + báo giá — đây là tính năng tạo giá trị tức thì và thu hút thợ.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Chuẩn bị dữ liệu hệ nhôm và công thức cắt trước khi viết code; đây là điều kiện tiên quyết.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Cân nhắc tách module video ra khỏi MVP do chi phí/độ phức tạp cao so với giá trị ban đầu.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Đặt KPI và đo lường ngay từ đầu để chứng minh ROI trước khi đầu tư các giai đoạn sau.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Yêu cầu báo giá chi tiết từ 2–3 đối tác phát triển để so sánh trước khi quyết định.</w:t>
      </w:r>
    </w:p>
    <w:p>
      <w:pPr>
        <w:pBdr>
          <w:top w:val="single" w:color="2E75B6" w:sz="8" w:space="6"/>
        </w:pBd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Hết tài liệu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EUROHAUSE — Kế hoạch dự án ứng dụng di động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xây dựng ứng dụng di động ngành nhôm</dc:title>
  <dc:creator>Eurohause</dc:creator>
  <cp:lastModifiedBy>Un-named</cp:lastModifiedBy>
  <cp:revision>1</cp:revision>
  <dcterms:created xsi:type="dcterms:W3CDTF">2026-06-07T04:22:17.428Z</dcterms:created>
  <dcterms:modified xsi:type="dcterms:W3CDTF">2026-06-07T04:22:17.428Z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