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ER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erDiagram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STAFFS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BIGSERIAL id PK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username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TEXT password_hash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hospital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TIMESTAMPTZ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PATIENTS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BIGSERIAL id PK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hospital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first_name_th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middle_name_th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last_name_th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first_name_en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middle_name_en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last_name_en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DATE date_of_birth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patient_hn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national_id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passport_id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phone_number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VARCHAR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CHAR gender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TIMESTAMPTZ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TIMESTAMPTZ updated_at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`staffs` unique key: `(username, hospital)`.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`patients` unique partial indexes: `(hospital, national_id)` and `(hospital, passport_id)`.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 control is enforced by JWT claim `hospital` for patient search.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