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495" w:rsidRDefault="00C46495" w:rsidP="00C46495">
      <w:r>
        <w:rPr>
          <w:rFonts w:ascii="Leelawadee UI" w:hAnsi="Leelawadee UI"/>
        </w:rPr>
        <w:t>Thứ trưởng Ngoại giao Đặng Hoàng Giang khẳng định điều này trong cuộc phỏng vấn vừa qua.</w:t>
      </w:r>
    </w:p>
    <w:p w:rsidR="00C46495" w:rsidRDefault="00C46495" w:rsidP="00C46495">
      <w:r>
        <w:rPr>
          <w:rFonts w:ascii="Leelawadee UI" w:hAnsi="Leelawadee UI"/>
        </w:rPr>
        <w:t>Và bạn cũng có thể kết hợp với các thế giới khác.</w:t>
      </w:r>
    </w:p>
    <w:p w:rsidR="00C46495" w:rsidRDefault="00C46495" w:rsidP="00C46495">
      <w:r>
        <w:rPr>
          <w:rFonts w:ascii="Leelawadee UI" w:hAnsi="Leelawadee UI"/>
        </w:rPr>
        <w:t>Với công suất bình xăng 6,8 lít, sử dụng xăng là 0,4 lít/giờ nên có thể sản xuất điện 10 giờ liên tục.</w:t>
      </w:r>
    </w:p>
    <w:p w:rsidR="00C46495" w:rsidRDefault="00C46495" w:rsidP="00C46495">
      <w:r>
        <w:rPr>
          <w:rFonts w:ascii="Leelawadee UI" w:hAnsi="Leelawadee UI"/>
        </w:rPr>
        <w:t>Họ đã gửi hơn 60 triệu cuộc thảo luận cùng một lúc, và trong các công viên công nghệ và chính phủ khoảng cách này quá rõ ràng.</w:t>
      </w:r>
    </w:p>
    <w:p w:rsidR="00C46495" w:rsidRDefault="00C46495" w:rsidP="00C46495">
      <w:r>
        <w:rPr>
          <w:rFonts w:ascii="Leelawadee UI" w:hAnsi="Leelawadee UI"/>
        </w:rPr>
        <w:t>Dịch vụ này giúp khách hàng có thể "mua bất cứ thứ gì họ muốn", giảm áp lực quá nóng đến cửa hàng trước Tết và đáp ứng nhu cầu phát sinh trong dịp Tết.</w:t>
      </w:r>
    </w:p>
    <w:p w:rsidR="00C46495" w:rsidRDefault="00C46495" w:rsidP="00C46495">
      <w:r>
        <w:rPr>
          <w:rFonts w:ascii="Leelawadee UI" w:hAnsi="Leelawadee UI"/>
        </w:rPr>
        <w:t>Đặc biệt trong năm 2016, Chính phủ sẽ xem xét 2-3 dự án quan trọng và hiệu quả, trong đó có chương trình giảm nghèo và chương trình nông thôn mới.</w:t>
      </w:r>
    </w:p>
    <w:p w:rsidR="00C46495" w:rsidRDefault="00C46495" w:rsidP="00C46495">
      <w:r>
        <w:rPr>
          <w:rFonts w:ascii="Leelawadee UI" w:hAnsi="Leelawadee UI"/>
        </w:rPr>
        <w:t>Đây là lần đầu tiên trong 9 năm qua, giá dầu khí đã giảm gần 70.000 đồng/bình 12kg.</w:t>
      </w:r>
    </w:p>
    <w:p w:rsidR="00C46495" w:rsidRDefault="00C46495" w:rsidP="00C46495">
      <w:r>
        <w:rPr>
          <w:rFonts w:ascii="Leelawadee UI" w:hAnsi="Leelawadee UI"/>
        </w:rPr>
        <w:t>Theo Hiệp định này, hơn 90% mặt hàng xuất khẩu của Việt Nam sang nước này đã miễn thuế hoặc giảm thuế.</w:t>
      </w:r>
    </w:p>
    <w:p w:rsidR="00C46495" w:rsidRDefault="00C46495" w:rsidP="00C46495">
      <w:r>
        <w:rPr>
          <w:rFonts w:ascii="Leelawadee UI" w:hAnsi="Leelawadee UI"/>
        </w:rPr>
        <w:t>Nhiệm kỳ Quốc hội khóa XIV sắp tới phải tiếp tục đổi mới, nâng cao hơn nữa chất lượng hoạt động.</w:t>
      </w:r>
    </w:p>
    <w:p w:rsidR="00C46495" w:rsidRDefault="00C46495" w:rsidP="00C46495">
      <w:r>
        <w:rPr>
          <w:rFonts w:ascii="Leelawadee UI" w:hAnsi="Leelawadee UI"/>
        </w:rPr>
        <w:t>Dịch bệnh đã gây trở ngại và cản trở thương mại toàn cầu, song xuất khẩu sản phẩm chăn nuôi cũng tăng mạnh.</w:t>
      </w:r>
    </w:p>
    <w:p w:rsidR="00C46495" w:rsidRDefault="00C46495" w:rsidP="00C46495">
      <w:r>
        <w:rPr>
          <w:rFonts w:ascii="Leelawadee UI" w:hAnsi="Leelawadee UI"/>
        </w:rPr>
        <w:t>Và các nhà đầu tư biết rằng, và họ có thể hỗ trợ các khoản lỗ khác từ các trường hợp thành công.</w:t>
      </w:r>
    </w:p>
    <w:p w:rsidR="00C46495" w:rsidRDefault="00C46495" w:rsidP="00C46495">
      <w:r>
        <w:rPr>
          <w:rFonts w:ascii="Leelawadee UI" w:hAnsi="Leelawadee UI"/>
        </w:rPr>
        <w:t>doanh thu cân đối từ hoạt động xuất nhập khẩu là 178.500 tỷ đồng;.</w:t>
      </w:r>
    </w:p>
    <w:p w:rsidR="00C46495" w:rsidRDefault="00C46495" w:rsidP="00C46495">
      <w:r>
        <w:rPr>
          <w:rFonts w:ascii="Leelawadee UI" w:hAnsi="Leelawadee UI"/>
        </w:rPr>
        <w:t>Với nguồn cung hạn chế như vậy, ông Trung chia sẻ, việc tăng cường thêm 10 năm nữa sẽ không thể đáp ứng được sự gia tăng dân số ở Hà Nội.</w:t>
      </w:r>
    </w:p>
    <w:p w:rsidR="00C46495" w:rsidRDefault="00C46495" w:rsidP="00C46495">
      <w:r>
        <w:rPr>
          <w:rFonts w:ascii="Leelawadee UI" w:hAnsi="Leelawadee UI"/>
        </w:rPr>
        <w:t>Tự do tôn giáo ở Việt Nam là một thực tế không thể phủ nhận</w:t>
      </w:r>
    </w:p>
    <w:p w:rsidR="00C46495" w:rsidRDefault="00C46495" w:rsidP="00C46495">
      <w:r>
        <w:rPr>
          <w:rFonts w:ascii="Leelawadee UI" w:hAnsi="Leelawadee UI"/>
        </w:rPr>
        <w:t>Trong thời gian đó, Iran vẫn sẽ tiếp tục thực hiện kế hoạch của mình.</w:t>
      </w:r>
    </w:p>
    <w:p w:rsidR="00C46495" w:rsidRDefault="00C46495" w:rsidP="00C46495">
      <w:r>
        <w:rPr>
          <w:rFonts w:ascii="Leelawadee UI" w:hAnsi="Leelawadee UI"/>
        </w:rPr>
        <w:t>Hiện nay, Việt Nam đã trở thành đối tác thương mại lớn nhất của Trung Quốc trong Hiệp hội các quốc gia Đông Nam Á (ASEAN).</w:t>
      </w:r>
    </w:p>
    <w:p w:rsidR="00C46495" w:rsidRDefault="00C46495" w:rsidP="00C46495">
      <w:r>
        <w:rPr>
          <w:rFonts w:ascii="Leelawadee UI" w:hAnsi="Leelawadee UI"/>
        </w:rPr>
        <w:t>Cùng với sự phát triển của đất nước, vai trò chủ thể của nhân dân được đánh giá và phát huy trên thực tế.</w:t>
      </w:r>
    </w:p>
    <w:p w:rsidR="00C46495" w:rsidRDefault="00C46495" w:rsidP="00C46495">
      <w:r>
        <w:rPr>
          <w:rFonts w:ascii="Leelawadee UI" w:hAnsi="Leelawadee UI"/>
        </w:rPr>
        <w:t>Quan tâm. Quan hệ Việt Nam - Hàn Quốc phát triển trên tất cả các lĩnh vực.</w:t>
      </w:r>
    </w:p>
    <w:p w:rsidR="00C46495" w:rsidRDefault="00C46495" w:rsidP="00C46495">
      <w:r>
        <w:rPr>
          <w:rFonts w:ascii="Leelawadee UI" w:hAnsi="Leelawadee UI"/>
        </w:rPr>
        <w:t>Hỗ trợ lao động địa phương, nỗ lực vì xã hội phát triển</w:t>
      </w:r>
    </w:p>
    <w:p w:rsidR="00C46495" w:rsidRDefault="00C46495" w:rsidP="00C46495">
      <w:r>
        <w:rPr>
          <w:rFonts w:ascii="Leelawadee UI" w:hAnsi="Leelawadee UI"/>
        </w:rPr>
        <w:t>Nhưng anh ấy vẫn thích tụ tập lại, và bạn có thể cảm nhận được tình yêu này trong bài phát biểu của anh mỗi tuần trong suốt 62 năm làm giảng viên tôn giáo.</w:t>
      </w:r>
    </w:p>
    <w:p w:rsidR="00C46495" w:rsidRDefault="00C46495" w:rsidP="00C46495">
      <w:r>
        <w:rPr>
          <w:rFonts w:ascii="Leelawadee UI" w:hAnsi="Leelawadee UI"/>
        </w:rPr>
        <w:t>Anh dự định sẽ đưa bạn gái đến cùng một ngôi nhà trong tương lai gần, vì vậy trước khi kết hôn, anh muốn tặng những thứ tốt nhất cho nửa còn lại của mình.</w:t>
      </w:r>
    </w:p>
    <w:p w:rsidR="00C46495" w:rsidRDefault="00C46495" w:rsidP="00C46495">
      <w:r>
        <w:rPr>
          <w:rFonts w:ascii="Leelawadee UI" w:hAnsi="Leelawadee UI"/>
        </w:rPr>
        <w:t>Sáng 2-3, tại Hà Nội, khai mạc Kỳ họp thứ 43 Ủy ban Thường vụ Quốc hội.</w:t>
      </w:r>
    </w:p>
    <w:p w:rsidR="00C46495" w:rsidRDefault="00C46495" w:rsidP="00C46495">
      <w:r>
        <w:rPr>
          <w:rFonts w:ascii="Leelawadee UI" w:hAnsi="Leelawadee UI"/>
        </w:rPr>
        <w:t>Từ đó, tôi quyết tâm hoàn thành tốt nhiệm vụ được giao, tích cực học tập, rèn luyện và góp phần bảo vệ quê hương, đất nước.</w:t>
      </w:r>
    </w:p>
    <w:p w:rsidR="00C46495" w:rsidRDefault="00C46495" w:rsidP="00C46495">
      <w:r>
        <w:rPr>
          <w:rFonts w:ascii="Leelawadee UI" w:hAnsi="Leelawadee UI"/>
        </w:rPr>
        <w:t>Đặc biệt, giá mới chỉ còn 20 10kg. So với giá cũ là của 307 10kg.</w:t>
      </w:r>
    </w:p>
    <w:p w:rsidR="00C46495" w:rsidRDefault="00C46495" w:rsidP="00C46495">
      <w:r>
        <w:rPr>
          <w:rFonts w:ascii="Leelawadee UI" w:hAnsi="Leelawadee UI"/>
        </w:rPr>
        <w:t>Trong vòng 7 ngày, huy chương lớn nhất thế giới đã tăng giá trị 20% và lập kỷ lục cao nhất là 48.925,53, theo Coindesk.</w:t>
      </w:r>
    </w:p>
    <w:p w:rsidR="00C46495" w:rsidRDefault="00C46495" w:rsidP="00C46495">
      <w:r>
        <w:rPr>
          <w:rFonts w:ascii="Leelawadee UI" w:hAnsi="Leelawadee UI"/>
        </w:rPr>
        <w:t>(Ông Vương Duy Biên, Thứ trưởng Bộ Văn hóa, Thể thao và Du lịch)</w:t>
      </w:r>
    </w:p>
    <w:p w:rsidR="00C46495" w:rsidRDefault="00C46495" w:rsidP="00C46495">
      <w:r>
        <w:rPr>
          <w:rFonts w:ascii="Leelawadee UI" w:hAnsi="Leelawadee UI"/>
        </w:rPr>
        <w:t>Các nội dung chính được đề cập trong cuộc tranh luận lần này bao gồm kinh tế, việc làm, năng lượng, thuế, nhập cảnh, kiểm soát vũ khí và một số vấn đề đối ngoại.</w:t>
      </w:r>
    </w:p>
    <w:p w:rsidR="00C46495" w:rsidRDefault="00C46495" w:rsidP="00C46495">
      <w:r>
        <w:rPr>
          <w:rFonts w:ascii="Leelawadee UI" w:hAnsi="Leelawadee UI"/>
        </w:rPr>
        <w:t>Điều đặc biệt là, cửa hàng nào cũng khẳng định đúng trên biển quảng cáo: “Đây là thương hiệu di sản thật.</w:t>
      </w:r>
    </w:p>
    <w:p w:rsidR="00C46495" w:rsidRDefault="00C46495" w:rsidP="00C46495">
      <w:r>
        <w:rPr>
          <w:rFonts w:ascii="Leelawadee UI" w:hAnsi="Leelawadee UI"/>
        </w:rPr>
        <w:t>Theo đó, cho phép áp dụng thêm 50% quyền đặc biệt so với mức cao nhất theo quy định của pháp luật hiện hành.</w:t>
      </w:r>
    </w:p>
    <w:p w:rsidR="00C46495" w:rsidRDefault="00C46495" w:rsidP="00C46495">
      <w:r>
        <w:rPr>
          <w:rFonts w:ascii="Leelawadee UI" w:hAnsi="Leelawadee UI"/>
        </w:rPr>
        <w:t>Bà Cầu Thị Phong, Phó Giám đốc Sở Nông nghiệp và Phát triển nông thôn tỉnh Sơn La</w:t>
      </w:r>
    </w:p>
    <w:p w:rsidR="00C46495" w:rsidRDefault="00C46495" w:rsidP="00C46495">
      <w:r>
        <w:rPr>
          <w:rFonts w:ascii="Leelawadee UI" w:hAnsi="Leelawadee UI"/>
        </w:rPr>
        <w:t>Dự kiến sẽ không có văn bản cuối cùng hoặc kế hoạch hành động nào được ban hành sau hội nghị.</w:t>
      </w:r>
    </w:p>
    <w:p w:rsidR="00C46495" w:rsidRDefault="00C46495" w:rsidP="00C46495">
      <w:r>
        <w:rPr>
          <w:rFonts w:ascii="Leelawadee UI" w:hAnsi="Leelawadee UI"/>
        </w:rPr>
        <w:t>Nhiều người hạn chế đến những nơi đông đúc và các hoạt động không cần thiết của họ chủ yếu bị hủy bỏ, trong đó có việc mua sắm.</w:t>
      </w:r>
    </w:p>
    <w:p w:rsidR="00C46495" w:rsidRDefault="00C46495" w:rsidP="00C46495">
      <w:r>
        <w:rPr>
          <w:rFonts w:ascii="Leelawadee UI" w:hAnsi="Leelawadee UI"/>
        </w:rPr>
        <w:t>Lo ngại lớn nhất là cho vay nhà, sau đó là cho vay xe.</w:t>
      </w:r>
    </w:p>
    <w:p w:rsidR="00C46495" w:rsidRDefault="00C46495" w:rsidP="00C46495">
      <w:r>
        <w:rPr>
          <w:rFonts w:ascii="Leelawadee UI" w:hAnsi="Leelawadee UI"/>
        </w:rPr>
        <w:t>Những năm gần đây, MB được biết đến là ngân hàng thực hiện chuyển đổi số mạnh mẽ và thành công tại Việt Nam.</w:t>
      </w:r>
    </w:p>
    <w:p w:rsidR="00C46495" w:rsidRDefault="00C46495" w:rsidP="00C46495">
      <w:r>
        <w:rPr>
          <w:rFonts w:ascii="Leelawadee UI" w:hAnsi="Leelawadee UI"/>
        </w:rPr>
        <w:t>Để chống lại Phát xít, nhóm quân liên minh được thành lập với trụ cột là ba cường quốc: Liên Xô, Mỹ và Anh.</w:t>
      </w:r>
    </w:p>
    <w:p w:rsidR="00C46495" w:rsidRDefault="00C46495" w:rsidP="00C46495">
      <w:r>
        <w:rPr>
          <w:rFonts w:ascii="Leelawadee UI" w:hAnsi="Leelawadee UI"/>
        </w:rPr>
        <w:t>Đây là lần đầu tiên phía Trung Quốc nhất trí cắt giảm các rào cản và thuế nhập khẩu hàng hóa từ Mỹ.</w:t>
      </w:r>
    </w:p>
    <w:p w:rsidR="00C46495" w:rsidRDefault="00C46495" w:rsidP="00C46495">
      <w:r>
        <w:rPr>
          <w:rFonts w:ascii="Leelawadee UI" w:hAnsi="Leelawadee UI"/>
        </w:rPr>
        <w:t>Tôi rất sốc với hành động của mình. Tôi nghĩ mình phải thay đổi để trở thành một người khác.</w:t>
      </w:r>
    </w:p>
    <w:p w:rsidR="00C46495" w:rsidRDefault="00C46495" w:rsidP="00C46495">
      <w:r>
        <w:rPr>
          <w:rFonts w:ascii="Leelawadee UI" w:hAnsi="Leelawadee UI"/>
        </w:rPr>
        <w:t>Có thể thấy, trong 5 năm gần đây, Việt Nam đã thu hút được sự quan tâm của thế giới với những thành tựu không chỉ về phát triển kinh tế.</w:t>
      </w:r>
    </w:p>
    <w:p w:rsidR="00C46495" w:rsidRDefault="00C46495" w:rsidP="00C46495">
      <w:r>
        <w:rPr>
          <w:rFonts w:ascii="Leelawadee UI" w:hAnsi="Leelawadee UI"/>
        </w:rPr>
        <w:t>Khi thương lái gửi tin nhắn mua, cửa hàng sẽ lấy lý do máy giặt phải chuyển trước 100% số tiền sản phẩm.</w:t>
      </w:r>
    </w:p>
    <w:p w:rsidR="0081097E" w:rsidRDefault="00C46495" w:rsidP="00C46495">
      <w:r>
        <w:rPr>
          <w:rFonts w:ascii="Leelawadee UI" w:hAnsi="Leelawadee UI"/>
        </w:rPr>
        <w:t>Dự án Cảng hàng không quốc tế Cam Ranh được khởi công xây dựng từ tháng 9/2016, với kiến trúc độc đáo xuất phát từ Hồ Nâu, một sản phẩm độc đáo của tỉnh Khánh Hòa.</w:t>
      </w:r>
    </w:p>
    <w:sectPr w:rsidR="0081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495"/>
    <w:rsid w:val="0081097E"/>
    <w:rsid w:val="00C4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2022-01-15T15:36:00Z</dcterms:created>
  <dcterms:modified xsi:type="dcterms:W3CDTF">2022-01-15T15:36:00Z</dcterms:modified>
</cp:coreProperties>
</file>