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4D4D3F1A" w14:textId="13F8763D" w:rsidR="00DC6333" w:rsidRPr="00DC6333" w:rsidRDefault="00DC6333" w:rsidP="00DC6333">
          <w:pPr>
            <w:pStyle w:val="Sansinterligne"/>
            <w:spacing w:before="1540" w:after="240"/>
            <w:rPr>
              <w:color w:val="5B9BD5" w:themeColor="accent1"/>
            </w:rPr>
          </w:pPr>
        </w:p>
        <w:p w14:paraId="20C85B21" w14:textId="15C1DEF0"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2C5CF118" w:rsidR="008C1E01" w:rsidRDefault="008C1E01">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CES’ESPORT</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EndPr/>
          <w:sdtContent>
            <w:p w14:paraId="1FDCA45E" w14:textId="4FA15A5A" w:rsidR="008C1E01" w:rsidRDefault="008C1E01">
              <w:pPr>
                <w:pStyle w:val="Sansinterligne"/>
                <w:jc w:val="center"/>
                <w:rPr>
                  <w:color w:val="5B9BD5" w:themeColor="accent1"/>
                  <w:sz w:val="28"/>
                  <w:szCs w:val="28"/>
                </w:rPr>
              </w:pPr>
              <w:r>
                <w:rPr>
                  <w:color w:val="5B9BD5" w:themeColor="accent1"/>
                  <w:sz w:val="28"/>
                  <w:szCs w:val="28"/>
                </w:rPr>
                <w:t>Groupe 1</w:t>
              </w:r>
            </w:p>
          </w:sdtContent>
        </w:sdt>
        <w:p w14:paraId="6E9A5CB9" w14:textId="77777777"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3E0F5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3E0F5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3E0F5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3E0F5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5AF67862" w:rsidR="00DA523B"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3C751CCC" w14:textId="1F32CE74" w:rsidR="00DC6333" w:rsidRDefault="00DC6333" w:rsidP="00DC6333"/>
    <w:p w14:paraId="7B26E864" w14:textId="77777777" w:rsidR="00DC6333" w:rsidRPr="00DC6333" w:rsidRDefault="00DC6333" w:rsidP="00DC6333"/>
    <w:sdt>
      <w:sdtPr>
        <w:id w:val="-89543830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1A1E958" w14:textId="77777777" w:rsidR="00DC6333" w:rsidRDefault="00DC6333" w:rsidP="00DC6333">
          <w:pPr>
            <w:pStyle w:val="En-ttedetabledesmatires"/>
          </w:pPr>
          <w:r>
            <w:t>Table des matières</w:t>
          </w:r>
        </w:p>
        <w:p w14:paraId="139C8E3E" w14:textId="77777777" w:rsidR="00DC6333" w:rsidRDefault="00DC6333" w:rsidP="00DC6333">
          <w:pPr>
            <w:pStyle w:val="TM1"/>
            <w:tabs>
              <w:tab w:val="right" w:leader="dot" w:pos="9016"/>
            </w:tabs>
          </w:pPr>
        </w:p>
        <w:p w14:paraId="6B81C1B0" w14:textId="29EC742E" w:rsidR="00DC6333" w:rsidRDefault="00DC6333" w:rsidP="00DC6333">
          <w:pPr>
            <w:pStyle w:val="TM1"/>
            <w:tabs>
              <w:tab w:val="right" w:leader="dot" w:pos="9016"/>
            </w:tabs>
            <w:rPr>
              <w:rStyle w:val="Lienhypertexte"/>
              <w:noProof/>
            </w:rPr>
          </w:pPr>
          <w:r>
            <w:fldChar w:fldCharType="begin"/>
          </w:r>
          <w:r>
            <w:instrText xml:space="preserve"> TOC \o "1-3" \h \z \u </w:instrText>
          </w:r>
          <w:r>
            <w:fldChar w:fldCharType="separate"/>
          </w:r>
          <w:hyperlink w:anchor="_Toc501638955" w:history="1">
            <w:r w:rsidRPr="00C530DC">
              <w:rPr>
                <w:rStyle w:val="Lienhypertexte"/>
                <w:noProof/>
              </w:rPr>
              <w:t>Choix du matériel d'interconnexion :</w:t>
            </w:r>
            <w:r>
              <w:rPr>
                <w:noProof/>
                <w:webHidden/>
              </w:rPr>
              <w:tab/>
            </w:r>
            <w:r>
              <w:rPr>
                <w:noProof/>
                <w:webHidden/>
              </w:rPr>
              <w:fldChar w:fldCharType="begin"/>
            </w:r>
            <w:r>
              <w:rPr>
                <w:noProof/>
                <w:webHidden/>
              </w:rPr>
              <w:instrText xml:space="preserve"> PAGEREF _Toc501638955 \h </w:instrText>
            </w:r>
            <w:r>
              <w:rPr>
                <w:noProof/>
                <w:webHidden/>
              </w:rPr>
            </w:r>
            <w:r>
              <w:rPr>
                <w:noProof/>
                <w:webHidden/>
              </w:rPr>
              <w:fldChar w:fldCharType="separate"/>
            </w:r>
            <w:r w:rsidR="00844CDA">
              <w:rPr>
                <w:noProof/>
                <w:webHidden/>
              </w:rPr>
              <w:t>2</w:t>
            </w:r>
            <w:r>
              <w:rPr>
                <w:noProof/>
                <w:webHidden/>
              </w:rPr>
              <w:fldChar w:fldCharType="end"/>
            </w:r>
          </w:hyperlink>
        </w:p>
        <w:p w14:paraId="5404F91C" w14:textId="77777777" w:rsidR="00DC6333" w:rsidRPr="00DC6333" w:rsidRDefault="00DC6333" w:rsidP="00DC6333">
          <w:pPr>
            <w:rPr>
              <w:noProof/>
            </w:rPr>
          </w:pPr>
        </w:p>
        <w:p w14:paraId="6BF06C5B" w14:textId="6318A315" w:rsidR="00DC6333" w:rsidRDefault="00DC6333" w:rsidP="00DC6333">
          <w:pPr>
            <w:pStyle w:val="TM1"/>
            <w:tabs>
              <w:tab w:val="right" w:leader="dot" w:pos="9016"/>
            </w:tabs>
            <w:rPr>
              <w:rStyle w:val="Lienhypertexte"/>
              <w:noProof/>
            </w:rPr>
          </w:pPr>
          <w:hyperlink w:anchor="_Toc501638956" w:history="1">
            <w:r w:rsidRPr="00C530DC">
              <w:rPr>
                <w:rStyle w:val="Lienhypertexte"/>
                <w:noProof/>
              </w:rPr>
              <w:t>Choix du type de câblage :</w:t>
            </w:r>
            <w:r>
              <w:rPr>
                <w:noProof/>
                <w:webHidden/>
              </w:rPr>
              <w:tab/>
            </w:r>
            <w:r>
              <w:rPr>
                <w:noProof/>
                <w:webHidden/>
              </w:rPr>
              <w:fldChar w:fldCharType="begin"/>
            </w:r>
            <w:r>
              <w:rPr>
                <w:noProof/>
                <w:webHidden/>
              </w:rPr>
              <w:instrText xml:space="preserve"> PAGEREF _Toc501638956 \h </w:instrText>
            </w:r>
            <w:r>
              <w:rPr>
                <w:noProof/>
                <w:webHidden/>
              </w:rPr>
            </w:r>
            <w:r>
              <w:rPr>
                <w:noProof/>
                <w:webHidden/>
              </w:rPr>
              <w:fldChar w:fldCharType="separate"/>
            </w:r>
            <w:r w:rsidR="00844CDA">
              <w:rPr>
                <w:noProof/>
                <w:webHidden/>
              </w:rPr>
              <w:t>2</w:t>
            </w:r>
            <w:r>
              <w:rPr>
                <w:noProof/>
                <w:webHidden/>
              </w:rPr>
              <w:fldChar w:fldCharType="end"/>
            </w:r>
          </w:hyperlink>
        </w:p>
        <w:p w14:paraId="481E65A0" w14:textId="77777777" w:rsidR="00DC6333" w:rsidRPr="00DC6333" w:rsidRDefault="00DC6333" w:rsidP="00DC6333">
          <w:pPr>
            <w:rPr>
              <w:noProof/>
            </w:rPr>
          </w:pPr>
        </w:p>
        <w:p w14:paraId="0179BCCC" w14:textId="6B776B43" w:rsidR="00DC6333" w:rsidRDefault="00DC6333" w:rsidP="00DC6333">
          <w:pPr>
            <w:pStyle w:val="TM1"/>
            <w:tabs>
              <w:tab w:val="right" w:leader="dot" w:pos="9016"/>
            </w:tabs>
            <w:rPr>
              <w:rStyle w:val="Lienhypertexte"/>
              <w:noProof/>
            </w:rPr>
          </w:pPr>
          <w:hyperlink w:anchor="_Toc501638957" w:history="1">
            <w:r w:rsidRPr="00C530DC">
              <w:rPr>
                <w:rStyle w:val="Lienhypertexte"/>
                <w:noProof/>
              </w:rPr>
              <w:t>Emplacement du matériel :</w:t>
            </w:r>
            <w:r>
              <w:rPr>
                <w:noProof/>
                <w:webHidden/>
              </w:rPr>
              <w:tab/>
            </w:r>
            <w:r>
              <w:rPr>
                <w:noProof/>
                <w:webHidden/>
              </w:rPr>
              <w:fldChar w:fldCharType="begin"/>
            </w:r>
            <w:r>
              <w:rPr>
                <w:noProof/>
                <w:webHidden/>
              </w:rPr>
              <w:instrText xml:space="preserve"> PAGEREF _Toc501638957 \h </w:instrText>
            </w:r>
            <w:r>
              <w:rPr>
                <w:noProof/>
                <w:webHidden/>
              </w:rPr>
            </w:r>
            <w:r>
              <w:rPr>
                <w:noProof/>
                <w:webHidden/>
              </w:rPr>
              <w:fldChar w:fldCharType="separate"/>
            </w:r>
            <w:r w:rsidR="00844CDA">
              <w:rPr>
                <w:noProof/>
                <w:webHidden/>
              </w:rPr>
              <w:t>2</w:t>
            </w:r>
            <w:r>
              <w:rPr>
                <w:noProof/>
                <w:webHidden/>
              </w:rPr>
              <w:fldChar w:fldCharType="end"/>
            </w:r>
          </w:hyperlink>
        </w:p>
        <w:p w14:paraId="55061DD2" w14:textId="77777777" w:rsidR="00DC6333" w:rsidRPr="00DC6333" w:rsidRDefault="00DC6333" w:rsidP="00DC6333">
          <w:pPr>
            <w:rPr>
              <w:noProof/>
            </w:rPr>
          </w:pPr>
        </w:p>
        <w:p w14:paraId="364C9A94" w14:textId="3DAD0C05" w:rsidR="00DC6333" w:rsidRDefault="00DC6333" w:rsidP="00DC6333">
          <w:pPr>
            <w:pStyle w:val="TM1"/>
            <w:tabs>
              <w:tab w:val="right" w:leader="dot" w:pos="9016"/>
            </w:tabs>
            <w:rPr>
              <w:rStyle w:val="Lienhypertexte"/>
              <w:noProof/>
            </w:rPr>
          </w:pPr>
          <w:hyperlink w:anchor="_Toc501638958" w:history="1">
            <w:r w:rsidRPr="00C530DC">
              <w:rPr>
                <w:rStyle w:val="Lienhypertexte"/>
                <w:noProof/>
              </w:rPr>
              <w:t>Choix de la topologie :</w:t>
            </w:r>
            <w:r>
              <w:rPr>
                <w:noProof/>
                <w:webHidden/>
              </w:rPr>
              <w:tab/>
            </w:r>
            <w:r>
              <w:rPr>
                <w:noProof/>
                <w:webHidden/>
              </w:rPr>
              <w:fldChar w:fldCharType="begin"/>
            </w:r>
            <w:r>
              <w:rPr>
                <w:noProof/>
                <w:webHidden/>
              </w:rPr>
              <w:instrText xml:space="preserve"> PAGEREF _Toc501638958 \h </w:instrText>
            </w:r>
            <w:r>
              <w:rPr>
                <w:noProof/>
                <w:webHidden/>
              </w:rPr>
            </w:r>
            <w:r>
              <w:rPr>
                <w:noProof/>
                <w:webHidden/>
              </w:rPr>
              <w:fldChar w:fldCharType="separate"/>
            </w:r>
            <w:r w:rsidR="00844CDA">
              <w:rPr>
                <w:noProof/>
                <w:webHidden/>
              </w:rPr>
              <w:t>3</w:t>
            </w:r>
            <w:r>
              <w:rPr>
                <w:noProof/>
                <w:webHidden/>
              </w:rPr>
              <w:fldChar w:fldCharType="end"/>
            </w:r>
          </w:hyperlink>
        </w:p>
        <w:p w14:paraId="2B457514" w14:textId="77777777" w:rsidR="00DC6333" w:rsidRPr="00DC6333" w:rsidRDefault="00DC6333" w:rsidP="00DC6333">
          <w:pPr>
            <w:rPr>
              <w:noProof/>
            </w:rPr>
          </w:pPr>
        </w:p>
        <w:p w14:paraId="33D2E9A6" w14:textId="1575EBFE" w:rsidR="00DC6333" w:rsidRDefault="00DC6333" w:rsidP="00DC6333">
          <w:pPr>
            <w:pStyle w:val="TM1"/>
            <w:tabs>
              <w:tab w:val="right" w:leader="dot" w:pos="9016"/>
            </w:tabs>
            <w:rPr>
              <w:rStyle w:val="Lienhypertexte"/>
              <w:noProof/>
            </w:rPr>
          </w:pPr>
          <w:hyperlink w:anchor="_Toc501638959" w:history="1">
            <w:r w:rsidRPr="00C530DC">
              <w:rPr>
                <w:rStyle w:val="Lienhypertexte"/>
                <w:noProof/>
              </w:rPr>
              <w:t>Plans logiques du réseau</w:t>
            </w:r>
            <w:r>
              <w:rPr>
                <w:noProof/>
                <w:webHidden/>
              </w:rPr>
              <w:tab/>
            </w:r>
            <w:r>
              <w:rPr>
                <w:noProof/>
                <w:webHidden/>
              </w:rPr>
              <w:fldChar w:fldCharType="begin"/>
            </w:r>
            <w:r>
              <w:rPr>
                <w:noProof/>
                <w:webHidden/>
              </w:rPr>
              <w:instrText xml:space="preserve"> PAGEREF _Toc501638959 \h </w:instrText>
            </w:r>
            <w:r>
              <w:rPr>
                <w:noProof/>
                <w:webHidden/>
              </w:rPr>
            </w:r>
            <w:r>
              <w:rPr>
                <w:noProof/>
                <w:webHidden/>
              </w:rPr>
              <w:fldChar w:fldCharType="separate"/>
            </w:r>
            <w:r w:rsidR="00844CDA">
              <w:rPr>
                <w:noProof/>
                <w:webHidden/>
              </w:rPr>
              <w:t>4</w:t>
            </w:r>
            <w:r>
              <w:rPr>
                <w:noProof/>
                <w:webHidden/>
              </w:rPr>
              <w:fldChar w:fldCharType="end"/>
            </w:r>
          </w:hyperlink>
        </w:p>
        <w:p w14:paraId="2C4BF63A" w14:textId="77777777" w:rsidR="00DC6333" w:rsidRPr="00DC6333" w:rsidRDefault="00DC6333" w:rsidP="00DC6333">
          <w:pPr>
            <w:rPr>
              <w:noProof/>
            </w:rPr>
          </w:pPr>
        </w:p>
        <w:p w14:paraId="58D23993" w14:textId="43BD849E" w:rsidR="00DC6333" w:rsidRPr="00DC6333" w:rsidRDefault="00DC6333" w:rsidP="00DC6333">
          <w:pPr>
            <w:pStyle w:val="TM1"/>
            <w:tabs>
              <w:tab w:val="right" w:leader="dot" w:pos="9016"/>
            </w:tabs>
            <w:rPr>
              <w:noProof/>
              <w:color w:val="0563C1" w:themeColor="hyperlink"/>
              <w:u w:val="single"/>
            </w:rPr>
          </w:pPr>
          <w:hyperlink w:anchor="_Toc501638960" w:history="1">
            <w:r w:rsidRPr="00C530DC">
              <w:rPr>
                <w:rStyle w:val="Lienhypertexte"/>
                <w:noProof/>
              </w:rPr>
              <w:t>Plan physique</w:t>
            </w:r>
            <w:r>
              <w:rPr>
                <w:noProof/>
                <w:webHidden/>
              </w:rPr>
              <w:tab/>
            </w:r>
            <w:r>
              <w:rPr>
                <w:noProof/>
                <w:webHidden/>
              </w:rPr>
              <w:fldChar w:fldCharType="begin"/>
            </w:r>
            <w:r>
              <w:rPr>
                <w:noProof/>
                <w:webHidden/>
              </w:rPr>
              <w:instrText xml:space="preserve"> PAGEREF _Toc501638960 \h </w:instrText>
            </w:r>
            <w:r>
              <w:rPr>
                <w:noProof/>
                <w:webHidden/>
              </w:rPr>
            </w:r>
            <w:r>
              <w:rPr>
                <w:noProof/>
                <w:webHidden/>
              </w:rPr>
              <w:fldChar w:fldCharType="separate"/>
            </w:r>
            <w:r w:rsidR="00844CDA">
              <w:rPr>
                <w:noProof/>
                <w:webHidden/>
              </w:rPr>
              <w:t>5</w:t>
            </w:r>
            <w:r>
              <w:rPr>
                <w:noProof/>
                <w:webHidden/>
              </w:rPr>
              <w:fldChar w:fldCharType="end"/>
            </w:r>
          </w:hyperlink>
        </w:p>
        <w:p w14:paraId="4B88A813" w14:textId="77777777" w:rsidR="00DC6333" w:rsidRDefault="00DC6333" w:rsidP="00DC6333">
          <w:pPr>
            <w:rPr>
              <w:b/>
              <w:bCs/>
            </w:rPr>
          </w:pPr>
          <w:r>
            <w:rPr>
              <w:b/>
              <w:bCs/>
            </w:rPr>
            <w:fldChar w:fldCharType="end"/>
          </w:r>
        </w:p>
      </w:sdtContent>
    </w:sdt>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5153C022" w14:textId="77777777" w:rsidR="00BB39DC" w:rsidRDefault="00BB39DC">
      <w:pPr>
        <w:rPr>
          <w:rFonts w:asciiTheme="majorHAnsi" w:eastAsiaTheme="majorEastAsia" w:hAnsiTheme="majorHAnsi" w:cstheme="majorBidi"/>
          <w:color w:val="262626" w:themeColor="text1" w:themeTint="D9"/>
          <w:sz w:val="40"/>
          <w:szCs w:val="40"/>
        </w:rPr>
      </w:pPr>
      <w:bookmarkStart w:id="0" w:name="_Toc501638955"/>
      <w:r>
        <w:br w:type="page"/>
      </w:r>
    </w:p>
    <w:p w14:paraId="0E2FAD4F" w14:textId="09B3C9DC" w:rsidR="00067024" w:rsidRDefault="6CEDC6E8" w:rsidP="004552BB">
      <w:pPr>
        <w:pStyle w:val="Titre1"/>
      </w:pPr>
      <w:r>
        <w:lastRenderedPageBreak/>
        <w:t>Choix du matériel d'interconnexion :</w:t>
      </w:r>
      <w:bookmarkEnd w:id="0"/>
      <w:r>
        <w:t xml:space="preserve"> </w:t>
      </w:r>
    </w:p>
    <w:p w14:paraId="3C0276E2" w14:textId="77777777" w:rsidR="00122261" w:rsidRPr="00122261" w:rsidRDefault="00122261" w:rsidP="00122261"/>
    <w:p w14:paraId="26975016" w14:textId="64FF38F0"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p>
    <w:p w14:paraId="580EEDDA" w14:textId="77777777" w:rsidR="00122261" w:rsidRDefault="00122261" w:rsidP="00122261">
      <w:pPr>
        <w:pStyle w:val="Paragraphedeliste"/>
      </w:pPr>
    </w:p>
    <w:p w14:paraId="3CBA30DF" w14:textId="48F6BF5F"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w:t>
      </w:r>
      <w:r w:rsidR="003A21C3">
        <w:t>manageables</w:t>
      </w:r>
      <w:r w:rsidR="00E30F15">
        <w:t xml:space="preserve"> à distance et « sécurisés ».</w:t>
      </w:r>
    </w:p>
    <w:p w14:paraId="1D9E2DAB" w14:textId="3CC28E7E" w:rsidR="6CEDC6E8" w:rsidRDefault="6CEDC6E8" w:rsidP="00937295">
      <w:pPr>
        <w:pStyle w:val="Titre1"/>
      </w:pPr>
      <w:bookmarkStart w:id="1" w:name="_Toc501638956"/>
      <w:r>
        <w:t>Choix du type de câblage :</w:t>
      </w:r>
      <w:bookmarkEnd w:id="1"/>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643CA577"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585B0F6E" w14:textId="77777777" w:rsidR="00E03F56" w:rsidRDefault="00E03F56" w:rsidP="00E03F56">
      <w:pPr>
        <w:pStyle w:val="Paragraphedeliste"/>
      </w:pPr>
    </w:p>
    <w:p w14:paraId="05A4BEDE" w14:textId="38E69F62" w:rsidR="00E03F56" w:rsidRDefault="00E03F56" w:rsidP="00FC4A71">
      <w:pPr>
        <w:pStyle w:val="Paragraphedeliste"/>
        <w:numPr>
          <w:ilvl w:val="0"/>
          <w:numId w:val="3"/>
        </w:numPr>
        <w:jc w:val="both"/>
      </w:pPr>
      <w:r>
        <w:t xml:space="preserve">Longueur de câble : </w:t>
      </w:r>
      <w:r w:rsidR="00844CDA">
        <w:t>Au total il nous faut 1 402m de câble. 1 284m sont au sol pour relier la salle serveur aux switches, et 118m sont au plafond pour les bornes d’accès Wi-Fi. Nous avons pris 1 600m de câble pour avoir de la marge lors du déploiement de celui-ci.</w:t>
      </w:r>
      <w:bookmarkStart w:id="2" w:name="_GoBack"/>
      <w:bookmarkEnd w:id="2"/>
    </w:p>
    <w:p w14:paraId="6B29217B" w14:textId="6FB00940" w:rsidR="6CEDC6E8" w:rsidRDefault="6CEDC6E8" w:rsidP="00937295">
      <w:pPr>
        <w:pStyle w:val="Titre1"/>
      </w:pPr>
      <w:bookmarkStart w:id="3" w:name="_Toc501638957"/>
      <w:r>
        <w:t>Emplacement du matériel :</w:t>
      </w:r>
      <w:bookmarkEnd w:id="3"/>
      <w:r>
        <w:t xml:space="preserve"> </w:t>
      </w:r>
    </w:p>
    <w:p w14:paraId="7A8CF447" w14:textId="2FD54E2A" w:rsidR="6CEDC6E8" w:rsidRDefault="6CEDC6E8" w:rsidP="6CEDC6E8"/>
    <w:p w14:paraId="25247D32" w14:textId="0D594464" w:rsidR="00FD1B17" w:rsidRDefault="00A0770D" w:rsidP="00A0770D">
      <w:pPr>
        <w:jc w:val="both"/>
      </w:pPr>
      <w:r>
        <w:tab/>
        <w:t xml:space="preserve">Nous avons mis les joueurs au </w:t>
      </w:r>
      <w:r w:rsidR="0046411B">
        <w:t>N</w:t>
      </w:r>
      <w:r>
        <w:t xml:space="preserve">ord de la salle car l’entrée se fait au </w:t>
      </w:r>
      <w:r w:rsidR="0046411B">
        <w:t>S</w:t>
      </w:r>
      <w:r>
        <w:t>ud. Si nous avions mi</w:t>
      </w:r>
      <w:r w:rsidR="001F237A">
        <w:t>s</w:t>
      </w:r>
      <w:r>
        <w:t xml:space="preserve"> les joueurs à l’entrée alors beaucoup de personnes les gêneraient. Pour avoir le moins de câblage possible, nous avons mi</w:t>
      </w:r>
      <w:r w:rsidR="003A1F58">
        <w:t>s</w:t>
      </w:r>
      <w:r>
        <w:t xml:space="preserve"> la salle serveur au plus proche des joueurs. La scène ne pouvant pas être bougé</w:t>
      </w:r>
      <w:r w:rsidR="003A1F58">
        <w:t>e</w:t>
      </w:r>
      <w:r>
        <w:t xml:space="preserve">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333344A4" w:rsidR="003F16B0" w:rsidRDefault="003F16B0" w:rsidP="00A0770D">
      <w:pPr>
        <w:jc w:val="both"/>
      </w:pPr>
      <w:r>
        <w:tab/>
      </w:r>
      <w:r w:rsidR="005106BA">
        <w:t xml:space="preserve">Au niveau du matériel tel que les périphériques, nous avons 3 bornes Wi-Fi, dont une réservée aux joueurs de </w:t>
      </w:r>
      <w:proofErr w:type="spellStart"/>
      <w:r w:rsidR="005106BA">
        <w:t>Heart</w:t>
      </w:r>
      <w:r w:rsidR="007339C4">
        <w:t>h</w:t>
      </w:r>
      <w:r w:rsidR="005106BA">
        <w:t>Stone</w:t>
      </w:r>
      <w:proofErr w:type="spellEnd"/>
      <w:r w:rsidR="005106BA">
        <w:t xml:space="preserve"> (en haut à droite)</w:t>
      </w:r>
      <w:r w:rsidR="00BA5ED5">
        <w:t>. Les 2 autres sont pour les visiteurs</w:t>
      </w:r>
      <w:r w:rsidR="007C1833">
        <w:t xml:space="preserve">, youtubeurs et exposants </w:t>
      </w:r>
      <w:r w:rsidR="00BA5ED5">
        <w:t xml:space="preserve">souhaitant se connecter à internet pour diverses raisons. Nous avons mis une </w:t>
      </w:r>
      <w:r w:rsidR="0061698B">
        <w:t>cinquant</w:t>
      </w:r>
      <w:r w:rsidR="00DA29BC">
        <w:t>aine de switch</w:t>
      </w:r>
      <w:r w:rsidR="00202D70">
        <w:t>es</w:t>
      </w:r>
      <w:r w:rsidR="00DA29BC">
        <w:t xml:space="preserve"> pour relier chaque ilot de tables, l’objectif étant d’avoir le moins de personnes hors-jeu si un des switch</w:t>
      </w:r>
      <w:r w:rsidR="005B40CB">
        <w:t>es</w:t>
      </w:r>
      <w:r w:rsidR="00DA29BC">
        <w:t xml:space="preserve"> ne fonctionne plus.</w:t>
      </w:r>
      <w:r w:rsidR="00942D8D">
        <w:t xml:space="preserve"> Il y a 2 routeurs dans la salle serveur.</w:t>
      </w:r>
    </w:p>
    <w:p w14:paraId="20D7449B" w14:textId="77777777" w:rsidR="00BB39DC" w:rsidRDefault="00BB39DC">
      <w:pPr>
        <w:rPr>
          <w:rFonts w:asciiTheme="majorHAnsi" w:eastAsiaTheme="majorEastAsia" w:hAnsiTheme="majorHAnsi" w:cstheme="majorBidi"/>
          <w:color w:val="262626" w:themeColor="text1" w:themeTint="D9"/>
          <w:sz w:val="40"/>
          <w:szCs w:val="40"/>
        </w:rPr>
      </w:pPr>
      <w:bookmarkStart w:id="4" w:name="_Toc501638958"/>
      <w:r>
        <w:br w:type="page"/>
      </w:r>
    </w:p>
    <w:p w14:paraId="79C1C3F2" w14:textId="2C99BC3D" w:rsidR="6CEDC6E8" w:rsidRDefault="6CEDC6E8" w:rsidP="00937295">
      <w:pPr>
        <w:pStyle w:val="Titre1"/>
      </w:pPr>
      <w:r>
        <w:lastRenderedPageBreak/>
        <w:t>Choix de la topologie :</w:t>
      </w:r>
      <w:bookmarkEnd w:id="4"/>
      <w:r>
        <w:t xml:space="preserve">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3F10198E" w:rsidR="00B00D34" w:rsidRDefault="008C4C3E" w:rsidP="00B00D34">
      <w:pPr>
        <w:pStyle w:val="Paragraphedeliste"/>
        <w:numPr>
          <w:ilvl w:val="0"/>
          <w:numId w:val="6"/>
        </w:numPr>
        <w:jc w:val="both"/>
      </w:pPr>
      <w:r>
        <w:t>Topologie en arbre : Nous avons un switch central qui est ensuite relié à d’autres switch</w:t>
      </w:r>
      <w:r w:rsidR="00D2414A">
        <w:t>es</w:t>
      </w:r>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758E241" w14:textId="77777777" w:rsidR="00104799" w:rsidRDefault="00104799" w:rsidP="00104799">
      <w:pPr>
        <w:pStyle w:val="Paragraphedeliste"/>
        <w:jc w:val="both"/>
      </w:pPr>
    </w:p>
    <w:p w14:paraId="67B12869" w14:textId="1DCDFBCD" w:rsidR="00104799" w:rsidRDefault="00104799" w:rsidP="00B00D34">
      <w:pPr>
        <w:pStyle w:val="Paragraphedeliste"/>
        <w:numPr>
          <w:ilvl w:val="0"/>
          <w:numId w:val="6"/>
        </w:numPr>
        <w:jc w:val="both"/>
      </w:pPr>
      <w:r>
        <w:t>Topologie en étoile : Tous les périphériques sont connectés au même switch central. Cela permet d’optimiser au maximum le nombre de périphériques intermédiaires et la longueur de câble requise, mais c’est aussi la topologie la plus risqué</w:t>
      </w:r>
      <w:r w:rsidR="0066799B">
        <w:t>e</w:t>
      </w:r>
      <w:r>
        <w:t> : si le switch ne fonctionne plus alors tout le réseau se retrouve bloqué.</w:t>
      </w:r>
    </w:p>
    <w:p w14:paraId="42B9F244" w14:textId="77777777" w:rsidR="004C7F2A" w:rsidRDefault="004C7F2A" w:rsidP="004C7F2A">
      <w:pPr>
        <w:pStyle w:val="Paragraphedeliste"/>
        <w:jc w:val="both"/>
      </w:pPr>
    </w:p>
    <w:p w14:paraId="40CA23E5" w14:textId="087D7315"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720DBEDC" w14:textId="77777777" w:rsidR="00795736" w:rsidRDefault="00795736">
      <w:pPr>
        <w:rPr>
          <w:rFonts w:asciiTheme="majorHAnsi" w:eastAsiaTheme="majorEastAsia" w:hAnsiTheme="majorHAnsi" w:cstheme="majorBidi"/>
          <w:color w:val="262626" w:themeColor="text1" w:themeTint="D9"/>
          <w:sz w:val="40"/>
          <w:szCs w:val="40"/>
        </w:rPr>
      </w:pPr>
      <w:r>
        <w:br w:type="page"/>
      </w:r>
    </w:p>
    <w:p w14:paraId="0965B5D0" w14:textId="667A048F" w:rsidR="005A2252" w:rsidRDefault="005A2252" w:rsidP="005A2252">
      <w:pPr>
        <w:pStyle w:val="Titre1"/>
      </w:pPr>
      <w:bookmarkStart w:id="5" w:name="_Toc501638959"/>
      <w:r>
        <w:lastRenderedPageBreak/>
        <w:t>Plans logiques du réseau</w:t>
      </w:r>
      <w:bookmarkEnd w:id="5"/>
    </w:p>
    <w:p w14:paraId="7E536FCE" w14:textId="2F9754E8" w:rsidR="0082004D" w:rsidRDefault="0082004D" w:rsidP="0082004D"/>
    <w:p w14:paraId="55A67611" w14:textId="5BA10306" w:rsidR="00795736" w:rsidRDefault="00795736">
      <w:pPr>
        <w:rPr>
          <w:rFonts w:asciiTheme="majorHAnsi" w:eastAsiaTheme="majorEastAsia" w:hAnsiTheme="majorHAnsi" w:cstheme="majorBidi"/>
          <w:color w:val="262626" w:themeColor="text1" w:themeTint="D9"/>
          <w:sz w:val="40"/>
          <w:szCs w:val="40"/>
        </w:rPr>
      </w:pPr>
      <w:r>
        <w:rPr>
          <w:noProof/>
        </w:rPr>
        <w:drawing>
          <wp:anchor distT="0" distB="0" distL="114300" distR="114300" simplePos="0" relativeHeight="251661312" behindDoc="0" locked="0" layoutInCell="1" allowOverlap="1" wp14:anchorId="100A7EF7" wp14:editId="5F2A4B79">
            <wp:simplePos x="0" y="0"/>
            <wp:positionH relativeFrom="margin">
              <wp:posOffset>205105</wp:posOffset>
            </wp:positionH>
            <wp:positionV relativeFrom="paragraph">
              <wp:posOffset>656590</wp:posOffset>
            </wp:positionV>
            <wp:extent cx="5321300" cy="56102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1300" cy="5610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BACBCA" w14:textId="1049E095" w:rsidR="0082004D" w:rsidRDefault="0082004D" w:rsidP="0082004D">
      <w:pPr>
        <w:pStyle w:val="Titre1"/>
      </w:pPr>
      <w:bookmarkStart w:id="6" w:name="_Toc501638960"/>
      <w:r>
        <w:lastRenderedPageBreak/>
        <w:t>Plan physique</w:t>
      </w:r>
      <w:bookmarkEnd w:id="6"/>
    </w:p>
    <w:p w14:paraId="3DE16D9E" w14:textId="7D397204" w:rsidR="0082004D" w:rsidRPr="0082004D" w:rsidRDefault="00DB6BAD" w:rsidP="0082004D">
      <w:r w:rsidRPr="0082004D">
        <w:rPr>
          <w:noProof/>
        </w:rPr>
        <w:drawing>
          <wp:anchor distT="0" distB="0" distL="114300" distR="114300" simplePos="0" relativeHeight="251660288" behindDoc="0" locked="0" layoutInCell="1" allowOverlap="1" wp14:anchorId="7D67C572" wp14:editId="33279E86">
            <wp:simplePos x="0" y="0"/>
            <wp:positionH relativeFrom="margin">
              <wp:align>center</wp:align>
            </wp:positionH>
            <wp:positionV relativeFrom="paragraph">
              <wp:posOffset>485140</wp:posOffset>
            </wp:positionV>
            <wp:extent cx="3371850" cy="4995545"/>
            <wp:effectExtent l="114300" t="76200" r="114300" b="147955"/>
            <wp:wrapTopAndBottom/>
            <wp:docPr id="6" name="Image 5" descr="Une image contenant texte&#10;&#10;Description générée avec un niveau de confiance très élevé">
              <a:extLst xmlns:a="http://schemas.openxmlformats.org/drawingml/2006/main">
                <a:ext uri="{FF2B5EF4-FFF2-40B4-BE49-F238E27FC236}">
                  <a16:creationId xmlns:a16="http://schemas.microsoft.com/office/drawing/2014/main" id="{5D78E8BC-DF2F-48BE-8D85-3EDC54C6B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vec un niveau de confiance très élevé">
                      <a:extLst>
                        <a:ext uri="{FF2B5EF4-FFF2-40B4-BE49-F238E27FC236}">
                          <a16:creationId xmlns:a16="http://schemas.microsoft.com/office/drawing/2014/main" id="{5D78E8BC-DF2F-48BE-8D85-3EDC54C6B4C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4995545"/>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82004D" w:rsidRPr="0082004D" w:rsidSect="004552BB">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AA386" w14:textId="77777777" w:rsidR="003E0F52" w:rsidRDefault="003E0F52" w:rsidP="001A542C">
      <w:pPr>
        <w:spacing w:after="0" w:line="240" w:lineRule="auto"/>
      </w:pPr>
      <w:r>
        <w:separator/>
      </w:r>
    </w:p>
  </w:endnote>
  <w:endnote w:type="continuationSeparator" w:id="0">
    <w:p w14:paraId="532D130A" w14:textId="77777777" w:rsidR="003E0F52" w:rsidRDefault="003E0F52"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EndPr/>
    <w:sdtContent>
      <w:p w14:paraId="2CF49932" w14:textId="76049769" w:rsidR="00F60363" w:rsidRDefault="00F60363">
        <w:pPr>
          <w:pStyle w:val="Pieddepage"/>
          <w:jc w:val="right"/>
        </w:pPr>
        <w:r>
          <w:fldChar w:fldCharType="begin"/>
        </w:r>
        <w:r>
          <w:instrText>PAGE   \* MERGEFORMAT</w:instrText>
        </w:r>
        <w:r>
          <w:fldChar w:fldCharType="separate"/>
        </w:r>
        <w:r w:rsidR="00734B5D">
          <w:rPr>
            <w:noProof/>
          </w:rPr>
          <w:t>3</w:t>
        </w:r>
        <w:r>
          <w:fldChar w:fldCharType="end"/>
        </w:r>
      </w:p>
    </w:sdtContent>
  </w:sdt>
  <w:p w14:paraId="6C413721" w14:textId="77777777" w:rsidR="00F60363" w:rsidRDefault="00F603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AAD66" w14:textId="77777777" w:rsidR="003E0F52" w:rsidRDefault="003E0F52" w:rsidP="001A542C">
      <w:pPr>
        <w:spacing w:after="0" w:line="240" w:lineRule="auto"/>
      </w:pPr>
      <w:r>
        <w:separator/>
      </w:r>
    </w:p>
  </w:footnote>
  <w:footnote w:type="continuationSeparator" w:id="0">
    <w:p w14:paraId="70602258" w14:textId="77777777" w:rsidR="003E0F52" w:rsidRDefault="003E0F52"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F60363" w:rsidRDefault="00F60363">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55D06"/>
    <w:rsid w:val="00067024"/>
    <w:rsid w:val="00067637"/>
    <w:rsid w:val="000A2952"/>
    <w:rsid w:val="000F499E"/>
    <w:rsid w:val="00104799"/>
    <w:rsid w:val="00117D84"/>
    <w:rsid w:val="00122261"/>
    <w:rsid w:val="001612C9"/>
    <w:rsid w:val="001A542C"/>
    <w:rsid w:val="001C3F6E"/>
    <w:rsid w:val="001F237A"/>
    <w:rsid w:val="001F2AEE"/>
    <w:rsid w:val="001F3E12"/>
    <w:rsid w:val="00202D70"/>
    <w:rsid w:val="00207CD6"/>
    <w:rsid w:val="00231D54"/>
    <w:rsid w:val="00255273"/>
    <w:rsid w:val="00256AEF"/>
    <w:rsid w:val="002778B8"/>
    <w:rsid w:val="002E7499"/>
    <w:rsid w:val="00302671"/>
    <w:rsid w:val="0032065C"/>
    <w:rsid w:val="003A1EFA"/>
    <w:rsid w:val="003A1F58"/>
    <w:rsid w:val="003A21C3"/>
    <w:rsid w:val="003B664D"/>
    <w:rsid w:val="003E0F52"/>
    <w:rsid w:val="003F16B0"/>
    <w:rsid w:val="004552BB"/>
    <w:rsid w:val="004601D0"/>
    <w:rsid w:val="0046411B"/>
    <w:rsid w:val="004C7F2A"/>
    <w:rsid w:val="005106BA"/>
    <w:rsid w:val="00524F42"/>
    <w:rsid w:val="005A2252"/>
    <w:rsid w:val="005B40CB"/>
    <w:rsid w:val="0061698B"/>
    <w:rsid w:val="0066799B"/>
    <w:rsid w:val="00676350"/>
    <w:rsid w:val="007339C4"/>
    <w:rsid w:val="00734B5D"/>
    <w:rsid w:val="00744D6A"/>
    <w:rsid w:val="007655A8"/>
    <w:rsid w:val="00795736"/>
    <w:rsid w:val="007C1833"/>
    <w:rsid w:val="007F7634"/>
    <w:rsid w:val="0082004D"/>
    <w:rsid w:val="00844CDA"/>
    <w:rsid w:val="008C1E01"/>
    <w:rsid w:val="008C2383"/>
    <w:rsid w:val="008C4C3E"/>
    <w:rsid w:val="008E5C70"/>
    <w:rsid w:val="00922CFF"/>
    <w:rsid w:val="00937295"/>
    <w:rsid w:val="00942D8D"/>
    <w:rsid w:val="00995E28"/>
    <w:rsid w:val="009A5EA8"/>
    <w:rsid w:val="009D64E7"/>
    <w:rsid w:val="00A0770D"/>
    <w:rsid w:val="00A47675"/>
    <w:rsid w:val="00A76DA8"/>
    <w:rsid w:val="00AA29A6"/>
    <w:rsid w:val="00AC00B5"/>
    <w:rsid w:val="00AD493C"/>
    <w:rsid w:val="00B00D34"/>
    <w:rsid w:val="00B50E67"/>
    <w:rsid w:val="00B642A8"/>
    <w:rsid w:val="00BA5ED5"/>
    <w:rsid w:val="00BB39DC"/>
    <w:rsid w:val="00BD1828"/>
    <w:rsid w:val="00C33A7D"/>
    <w:rsid w:val="00D2414A"/>
    <w:rsid w:val="00D55DDD"/>
    <w:rsid w:val="00D76E67"/>
    <w:rsid w:val="00D96BD3"/>
    <w:rsid w:val="00DA29BC"/>
    <w:rsid w:val="00DA2B5A"/>
    <w:rsid w:val="00DA4C4B"/>
    <w:rsid w:val="00DA523B"/>
    <w:rsid w:val="00DB6BAD"/>
    <w:rsid w:val="00DC6333"/>
    <w:rsid w:val="00E03F56"/>
    <w:rsid w:val="00E303A4"/>
    <w:rsid w:val="00E30F15"/>
    <w:rsid w:val="00F60363"/>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unhideWhenUsed/>
    <w:qFormat/>
    <w:rsid w:val="00937295"/>
    <w:pPr>
      <w:outlineLvl w:val="9"/>
    </w:pPr>
  </w:style>
  <w:style w:type="paragraph" w:styleId="TM1">
    <w:name w:val="toc 1"/>
    <w:basedOn w:val="Normal"/>
    <w:next w:val="Normal"/>
    <w:autoRedefine/>
    <w:uiPriority w:val="39"/>
    <w:unhideWhenUsed/>
    <w:rsid w:val="00DC6333"/>
    <w:pPr>
      <w:spacing w:after="100"/>
    </w:pPr>
  </w:style>
  <w:style w:type="character" w:styleId="Lienhypertexte">
    <w:name w:val="Hyperlink"/>
    <w:basedOn w:val="Policepardfaut"/>
    <w:uiPriority w:val="99"/>
    <w:unhideWhenUsed/>
    <w:rsid w:val="00DC6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06633D"/>
    <w:rsid w:val="00391FCE"/>
    <w:rsid w:val="00BB7D03"/>
    <w:rsid w:val="00EF7224"/>
    <w:rsid w:val="00FA2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665</Words>
  <Characters>3660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CES’ESPORT</dc:title>
  <dc:subject>Groupe 1</dc:subject>
  <dc:creator>Charles Agostini</dc:creator>
  <cp:keywords/>
  <dc:description/>
  <cp:lastModifiedBy>MARJOLET LOUIS</cp:lastModifiedBy>
  <cp:revision>79</cp:revision>
  <dcterms:created xsi:type="dcterms:W3CDTF">2017-12-19T16:17:00Z</dcterms:created>
  <dcterms:modified xsi:type="dcterms:W3CDTF">2017-12-21T16:27:00Z</dcterms:modified>
</cp:coreProperties>
</file>