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214330647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98827C2" w14:textId="7F10BAF0" w:rsidR="001D5E0C" w:rsidRDefault="001D5E0C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E14C7AC" wp14:editId="4E3CB779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05C36268CE914ABE90FB8EFAD6D789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76A34B0" w14:textId="507878C7" w:rsidR="001D5E0C" w:rsidRDefault="00785BBC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Configurations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64E47C672A58445082AA86D022C31AA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0741D67" w14:textId="16F2E429" w:rsidR="001D5E0C" w:rsidRDefault="00785BBC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CES’ESPORT</w:t>
              </w:r>
            </w:p>
          </w:sdtContent>
        </w:sdt>
        <w:p w14:paraId="7198CD9C" w14:textId="77777777" w:rsidR="001D5E0C" w:rsidRDefault="001D5E0C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577A52" wp14:editId="58FC5BB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22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26B87DF" w14:textId="5EE58231" w:rsidR="001D5E0C" w:rsidRDefault="001D5E0C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22 décembre 2017</w:t>
                                    </w:r>
                                  </w:p>
                                </w:sdtContent>
                              </w:sdt>
                              <w:p w14:paraId="42483CF8" w14:textId="3D8F4959" w:rsidR="001D5E0C" w:rsidRDefault="00B36EE7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5E0C">
                                      <w:rPr>
                                        <w:caps/>
                                        <w:color w:val="4472C4" w:themeColor="accent1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14:paraId="6857D075" w14:textId="58966449" w:rsidR="001D5E0C" w:rsidRDefault="00B36EE7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5E0C">
                                      <w:rPr>
                                        <w:color w:val="4472C4" w:themeColor="accent1"/>
                                      </w:rPr>
                                      <w:t>1 allée du titane 45100 Orléans La Source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77A52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22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26B87DF" w14:textId="5EE58231" w:rsidR="001D5E0C" w:rsidRDefault="001D5E0C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22 décembre 2017</w:t>
                              </w:r>
                            </w:p>
                          </w:sdtContent>
                        </w:sdt>
                        <w:p w14:paraId="42483CF8" w14:textId="3D8F4959" w:rsidR="001D5E0C" w:rsidRDefault="008D1CDA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5E0C">
                                <w:rPr>
                                  <w:caps/>
                                  <w:color w:val="4472C4" w:themeColor="accent1"/>
                                </w:rPr>
                                <w:t>EXIA.CESI</w:t>
                              </w:r>
                            </w:sdtContent>
                          </w:sdt>
                        </w:p>
                        <w:p w14:paraId="6857D075" w14:textId="58966449" w:rsidR="001D5E0C" w:rsidRDefault="008D1CDA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D5E0C">
                                <w:rPr>
                                  <w:color w:val="4472C4" w:themeColor="accent1"/>
                                </w:rPr>
                                <w:t>1 allée du titane 45100 Orléans La Source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456DFE8" wp14:editId="73D8A71D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BED1CBA" w14:textId="61C6DEC5" w:rsidR="001D5E0C" w:rsidRDefault="001D5E0C">
          <w:r>
            <w:br w:type="page"/>
          </w:r>
        </w:p>
      </w:sdtContent>
    </w:sdt>
    <w:p w14:paraId="78C4A1A9" w14:textId="555FDDED" w:rsidR="005E5BA6" w:rsidRDefault="001D5E0C" w:rsidP="001D5E0C">
      <w:pPr>
        <w:pStyle w:val="Titre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16110F" wp14:editId="3274BD89">
            <wp:simplePos x="0" y="0"/>
            <wp:positionH relativeFrom="margin">
              <wp:posOffset>-2184400</wp:posOffset>
            </wp:positionH>
            <wp:positionV relativeFrom="paragraph">
              <wp:posOffset>2680335</wp:posOffset>
            </wp:positionV>
            <wp:extent cx="7849870" cy="3485515"/>
            <wp:effectExtent l="0" t="8573" r="9208" b="9207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4987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Schéma du réseau</w:t>
      </w:r>
    </w:p>
    <w:p w14:paraId="33DF35BE" w14:textId="77777777" w:rsidR="00CC056D" w:rsidRDefault="00CC056D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6A33EF5B" w14:textId="44C77BA5" w:rsidR="009269EC" w:rsidRDefault="009269EC" w:rsidP="009269EC">
      <w:pPr>
        <w:pStyle w:val="Titre1"/>
      </w:pPr>
      <w:r>
        <w:lastRenderedPageBreak/>
        <w:t>Procédures d’installations et de configurations</w:t>
      </w:r>
    </w:p>
    <w:p w14:paraId="1973BAFD" w14:textId="4952026D" w:rsidR="00CD2378" w:rsidRPr="00A0559A" w:rsidRDefault="00613C3F" w:rsidP="00A0559A">
      <w:pPr>
        <w:ind w:firstLine="708"/>
        <w:jc w:val="both"/>
        <w:rPr>
          <w:sz w:val="24"/>
          <w:szCs w:val="28"/>
        </w:rPr>
      </w:pPr>
      <w:r w:rsidRPr="00A0559A">
        <w:rPr>
          <w:sz w:val="24"/>
          <w:szCs w:val="28"/>
        </w:rPr>
        <w:t xml:space="preserve">Après avoir réalisé les branchements des appareils (commutateurs et routeurs), </w:t>
      </w:r>
      <w:r w:rsidR="00901BC3" w:rsidRPr="00A0559A">
        <w:rPr>
          <w:sz w:val="24"/>
          <w:szCs w:val="28"/>
        </w:rPr>
        <w:t>il faut configurer les réseaux et les plages en DHCP</w:t>
      </w:r>
      <w:r w:rsidR="00CD2378" w:rsidRPr="00A0559A">
        <w:rPr>
          <w:sz w:val="24"/>
          <w:szCs w:val="28"/>
        </w:rPr>
        <w:t xml:space="preserve">. </w:t>
      </w:r>
    </w:p>
    <w:p w14:paraId="1C0878B8" w14:textId="77777777" w:rsidR="002E4873" w:rsidRDefault="002E4873" w:rsidP="00A0559A">
      <w:pPr>
        <w:jc w:val="both"/>
        <w:rPr>
          <w:sz w:val="28"/>
          <w:szCs w:val="28"/>
        </w:rPr>
      </w:pPr>
    </w:p>
    <w:p w14:paraId="26B839E3" w14:textId="0077403A" w:rsidR="007B14C9" w:rsidRPr="00A0559A" w:rsidRDefault="002E4873" w:rsidP="00A0559A">
      <w:pPr>
        <w:ind w:firstLine="708"/>
        <w:jc w:val="both"/>
        <w:rPr>
          <w:sz w:val="24"/>
          <w:szCs w:val="24"/>
        </w:rPr>
      </w:pPr>
      <w:r w:rsidRPr="00A0559A">
        <w:rPr>
          <w:sz w:val="24"/>
          <w:szCs w:val="24"/>
        </w:rPr>
        <w:t xml:space="preserve">Pour configurer un réseau DHCP, il faut configurer le routeur de base. Tout d’abord, il faut se rendre dans le routeur, et </w:t>
      </w:r>
      <w:r w:rsidR="00636D89" w:rsidRPr="00A0559A">
        <w:rPr>
          <w:sz w:val="24"/>
          <w:szCs w:val="24"/>
        </w:rPr>
        <w:t xml:space="preserve">créer les sous réseaux dont on a besoin. </w:t>
      </w:r>
    </w:p>
    <w:p w14:paraId="6A630140" w14:textId="745EABD1" w:rsidR="001D5665" w:rsidRPr="00A0559A" w:rsidRDefault="00636D89" w:rsidP="00A0559A">
      <w:pPr>
        <w:ind w:firstLine="708"/>
        <w:jc w:val="both"/>
        <w:rPr>
          <w:rFonts w:ascii="Arial" w:hAnsi="Arial" w:cs="Arial"/>
          <w:b/>
          <w:bCs/>
          <w:noProof/>
          <w:color w:val="000000"/>
          <w:sz w:val="24"/>
          <w:szCs w:val="24"/>
        </w:rPr>
      </w:pPr>
      <w:r w:rsidRPr="00A0559A">
        <w:rPr>
          <w:sz w:val="24"/>
          <w:szCs w:val="24"/>
        </w:rPr>
        <w:t>On peut identifier 5 sous réseaux qui nécessitent internet</w:t>
      </w:r>
      <w:r w:rsidR="00975862" w:rsidRPr="00A0559A">
        <w:rPr>
          <w:sz w:val="24"/>
          <w:szCs w:val="24"/>
        </w:rPr>
        <w:t xml:space="preserve">, et un sous réseau, qui </w:t>
      </w:r>
      <w:r w:rsidR="00E63457" w:rsidRPr="00A0559A">
        <w:rPr>
          <w:sz w:val="24"/>
          <w:szCs w:val="24"/>
        </w:rPr>
        <w:t xml:space="preserve">ne </w:t>
      </w:r>
      <w:r w:rsidR="00E63457">
        <w:rPr>
          <w:sz w:val="24"/>
          <w:szCs w:val="24"/>
        </w:rPr>
        <w:t>nécessite</w:t>
      </w:r>
      <w:r w:rsidR="00B96ED9">
        <w:rPr>
          <w:sz w:val="24"/>
          <w:szCs w:val="24"/>
        </w:rPr>
        <w:t xml:space="preserve"> </w:t>
      </w:r>
      <w:r w:rsidR="00975862" w:rsidRPr="00A0559A">
        <w:rPr>
          <w:sz w:val="24"/>
          <w:szCs w:val="24"/>
        </w:rPr>
        <w:t>pas internet :</w:t>
      </w:r>
      <w:r w:rsidR="001D5665" w:rsidRPr="00A0559A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</w:t>
      </w:r>
    </w:p>
    <w:p w14:paraId="74406A1F" w14:textId="025AA470" w:rsidR="001921D3" w:rsidRPr="00A0559A" w:rsidRDefault="001D5665" w:rsidP="00A0559A">
      <w:pPr>
        <w:jc w:val="both"/>
        <w:rPr>
          <w:sz w:val="24"/>
          <w:szCs w:val="24"/>
        </w:rPr>
      </w:pPr>
      <w:r w:rsidRPr="00A0559A">
        <w:rPr>
          <w:rFonts w:ascii="Arial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 wp14:anchorId="65799CD6" wp14:editId="0582A645">
            <wp:extent cx="5734050" cy="1857375"/>
            <wp:effectExtent l="0" t="0" r="0" b="9525"/>
            <wp:docPr id="3" name="Image 3" descr="https://lh4.googleusercontent.com/12HETHnm3blYb0A2PW5bey70I6HUAnnGLlGdUqUhPvztCFr0hq7k0aS7Qsr0IB3awDr6-nK8hYSj14iV4TzVwQBidmwxTmoG6ITReY_kvIsXoH9VIWOQyX02lovR4UBy0BnZV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12HETHnm3blYb0A2PW5bey70I6HUAnnGLlGdUqUhPvztCFr0hq7k0aS7Qsr0IB3awDr6-nK8hYSj14iV4TzVwQBidmwxTmoG6ITReY_kvIsXoH9VIWOQyX02lovR4UBy0BnZV5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848D" w14:textId="560549DE" w:rsidR="00975862" w:rsidRPr="00A0559A" w:rsidRDefault="001921D3" w:rsidP="00A0559A">
      <w:pPr>
        <w:jc w:val="both"/>
        <w:rPr>
          <w:sz w:val="24"/>
          <w:szCs w:val="24"/>
        </w:rPr>
      </w:pPr>
      <w:r w:rsidRPr="00A0559A">
        <w:rPr>
          <w:noProof/>
          <w:sz w:val="24"/>
          <w:szCs w:val="24"/>
        </w:rPr>
        <w:drawing>
          <wp:inline distT="0" distB="0" distL="0" distR="0" wp14:anchorId="12198FEA" wp14:editId="0CBDBB50">
            <wp:extent cx="5760720" cy="3841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AD88" w14:textId="1A51CB00" w:rsidR="0071046F" w:rsidRPr="00A0559A" w:rsidRDefault="0071046F" w:rsidP="00A0559A">
      <w:pPr>
        <w:jc w:val="both"/>
        <w:rPr>
          <w:sz w:val="24"/>
          <w:szCs w:val="24"/>
        </w:rPr>
      </w:pPr>
    </w:p>
    <w:p w14:paraId="4EE57C84" w14:textId="072A4645" w:rsidR="009B7AF7" w:rsidRPr="00A0559A" w:rsidRDefault="009B7AF7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Tout d’abord, on doit activer le routeur, avec la commande « enable »</w:t>
      </w:r>
    </w:p>
    <w:p w14:paraId="418D0D30" w14:textId="27E5C1D3" w:rsidR="001D5665" w:rsidRPr="00A0559A" w:rsidRDefault="009B7AF7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Ensuite, i</w:t>
      </w:r>
      <w:r w:rsidR="00A03562" w:rsidRPr="00A0559A">
        <w:rPr>
          <w:sz w:val="24"/>
          <w:szCs w:val="24"/>
        </w:rPr>
        <w:t>l</w:t>
      </w:r>
      <w:r w:rsidRPr="00A0559A">
        <w:rPr>
          <w:sz w:val="24"/>
          <w:szCs w:val="24"/>
        </w:rPr>
        <w:t xml:space="preserve"> faut entrer en mode configuration avec la commande « conf »</w:t>
      </w:r>
      <w:r w:rsidR="00A03562" w:rsidRPr="00A0559A">
        <w:rPr>
          <w:sz w:val="24"/>
          <w:szCs w:val="24"/>
        </w:rPr>
        <w:t>.</w:t>
      </w:r>
    </w:p>
    <w:p w14:paraId="53E59269" w14:textId="7004D07A" w:rsidR="00CA128D" w:rsidRPr="00A0559A" w:rsidRDefault="00A03562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Une fois dans ce mode, il est possible de créer un</w:t>
      </w:r>
      <w:r w:rsidR="00A127C2" w:rsidRPr="00A0559A">
        <w:rPr>
          <w:sz w:val="24"/>
          <w:szCs w:val="24"/>
        </w:rPr>
        <w:t xml:space="preserve"> </w:t>
      </w:r>
      <w:r w:rsidR="00CA128D" w:rsidRPr="00A0559A">
        <w:rPr>
          <w:sz w:val="24"/>
          <w:szCs w:val="24"/>
        </w:rPr>
        <w:t xml:space="preserve">« pool » DHCP. </w:t>
      </w:r>
    </w:p>
    <w:p w14:paraId="69B34778" w14:textId="52B8C163" w:rsidR="00A03562" w:rsidRPr="00A0559A" w:rsidRDefault="00CA128D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0559A">
        <w:rPr>
          <w:sz w:val="24"/>
          <w:szCs w:val="24"/>
          <w:lang w:val="en-US"/>
        </w:rPr>
        <w:t>« </w:t>
      </w:r>
      <w:proofErr w:type="spellStart"/>
      <w:r w:rsidRPr="00A0559A">
        <w:rPr>
          <w:sz w:val="24"/>
          <w:szCs w:val="24"/>
          <w:lang w:val="en-US"/>
        </w:rPr>
        <w:t>ip</w:t>
      </w:r>
      <w:proofErr w:type="spellEnd"/>
      <w:r w:rsidRPr="00A0559A">
        <w:rPr>
          <w:sz w:val="24"/>
          <w:szCs w:val="24"/>
          <w:lang w:val="en-US"/>
        </w:rPr>
        <w:t xml:space="preserve"> </w:t>
      </w:r>
      <w:proofErr w:type="spellStart"/>
      <w:r w:rsidRPr="00A0559A">
        <w:rPr>
          <w:sz w:val="24"/>
          <w:szCs w:val="24"/>
          <w:lang w:val="en-US"/>
        </w:rPr>
        <w:t>dhcp</w:t>
      </w:r>
      <w:proofErr w:type="spellEnd"/>
      <w:r w:rsidRPr="00A0559A">
        <w:rPr>
          <w:sz w:val="24"/>
          <w:szCs w:val="24"/>
          <w:lang w:val="en-US"/>
        </w:rPr>
        <w:t xml:space="preserve"> pool </w:t>
      </w:r>
      <w:proofErr w:type="spellStart"/>
      <w:r w:rsidRPr="00A0559A">
        <w:rPr>
          <w:sz w:val="24"/>
          <w:szCs w:val="24"/>
          <w:lang w:val="en-US"/>
        </w:rPr>
        <w:t>reseau</w:t>
      </w:r>
      <w:proofErr w:type="spellEnd"/>
      <w:r w:rsidRPr="00A0559A">
        <w:rPr>
          <w:sz w:val="24"/>
          <w:szCs w:val="24"/>
          <w:lang w:val="en-US"/>
        </w:rPr>
        <w:t> »</w:t>
      </w:r>
    </w:p>
    <w:p w14:paraId="31E5184F" w14:textId="4018024A" w:rsidR="00CA128D" w:rsidRPr="00A0559A" w:rsidRDefault="00CA128D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 xml:space="preserve">On entre alors dans la configuration de ce sous réseau. </w:t>
      </w:r>
    </w:p>
    <w:p w14:paraId="34240A76" w14:textId="40E1AFAD" w:rsidR="00CA128D" w:rsidRPr="00A0559A" w:rsidRDefault="00CC1F0D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On</w:t>
      </w:r>
      <w:r w:rsidR="00CA128D" w:rsidRPr="00A0559A">
        <w:rPr>
          <w:sz w:val="24"/>
          <w:szCs w:val="24"/>
        </w:rPr>
        <w:t xml:space="preserve"> choisi</w:t>
      </w:r>
      <w:r w:rsidRPr="00A0559A">
        <w:rPr>
          <w:sz w:val="24"/>
          <w:szCs w:val="24"/>
        </w:rPr>
        <w:t>t</w:t>
      </w:r>
      <w:r w:rsidR="00CA128D" w:rsidRPr="00A0559A">
        <w:rPr>
          <w:sz w:val="24"/>
          <w:szCs w:val="24"/>
        </w:rPr>
        <w:t xml:space="preserve"> ensuite la </w:t>
      </w:r>
      <w:r w:rsidRPr="00A0559A">
        <w:rPr>
          <w:sz w:val="24"/>
          <w:szCs w:val="24"/>
        </w:rPr>
        <w:t xml:space="preserve">plage d’adresse du sous réseau. Pour le sous réseau des visiteurs, </w:t>
      </w:r>
      <w:r w:rsidR="00152F24" w:rsidRPr="00A0559A">
        <w:rPr>
          <w:sz w:val="24"/>
          <w:szCs w:val="24"/>
        </w:rPr>
        <w:t xml:space="preserve">on doit taper dans ce </w:t>
      </w:r>
      <w:r w:rsidR="0053560A" w:rsidRPr="00A0559A">
        <w:rPr>
          <w:sz w:val="24"/>
          <w:szCs w:val="24"/>
        </w:rPr>
        <w:t>cas</w:t>
      </w:r>
      <w:r w:rsidR="00152F24" w:rsidRPr="00A0559A">
        <w:rPr>
          <w:sz w:val="24"/>
          <w:szCs w:val="24"/>
        </w:rPr>
        <w:t> :</w:t>
      </w:r>
    </w:p>
    <w:p w14:paraId="6BA5B238" w14:textId="571555CD" w:rsidR="00152F24" w:rsidRPr="00A0559A" w:rsidRDefault="00152F24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« </w:t>
      </w:r>
      <w:proofErr w:type="gramStart"/>
      <w:r w:rsidR="008F4997" w:rsidRPr="00A0559A">
        <w:rPr>
          <w:sz w:val="24"/>
          <w:szCs w:val="24"/>
        </w:rPr>
        <w:t>network</w:t>
      </w:r>
      <w:proofErr w:type="gramEnd"/>
      <w:r w:rsidR="008F4997" w:rsidRPr="00A0559A">
        <w:rPr>
          <w:sz w:val="24"/>
          <w:szCs w:val="24"/>
        </w:rPr>
        <w:t xml:space="preserve"> 192.168.0.0 255.255.224.0</w:t>
      </w:r>
      <w:r w:rsidR="0053560A" w:rsidRPr="00A0559A">
        <w:rPr>
          <w:sz w:val="24"/>
          <w:szCs w:val="24"/>
        </w:rPr>
        <w:t> »</w:t>
      </w:r>
    </w:p>
    <w:p w14:paraId="77D150EB" w14:textId="681BEA03" w:rsidR="005D10EC" w:rsidRPr="00A0559A" w:rsidRDefault="0053560A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On défini</w:t>
      </w:r>
      <w:r w:rsidR="005D10EC" w:rsidRPr="00A0559A">
        <w:rPr>
          <w:sz w:val="24"/>
          <w:szCs w:val="24"/>
        </w:rPr>
        <w:t>t</w:t>
      </w:r>
      <w:r w:rsidRPr="00A0559A">
        <w:rPr>
          <w:sz w:val="24"/>
          <w:szCs w:val="24"/>
        </w:rPr>
        <w:t xml:space="preserve"> ensuite </w:t>
      </w:r>
      <w:r w:rsidR="005D10EC" w:rsidRPr="00A0559A">
        <w:rPr>
          <w:sz w:val="24"/>
          <w:szCs w:val="24"/>
        </w:rPr>
        <w:t xml:space="preserve">un </w:t>
      </w:r>
      <w:proofErr w:type="spellStart"/>
      <w:r w:rsidR="005D10EC" w:rsidRPr="00A0559A">
        <w:rPr>
          <w:sz w:val="24"/>
          <w:szCs w:val="24"/>
        </w:rPr>
        <w:t>ip</w:t>
      </w:r>
      <w:proofErr w:type="spellEnd"/>
      <w:r w:rsidR="005D10EC" w:rsidRPr="00A0559A">
        <w:rPr>
          <w:sz w:val="24"/>
          <w:szCs w:val="24"/>
        </w:rPr>
        <w:t xml:space="preserve"> à la passerelle</w:t>
      </w:r>
      <w:r w:rsidR="00C550F9" w:rsidRPr="00A0559A">
        <w:rPr>
          <w:sz w:val="24"/>
          <w:szCs w:val="24"/>
        </w:rPr>
        <w:t xml:space="preserve"> avec la commande</w:t>
      </w:r>
    </w:p>
    <w:p w14:paraId="06EB4509" w14:textId="6BBA74AD" w:rsidR="00C550F9" w:rsidRPr="00A0559A" w:rsidRDefault="00C550F9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« </w:t>
      </w:r>
      <w:proofErr w:type="gramStart"/>
      <w:r w:rsidRPr="00A0559A">
        <w:rPr>
          <w:sz w:val="24"/>
          <w:szCs w:val="24"/>
        </w:rPr>
        <w:t>default</w:t>
      </w:r>
      <w:proofErr w:type="gramEnd"/>
      <w:r w:rsidRPr="00A0559A">
        <w:rPr>
          <w:sz w:val="24"/>
          <w:szCs w:val="24"/>
        </w:rPr>
        <w:t>-router 192.168.31.254 »</w:t>
      </w:r>
    </w:p>
    <w:p w14:paraId="0D4E80A4" w14:textId="3406C869" w:rsidR="00C550F9" w:rsidRPr="00A0559A" w:rsidRDefault="00C550F9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>Pour finir, on défini</w:t>
      </w:r>
      <w:r w:rsidR="00CF362B" w:rsidRPr="00A0559A">
        <w:rPr>
          <w:sz w:val="24"/>
          <w:szCs w:val="24"/>
        </w:rPr>
        <w:t>t</w:t>
      </w:r>
      <w:r w:rsidRPr="00A0559A">
        <w:rPr>
          <w:sz w:val="24"/>
          <w:szCs w:val="24"/>
        </w:rPr>
        <w:t xml:space="preserve"> le serveur DNS avec la commande « </w:t>
      </w:r>
      <w:proofErr w:type="spellStart"/>
      <w:r w:rsidRPr="00A0559A">
        <w:rPr>
          <w:sz w:val="24"/>
          <w:szCs w:val="24"/>
        </w:rPr>
        <w:t>dns</w:t>
      </w:r>
      <w:proofErr w:type="spellEnd"/>
      <w:r w:rsidRPr="00A0559A">
        <w:rPr>
          <w:sz w:val="24"/>
          <w:szCs w:val="24"/>
        </w:rPr>
        <w:t>-server 1.1.1.2</w:t>
      </w:r>
      <w:r w:rsidR="00CF362B" w:rsidRPr="00A0559A">
        <w:rPr>
          <w:sz w:val="24"/>
          <w:szCs w:val="24"/>
        </w:rPr>
        <w:t> »</w:t>
      </w:r>
    </w:p>
    <w:p w14:paraId="57339095" w14:textId="06BFB774" w:rsidR="00CF362B" w:rsidRPr="00A0559A" w:rsidRDefault="00CF362B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t xml:space="preserve">On quitte la configuration du réseau DHCP avec la commande « exit », et on configure le port qui </w:t>
      </w:r>
      <w:r w:rsidR="00FB7CDF" w:rsidRPr="00A0559A">
        <w:rPr>
          <w:sz w:val="24"/>
          <w:szCs w:val="24"/>
        </w:rPr>
        <w:t xml:space="preserve">utilise la passerelle. Pour ce faire, on utilise la commande « interface Gigabit1/0 », puis on </w:t>
      </w:r>
      <w:r w:rsidR="00C84811" w:rsidRPr="00A0559A">
        <w:rPr>
          <w:sz w:val="24"/>
          <w:szCs w:val="24"/>
        </w:rPr>
        <w:t>défini</w:t>
      </w:r>
      <w:r w:rsidR="001E4071" w:rsidRPr="00A0559A">
        <w:rPr>
          <w:sz w:val="24"/>
          <w:szCs w:val="24"/>
        </w:rPr>
        <w:t>t</w:t>
      </w:r>
      <w:r w:rsidR="00C84811" w:rsidRPr="00A0559A">
        <w:rPr>
          <w:sz w:val="24"/>
          <w:szCs w:val="24"/>
        </w:rPr>
        <w:t xml:space="preserve"> son </w:t>
      </w:r>
      <w:proofErr w:type="spellStart"/>
      <w:r w:rsidR="00C84811" w:rsidRPr="00A0559A">
        <w:rPr>
          <w:sz w:val="24"/>
          <w:szCs w:val="24"/>
        </w:rPr>
        <w:t>ip</w:t>
      </w:r>
      <w:proofErr w:type="spellEnd"/>
      <w:r w:rsidR="00C84811" w:rsidRPr="00A0559A">
        <w:rPr>
          <w:sz w:val="24"/>
          <w:szCs w:val="24"/>
        </w:rPr>
        <w:t xml:space="preserve"> grâce à la commande « </w:t>
      </w:r>
      <w:proofErr w:type="spellStart"/>
      <w:r w:rsidR="000043B5" w:rsidRPr="00A0559A">
        <w:rPr>
          <w:sz w:val="24"/>
          <w:szCs w:val="24"/>
        </w:rPr>
        <w:t>ip</w:t>
      </w:r>
      <w:proofErr w:type="spellEnd"/>
      <w:r w:rsidR="000043B5" w:rsidRPr="00A0559A">
        <w:rPr>
          <w:sz w:val="24"/>
          <w:szCs w:val="24"/>
        </w:rPr>
        <w:t xml:space="preserve"> </w:t>
      </w:r>
      <w:proofErr w:type="spellStart"/>
      <w:r w:rsidR="000043B5" w:rsidRPr="00A0559A">
        <w:rPr>
          <w:sz w:val="24"/>
          <w:szCs w:val="24"/>
        </w:rPr>
        <w:t>address</w:t>
      </w:r>
      <w:proofErr w:type="spellEnd"/>
      <w:r w:rsidR="000043B5" w:rsidRPr="00A0559A">
        <w:rPr>
          <w:sz w:val="24"/>
          <w:szCs w:val="24"/>
        </w:rPr>
        <w:t xml:space="preserve"> 192.168.31.254 </w:t>
      </w:r>
      <w:r w:rsidR="001E4071" w:rsidRPr="00A0559A">
        <w:rPr>
          <w:sz w:val="24"/>
          <w:szCs w:val="24"/>
        </w:rPr>
        <w:t xml:space="preserve">255.255.24.0 </w:t>
      </w:r>
      <w:r w:rsidR="000043B5" w:rsidRPr="00A0559A">
        <w:rPr>
          <w:sz w:val="24"/>
          <w:szCs w:val="24"/>
        </w:rPr>
        <w:t>»</w:t>
      </w:r>
      <w:r w:rsidR="001E4071" w:rsidRPr="00A0559A">
        <w:rPr>
          <w:sz w:val="24"/>
          <w:szCs w:val="24"/>
        </w:rPr>
        <w:t xml:space="preserve">. Pour ouvrir le port, on utilise la commande « no </w:t>
      </w:r>
      <w:proofErr w:type="spellStart"/>
      <w:r w:rsidR="001E4071" w:rsidRPr="00A0559A">
        <w:rPr>
          <w:sz w:val="24"/>
          <w:szCs w:val="24"/>
        </w:rPr>
        <w:t>shutdown</w:t>
      </w:r>
      <w:proofErr w:type="spellEnd"/>
      <w:r w:rsidR="001E4071" w:rsidRPr="00A0559A">
        <w:rPr>
          <w:sz w:val="24"/>
          <w:szCs w:val="24"/>
        </w:rPr>
        <w:t xml:space="preserve"> ». </w:t>
      </w:r>
    </w:p>
    <w:p w14:paraId="7B213DD4" w14:textId="4F3A8EE4" w:rsidR="00A0559A" w:rsidRPr="00A0559A" w:rsidRDefault="001E4071" w:rsidP="00A0559A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A0559A">
        <w:rPr>
          <w:sz w:val="24"/>
          <w:szCs w:val="24"/>
        </w:rPr>
        <w:lastRenderedPageBreak/>
        <w:t>On revient enfin à la racine d</w:t>
      </w:r>
      <w:r w:rsidR="002C4032" w:rsidRPr="00A0559A">
        <w:rPr>
          <w:sz w:val="24"/>
          <w:szCs w:val="24"/>
        </w:rPr>
        <w:t xml:space="preserve">u routeur avec la commande « exit », et on copie le running-config dans le </w:t>
      </w:r>
      <w:r w:rsidR="000015D9" w:rsidRPr="00A0559A">
        <w:rPr>
          <w:sz w:val="24"/>
          <w:szCs w:val="24"/>
        </w:rPr>
        <w:t>startup-config avec la commande « </w:t>
      </w:r>
      <w:proofErr w:type="spellStart"/>
      <w:r w:rsidR="000015D9" w:rsidRPr="00A0559A">
        <w:rPr>
          <w:sz w:val="24"/>
          <w:szCs w:val="24"/>
        </w:rPr>
        <w:t>write</w:t>
      </w:r>
      <w:proofErr w:type="spellEnd"/>
      <w:r w:rsidR="000015D9" w:rsidRPr="00A0559A">
        <w:rPr>
          <w:sz w:val="24"/>
          <w:szCs w:val="24"/>
        </w:rPr>
        <w:t> ».</w:t>
      </w:r>
    </w:p>
    <w:p w14:paraId="40E7D25C" w14:textId="4F77A531" w:rsidR="00A974E6" w:rsidRPr="00A0559A" w:rsidRDefault="00B66775" w:rsidP="00A0559A">
      <w:pPr>
        <w:ind w:firstLine="360"/>
        <w:jc w:val="both"/>
        <w:rPr>
          <w:sz w:val="24"/>
          <w:szCs w:val="24"/>
        </w:rPr>
      </w:pPr>
      <w:r w:rsidRPr="00A0559A">
        <w:rPr>
          <w:sz w:val="24"/>
          <w:szCs w:val="24"/>
        </w:rPr>
        <w:t>A partir de ce moment, tous les ord</w:t>
      </w:r>
      <w:r w:rsidR="003E212A" w:rsidRPr="00A0559A">
        <w:rPr>
          <w:sz w:val="24"/>
          <w:szCs w:val="24"/>
        </w:rPr>
        <w:t xml:space="preserve">inateurs qui sont liés </w:t>
      </w:r>
      <w:r w:rsidR="00E63457">
        <w:rPr>
          <w:sz w:val="24"/>
          <w:szCs w:val="24"/>
        </w:rPr>
        <w:t>au</w:t>
      </w:r>
      <w:bookmarkStart w:id="0" w:name="_GoBack"/>
      <w:bookmarkEnd w:id="0"/>
      <w:r w:rsidR="003E212A" w:rsidRPr="00A0559A">
        <w:rPr>
          <w:sz w:val="24"/>
          <w:szCs w:val="24"/>
        </w:rPr>
        <w:t xml:space="preserve"> réseau sur </w:t>
      </w:r>
      <w:r w:rsidR="008D5835" w:rsidRPr="00A0559A">
        <w:rPr>
          <w:sz w:val="24"/>
          <w:szCs w:val="24"/>
        </w:rPr>
        <w:t>le port gigabit1/0, et connectés en DHCP, auront une adresse comprise entre 192.168.0.1 et 192.168.</w:t>
      </w:r>
      <w:r w:rsidR="00A974E6" w:rsidRPr="00A0559A">
        <w:rPr>
          <w:sz w:val="24"/>
          <w:szCs w:val="24"/>
        </w:rPr>
        <w:t>31.254.</w:t>
      </w:r>
    </w:p>
    <w:p w14:paraId="495E27BE" w14:textId="0F20B8D0" w:rsidR="00E667AF" w:rsidRPr="00A0559A" w:rsidRDefault="007C2EC4" w:rsidP="00A0559A">
      <w:pPr>
        <w:jc w:val="both"/>
        <w:rPr>
          <w:sz w:val="24"/>
          <w:szCs w:val="24"/>
        </w:rPr>
      </w:pPr>
      <w:r w:rsidRPr="00A0559A">
        <w:rPr>
          <w:noProof/>
          <w:sz w:val="24"/>
          <w:szCs w:val="24"/>
        </w:rPr>
        <w:drawing>
          <wp:inline distT="0" distB="0" distL="0" distR="0" wp14:anchorId="755EB1F1" wp14:editId="7E60628C">
            <wp:extent cx="5760720" cy="14509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4221" w14:textId="1F7B50FC" w:rsidR="00A974E6" w:rsidRPr="00A0559A" w:rsidRDefault="00A974E6" w:rsidP="00A0559A">
      <w:pPr>
        <w:jc w:val="both"/>
        <w:rPr>
          <w:sz w:val="24"/>
          <w:szCs w:val="24"/>
        </w:rPr>
      </w:pPr>
    </w:p>
    <w:p w14:paraId="63F74CEF" w14:textId="7C13A34D" w:rsidR="00A974E6" w:rsidRDefault="00A974E6" w:rsidP="00A0559A">
      <w:pPr>
        <w:ind w:firstLine="708"/>
        <w:jc w:val="both"/>
        <w:rPr>
          <w:sz w:val="28"/>
          <w:szCs w:val="28"/>
        </w:rPr>
      </w:pPr>
      <w:r w:rsidRPr="00A0559A">
        <w:rPr>
          <w:sz w:val="24"/>
          <w:szCs w:val="24"/>
        </w:rPr>
        <w:t xml:space="preserve">Pour sécuriser les commutateurs, il est possible d’utiliser certaines commandes. En mode configuration, taper la commande « enable secret </w:t>
      </w:r>
      <w:proofErr w:type="spellStart"/>
      <w:r w:rsidRPr="00A0559A">
        <w:rPr>
          <w:sz w:val="24"/>
          <w:szCs w:val="24"/>
        </w:rPr>
        <w:t>password</w:t>
      </w:r>
      <w:proofErr w:type="spellEnd"/>
      <w:r w:rsidRPr="00A0559A">
        <w:rPr>
          <w:sz w:val="24"/>
          <w:szCs w:val="24"/>
        </w:rPr>
        <w:t xml:space="preserve"> » permet de définir un mot de passe </w:t>
      </w:r>
      <w:r w:rsidR="000A52FF" w:rsidRPr="00A0559A">
        <w:rPr>
          <w:sz w:val="24"/>
          <w:szCs w:val="24"/>
        </w:rPr>
        <w:t xml:space="preserve">sur le commutateur pour l’allumer. Taper la commande « line console 0 » permet de définir un mot de passe </w:t>
      </w:r>
      <w:r w:rsidR="00B74518" w:rsidRPr="00A0559A">
        <w:rPr>
          <w:sz w:val="24"/>
          <w:szCs w:val="24"/>
        </w:rPr>
        <w:t xml:space="preserve">pour l’accès à </w:t>
      </w:r>
      <w:r w:rsidR="00C25D4F" w:rsidRPr="00A0559A">
        <w:rPr>
          <w:sz w:val="24"/>
          <w:szCs w:val="24"/>
        </w:rPr>
        <w:t>l</w:t>
      </w:r>
      <w:proofErr w:type="gramStart"/>
      <w:r w:rsidR="00C25D4F" w:rsidRPr="00A0559A">
        <w:rPr>
          <w:sz w:val="24"/>
          <w:szCs w:val="24"/>
        </w:rPr>
        <w:t>’«</w:t>
      </w:r>
      <w:proofErr w:type="gramEnd"/>
      <w:r w:rsidR="00B74518" w:rsidRPr="00A0559A">
        <w:rPr>
          <w:sz w:val="24"/>
          <w:szCs w:val="24"/>
        </w:rPr>
        <w:t xml:space="preserve"> enable » du commutateur, grâce à la commande </w:t>
      </w:r>
      <w:r w:rsidR="00F928BB" w:rsidRPr="00A0559A">
        <w:rPr>
          <w:sz w:val="24"/>
          <w:szCs w:val="24"/>
        </w:rPr>
        <w:t>« </w:t>
      </w:r>
      <w:proofErr w:type="spellStart"/>
      <w:r w:rsidR="00F928BB" w:rsidRPr="00A0559A">
        <w:rPr>
          <w:sz w:val="24"/>
          <w:szCs w:val="24"/>
        </w:rPr>
        <w:t>password</w:t>
      </w:r>
      <w:proofErr w:type="spellEnd"/>
      <w:r w:rsidR="00F928BB" w:rsidRPr="00A0559A">
        <w:rPr>
          <w:sz w:val="24"/>
          <w:szCs w:val="24"/>
        </w:rPr>
        <w:t xml:space="preserve"> </w:t>
      </w:r>
      <w:proofErr w:type="spellStart"/>
      <w:r w:rsidR="0024476E" w:rsidRPr="00A0559A">
        <w:rPr>
          <w:sz w:val="24"/>
          <w:szCs w:val="24"/>
        </w:rPr>
        <w:t>password</w:t>
      </w:r>
      <w:proofErr w:type="spellEnd"/>
      <w:r w:rsidR="0024476E" w:rsidRPr="00A0559A">
        <w:rPr>
          <w:sz w:val="24"/>
          <w:szCs w:val="24"/>
        </w:rPr>
        <w:t> »</w:t>
      </w:r>
      <w:r w:rsidR="00D10468" w:rsidRPr="00A0559A">
        <w:rPr>
          <w:sz w:val="24"/>
          <w:szCs w:val="24"/>
        </w:rPr>
        <w:t>. En mode configuration, on peut encrypter ce dernier mot de passe avec la commande « service</w:t>
      </w:r>
      <w:r w:rsidR="00D10468" w:rsidRPr="00A0559A">
        <w:rPr>
          <w:sz w:val="32"/>
          <w:szCs w:val="28"/>
        </w:rPr>
        <w:t xml:space="preserve"> </w:t>
      </w:r>
      <w:proofErr w:type="spellStart"/>
      <w:r w:rsidR="00D10468">
        <w:rPr>
          <w:sz w:val="28"/>
          <w:szCs w:val="28"/>
        </w:rPr>
        <w:t>password-encryption</w:t>
      </w:r>
      <w:proofErr w:type="spellEnd"/>
      <w:r w:rsidR="00D10468">
        <w:rPr>
          <w:sz w:val="28"/>
          <w:szCs w:val="28"/>
        </w:rPr>
        <w:t> »</w:t>
      </w:r>
      <w:r w:rsidR="00AD1FA0">
        <w:rPr>
          <w:sz w:val="28"/>
          <w:szCs w:val="28"/>
        </w:rPr>
        <w:t>.</w:t>
      </w:r>
    </w:p>
    <w:p w14:paraId="4471FB3F" w14:textId="77777777" w:rsidR="00AD1FA0" w:rsidRPr="00CA128D" w:rsidRDefault="00AD1FA0" w:rsidP="00A0559A">
      <w:pPr>
        <w:jc w:val="both"/>
        <w:rPr>
          <w:sz w:val="28"/>
          <w:szCs w:val="28"/>
        </w:rPr>
      </w:pPr>
    </w:p>
    <w:sectPr w:rsidR="00AD1FA0" w:rsidRPr="00CA128D" w:rsidSect="001D5E0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48265" w14:textId="77777777" w:rsidR="00B36EE7" w:rsidRDefault="00B36EE7" w:rsidP="001D5E0C">
      <w:pPr>
        <w:spacing w:after="0" w:line="240" w:lineRule="auto"/>
      </w:pPr>
      <w:r>
        <w:separator/>
      </w:r>
    </w:p>
  </w:endnote>
  <w:endnote w:type="continuationSeparator" w:id="0">
    <w:p w14:paraId="096EAAB0" w14:textId="77777777" w:rsidR="00B36EE7" w:rsidRDefault="00B36EE7" w:rsidP="001D5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06C1B" w14:textId="77777777" w:rsidR="00B51F53" w:rsidRDefault="00B51F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5895288"/>
      <w:docPartObj>
        <w:docPartGallery w:val="Page Numbers (Bottom of Page)"/>
        <w:docPartUnique/>
      </w:docPartObj>
    </w:sdtPr>
    <w:sdtEndPr/>
    <w:sdtContent>
      <w:p w14:paraId="2B068EA3" w14:textId="0D936E3A" w:rsidR="00B51F53" w:rsidRDefault="00B51F5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457">
          <w:rPr>
            <w:noProof/>
          </w:rPr>
          <w:t>3</w:t>
        </w:r>
        <w:r>
          <w:fldChar w:fldCharType="end"/>
        </w:r>
      </w:p>
    </w:sdtContent>
  </w:sdt>
  <w:p w14:paraId="4EB103B8" w14:textId="77777777" w:rsidR="001D5E0C" w:rsidRDefault="001D5E0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3E4F3" w14:textId="77777777" w:rsidR="00B51F53" w:rsidRDefault="00B51F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4A182" w14:textId="77777777" w:rsidR="00B36EE7" w:rsidRDefault="00B36EE7" w:rsidP="001D5E0C">
      <w:pPr>
        <w:spacing w:after="0" w:line="240" w:lineRule="auto"/>
      </w:pPr>
      <w:r>
        <w:separator/>
      </w:r>
    </w:p>
  </w:footnote>
  <w:footnote w:type="continuationSeparator" w:id="0">
    <w:p w14:paraId="603AE500" w14:textId="77777777" w:rsidR="00B36EE7" w:rsidRDefault="00B36EE7" w:rsidP="001D5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EC3C0" w14:textId="77777777" w:rsidR="00B51F53" w:rsidRDefault="00B51F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EDD5A" w14:textId="77777777" w:rsidR="00B51F53" w:rsidRDefault="00B51F5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9241C" w14:textId="77777777" w:rsidR="00B51F53" w:rsidRDefault="00B51F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00D50"/>
    <w:multiLevelType w:val="hybridMultilevel"/>
    <w:tmpl w:val="8B861448"/>
    <w:lvl w:ilvl="0" w:tplc="CBE002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33"/>
    <w:rsid w:val="000015D9"/>
    <w:rsid w:val="000043B5"/>
    <w:rsid w:val="00052CDC"/>
    <w:rsid w:val="000A52FF"/>
    <w:rsid w:val="00152F24"/>
    <w:rsid w:val="001921D3"/>
    <w:rsid w:val="001D5665"/>
    <w:rsid w:val="001D5E0C"/>
    <w:rsid w:val="001E4071"/>
    <w:rsid w:val="0024476E"/>
    <w:rsid w:val="002C4032"/>
    <w:rsid w:val="002E4873"/>
    <w:rsid w:val="003E212A"/>
    <w:rsid w:val="0053560A"/>
    <w:rsid w:val="005D10EC"/>
    <w:rsid w:val="005E5BA6"/>
    <w:rsid w:val="00613C3F"/>
    <w:rsid w:val="00636D89"/>
    <w:rsid w:val="0071046F"/>
    <w:rsid w:val="00785BBC"/>
    <w:rsid w:val="007A4333"/>
    <w:rsid w:val="007B14C9"/>
    <w:rsid w:val="007C2EC4"/>
    <w:rsid w:val="00892B3A"/>
    <w:rsid w:val="008D1CDA"/>
    <w:rsid w:val="008D5835"/>
    <w:rsid w:val="008F4997"/>
    <w:rsid w:val="00901BC3"/>
    <w:rsid w:val="009269EC"/>
    <w:rsid w:val="00975862"/>
    <w:rsid w:val="009B7AF7"/>
    <w:rsid w:val="00A03562"/>
    <w:rsid w:val="00A0559A"/>
    <w:rsid w:val="00A127C2"/>
    <w:rsid w:val="00A974E6"/>
    <w:rsid w:val="00AD1FA0"/>
    <w:rsid w:val="00B36EE7"/>
    <w:rsid w:val="00B51F53"/>
    <w:rsid w:val="00B66775"/>
    <w:rsid w:val="00B74518"/>
    <w:rsid w:val="00B96ED9"/>
    <w:rsid w:val="00BC70C7"/>
    <w:rsid w:val="00C25D4F"/>
    <w:rsid w:val="00C550F9"/>
    <w:rsid w:val="00C84811"/>
    <w:rsid w:val="00CA128D"/>
    <w:rsid w:val="00CC056D"/>
    <w:rsid w:val="00CC1F0D"/>
    <w:rsid w:val="00CD2378"/>
    <w:rsid w:val="00CF362B"/>
    <w:rsid w:val="00D10468"/>
    <w:rsid w:val="00E63457"/>
    <w:rsid w:val="00E667AF"/>
    <w:rsid w:val="00F928BB"/>
    <w:rsid w:val="00FB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52BF"/>
  <w15:chartTrackingRefBased/>
  <w15:docId w15:val="{6AA623E6-4499-44B7-877B-38068C4B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E0C"/>
  </w:style>
  <w:style w:type="paragraph" w:styleId="Titre1">
    <w:name w:val="heading 1"/>
    <w:basedOn w:val="Normal"/>
    <w:next w:val="Normal"/>
    <w:link w:val="Titre1Car"/>
    <w:uiPriority w:val="9"/>
    <w:qFormat/>
    <w:rsid w:val="001D5E0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5E0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5E0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D5E0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D5E0C"/>
  </w:style>
  <w:style w:type="paragraph" w:styleId="En-tte">
    <w:name w:val="header"/>
    <w:basedOn w:val="Normal"/>
    <w:link w:val="En-tteCar"/>
    <w:uiPriority w:val="99"/>
    <w:unhideWhenUsed/>
    <w:rsid w:val="001D5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5E0C"/>
  </w:style>
  <w:style w:type="paragraph" w:styleId="Pieddepage">
    <w:name w:val="footer"/>
    <w:basedOn w:val="Normal"/>
    <w:link w:val="PieddepageCar"/>
    <w:uiPriority w:val="99"/>
    <w:unhideWhenUsed/>
    <w:rsid w:val="001D5E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5E0C"/>
  </w:style>
  <w:style w:type="character" w:customStyle="1" w:styleId="Titre1Car">
    <w:name w:val="Titre 1 Car"/>
    <w:basedOn w:val="Policepardfaut"/>
    <w:link w:val="Titre1"/>
    <w:uiPriority w:val="9"/>
    <w:rsid w:val="001D5E0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5E0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1D5E0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D5E0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D5E0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D5E0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D5E0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1D5E0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D5E0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D5E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D5E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D5E0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5E0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5E0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1D5E0C"/>
    <w:rPr>
      <w:b/>
      <w:bCs/>
    </w:rPr>
  </w:style>
  <w:style w:type="character" w:styleId="Accentuation">
    <w:name w:val="Emphasis"/>
    <w:basedOn w:val="Policepardfaut"/>
    <w:uiPriority w:val="20"/>
    <w:qFormat/>
    <w:rsid w:val="001D5E0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1D5E0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D5E0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5E0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5E0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1D5E0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D5E0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1D5E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D5E0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D5E0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D5E0C"/>
    <w:pPr>
      <w:outlineLvl w:val="9"/>
    </w:pPr>
  </w:style>
  <w:style w:type="paragraph" w:styleId="Paragraphedeliste">
    <w:name w:val="List Paragraph"/>
    <w:basedOn w:val="Normal"/>
    <w:uiPriority w:val="34"/>
    <w:qFormat/>
    <w:rsid w:val="00A0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C36268CE914ABE90FB8EFAD6D789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52CEAD-3098-431D-8CE7-B46C480568F2}"/>
      </w:docPartPr>
      <w:docPartBody>
        <w:p w:rsidR="00E41371" w:rsidRDefault="00755FD6" w:rsidP="00755FD6">
          <w:pPr>
            <w:pStyle w:val="05C36268CE914ABE90FB8EFAD6D789B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64E47C672A58445082AA86D022C31A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161466-A860-4C75-A6A5-06579C7DAEAD}"/>
      </w:docPartPr>
      <w:docPartBody>
        <w:p w:rsidR="00E41371" w:rsidRDefault="00755FD6" w:rsidP="00755FD6">
          <w:pPr>
            <w:pStyle w:val="64E47C672A58445082AA86D022C31AAA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D6"/>
    <w:rsid w:val="00012D35"/>
    <w:rsid w:val="00277558"/>
    <w:rsid w:val="00755FD6"/>
    <w:rsid w:val="00AE4CEB"/>
    <w:rsid w:val="00C31B25"/>
    <w:rsid w:val="00E4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C36268CE914ABE90FB8EFAD6D789B5">
    <w:name w:val="05C36268CE914ABE90FB8EFAD6D789B5"/>
    <w:rsid w:val="00755FD6"/>
  </w:style>
  <w:style w:type="paragraph" w:customStyle="1" w:styleId="64E47C672A58445082AA86D022C31AAA">
    <w:name w:val="64E47C672A58445082AA86D022C31AAA"/>
    <w:rsid w:val="00755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2017-12-22T00:00:00</PublishDate>
  <Abstract/>
  <CompanyAddress>1 allée du titane 45100 Orléans La Source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353</Words>
  <Characters>1942</Characters>
  <Application>Microsoft Office Word</Application>
  <DocSecurity>0</DocSecurity>
  <Lines>16</Lines>
  <Paragraphs>4</Paragraphs>
  <ScaleCrop>false</ScaleCrop>
  <Company>EXIA.CESI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Configurations</dc:title>
  <dc:subject>CES’ESPORT</dc:subject>
  <dc:creator>Charles Agostini</dc:creator>
  <cp:keywords/>
  <dc:description/>
  <cp:lastModifiedBy>DOITTEE ANTHIME</cp:lastModifiedBy>
  <cp:revision>51</cp:revision>
  <dcterms:created xsi:type="dcterms:W3CDTF">2017-12-21T16:30:00Z</dcterms:created>
  <dcterms:modified xsi:type="dcterms:W3CDTF">2017-12-21T22:50:00Z</dcterms:modified>
</cp:coreProperties>
</file>