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CCAC60" w14:textId="7F40F115" w:rsidR="00056937" w:rsidRPr="00056937" w:rsidRDefault="00D30477" w:rsidP="002A6FDD">
      <w:pPr>
        <w:pStyle w:val="Kop1"/>
      </w:pPr>
      <w:bookmarkStart w:id="0" w:name="_Toc196742712"/>
      <w:r>
        <w:t>Conversation analysis</w:t>
      </w:r>
      <w:bookmarkEnd w:id="0"/>
    </w:p>
    <w:p w14:paraId="6A921E9B" w14:textId="0F18F1F2" w:rsidR="00D30477" w:rsidRDefault="00D30477" w:rsidP="00D30477">
      <w:pPr>
        <w:pStyle w:val="Kop2"/>
      </w:pPr>
      <w:bookmarkStart w:id="1" w:name="_Toc196742713"/>
      <w:proofErr w:type="spellStart"/>
      <w:r>
        <w:t>Perplexity</w:t>
      </w:r>
      <w:bookmarkEnd w:id="1"/>
      <w:proofErr w:type="spellEnd"/>
    </w:p>
    <w:p w14:paraId="541D417B" w14:textId="67E9BCEB" w:rsidR="00D30477" w:rsidRDefault="00C4280E" w:rsidP="00C4280E">
      <w:pPr>
        <w:pStyle w:val="Kop3"/>
        <w:numPr>
          <w:ilvl w:val="0"/>
          <w:numId w:val="4"/>
        </w:numPr>
      </w:pPr>
      <w:bookmarkStart w:id="2" w:name="_Toc196742714"/>
      <w:proofErr w:type="spellStart"/>
      <w:r>
        <w:t>Adjacency</w:t>
      </w:r>
      <w:proofErr w:type="spellEnd"/>
      <w:r>
        <w:t xml:space="preserve"> pairs</w:t>
      </w:r>
      <w:bookmarkEnd w:id="2"/>
    </w:p>
    <w:p w14:paraId="716ACF46" w14:textId="6E17A166" w:rsidR="00C4280E" w:rsidRDefault="00C4280E" w:rsidP="00C4280E">
      <w:pPr>
        <w:pStyle w:val="Kop3"/>
        <w:numPr>
          <w:ilvl w:val="0"/>
          <w:numId w:val="4"/>
        </w:numPr>
      </w:pPr>
      <w:bookmarkStart w:id="3" w:name="_Toc196742715"/>
      <w:proofErr w:type="spellStart"/>
      <w:r>
        <w:t>Epistemic</w:t>
      </w:r>
      <w:proofErr w:type="spellEnd"/>
      <w:r>
        <w:t xml:space="preserve"> stance/status</w:t>
      </w:r>
      <w:bookmarkEnd w:id="3"/>
    </w:p>
    <w:p w14:paraId="2839082D" w14:textId="2921975F" w:rsidR="00C4280E" w:rsidRDefault="00D93686" w:rsidP="00C4280E">
      <w:pPr>
        <w:pStyle w:val="Kop3"/>
        <w:numPr>
          <w:ilvl w:val="0"/>
          <w:numId w:val="4"/>
        </w:numPr>
      </w:pPr>
      <w:bookmarkStart w:id="4" w:name="_Toc196742716"/>
      <w:r>
        <w:t xml:space="preserve">Explicit </w:t>
      </w:r>
      <w:proofErr w:type="spellStart"/>
      <w:r>
        <w:t>clue</w:t>
      </w:r>
      <w:proofErr w:type="spellEnd"/>
      <w:r>
        <w:t xml:space="preserve"> sharing</w:t>
      </w:r>
      <w:bookmarkEnd w:id="4"/>
    </w:p>
    <w:p w14:paraId="376F39A1" w14:textId="4AFDB81A" w:rsidR="00D93686" w:rsidRDefault="00D93686" w:rsidP="00D93686">
      <w:pPr>
        <w:pStyle w:val="Kop3"/>
        <w:numPr>
          <w:ilvl w:val="0"/>
          <w:numId w:val="4"/>
        </w:numPr>
      </w:pPr>
      <w:bookmarkStart w:id="5" w:name="_Toc196742717"/>
      <w:r>
        <w:t>Conversational breakdown</w:t>
      </w:r>
      <w:bookmarkEnd w:id="5"/>
    </w:p>
    <w:p w14:paraId="683B2A2E" w14:textId="3C808A1B" w:rsidR="00D93686" w:rsidRDefault="00D93686" w:rsidP="00D93686">
      <w:pPr>
        <w:pStyle w:val="Kop3"/>
        <w:numPr>
          <w:ilvl w:val="0"/>
          <w:numId w:val="4"/>
        </w:numPr>
      </w:pPr>
      <w:bookmarkStart w:id="6" w:name="_Toc196742718"/>
      <w:r>
        <w:t>Code-switching</w:t>
      </w:r>
      <w:bookmarkEnd w:id="6"/>
    </w:p>
    <w:p w14:paraId="4F6E58F8" w14:textId="0ED5C745" w:rsidR="00D93686" w:rsidRDefault="0048596C" w:rsidP="00D93686">
      <w:pPr>
        <w:pStyle w:val="Kop3"/>
        <w:numPr>
          <w:ilvl w:val="0"/>
          <w:numId w:val="4"/>
        </w:numPr>
      </w:pPr>
      <w:bookmarkStart w:id="7" w:name="_Toc196742719"/>
      <w:proofErr w:type="spellStart"/>
      <w:r>
        <w:t>Politeness</w:t>
      </w:r>
      <w:bookmarkEnd w:id="7"/>
      <w:proofErr w:type="spellEnd"/>
    </w:p>
    <w:p w14:paraId="6CF3D363" w14:textId="51A9A8AF" w:rsidR="0048596C" w:rsidRDefault="0048596C" w:rsidP="0048596C">
      <w:pPr>
        <w:pStyle w:val="Kop3"/>
        <w:numPr>
          <w:ilvl w:val="0"/>
          <w:numId w:val="4"/>
        </w:numPr>
      </w:pPr>
      <w:bookmarkStart w:id="8" w:name="_Toc196742720"/>
      <w:r>
        <w:t>AI acknowledgement</w:t>
      </w:r>
      <w:bookmarkEnd w:id="8"/>
    </w:p>
    <w:p w14:paraId="7B15D1EB" w14:textId="20FF6DF9" w:rsidR="0048596C" w:rsidRDefault="001A66DA" w:rsidP="001A66DA">
      <w:pPr>
        <w:pStyle w:val="Kop3"/>
        <w:numPr>
          <w:ilvl w:val="0"/>
          <w:numId w:val="4"/>
        </w:numPr>
      </w:pPr>
      <w:bookmarkStart w:id="9" w:name="_Toc196742721"/>
      <w:proofErr w:type="spellStart"/>
      <w:r>
        <w:t>Frustration</w:t>
      </w:r>
      <w:proofErr w:type="spellEnd"/>
      <w:r>
        <w:t xml:space="preserve"> markers</w:t>
      </w:r>
      <w:bookmarkEnd w:id="9"/>
    </w:p>
    <w:p w14:paraId="1B395FD4" w14:textId="3308D50D" w:rsidR="001A66DA" w:rsidRDefault="001A66DA" w:rsidP="001A66DA">
      <w:pPr>
        <w:pStyle w:val="Kop3"/>
        <w:numPr>
          <w:ilvl w:val="0"/>
          <w:numId w:val="4"/>
        </w:numPr>
      </w:pPr>
      <w:bookmarkStart w:id="10" w:name="_Toc196742722"/>
      <w:r>
        <w:t xml:space="preserve">AI </w:t>
      </w:r>
      <w:proofErr w:type="spellStart"/>
      <w:r>
        <w:t>verbosity</w:t>
      </w:r>
      <w:proofErr w:type="spellEnd"/>
      <w:r w:rsidR="006C21FA">
        <w:t>/ consistency</w:t>
      </w:r>
      <w:bookmarkEnd w:id="10"/>
    </w:p>
    <w:p w14:paraId="338920DC" w14:textId="1860CC72" w:rsidR="001A66DA" w:rsidRPr="001A66DA" w:rsidRDefault="001A66DA" w:rsidP="006C21FA">
      <w:pPr>
        <w:pStyle w:val="Kop3"/>
        <w:ind w:left="720"/>
      </w:pPr>
    </w:p>
    <w:p w14:paraId="0287F2BC" w14:textId="77777777" w:rsidR="00C4280E" w:rsidRPr="001A66DA" w:rsidRDefault="00C4280E" w:rsidP="00C4280E">
      <w:pPr>
        <w:rPr>
          <w:lang w:val="en-US"/>
        </w:rPr>
      </w:pPr>
    </w:p>
    <w:p w14:paraId="4059325D" w14:textId="619E2987" w:rsidR="00D30477" w:rsidRPr="001A66DA" w:rsidRDefault="00D30477" w:rsidP="00D30477">
      <w:pPr>
        <w:pStyle w:val="Kop2"/>
        <w:rPr>
          <w:lang w:val="en-US"/>
        </w:rPr>
      </w:pPr>
      <w:bookmarkStart w:id="11" w:name="_Toc196742723"/>
      <w:proofErr w:type="spellStart"/>
      <w:r w:rsidRPr="001A66DA">
        <w:rPr>
          <w:lang w:val="en-US"/>
        </w:rPr>
        <w:t>Phind</w:t>
      </w:r>
      <w:bookmarkEnd w:id="11"/>
      <w:proofErr w:type="spellEnd"/>
    </w:p>
    <w:p w14:paraId="629CE801" w14:textId="77777777" w:rsidR="00E972FF" w:rsidRDefault="00E972FF" w:rsidP="00E972FF">
      <w:pPr>
        <w:pStyle w:val="Kop3"/>
        <w:numPr>
          <w:ilvl w:val="0"/>
          <w:numId w:val="5"/>
        </w:numPr>
      </w:pPr>
      <w:bookmarkStart w:id="12" w:name="_Toc196742724"/>
      <w:proofErr w:type="spellStart"/>
      <w:r>
        <w:t>Adjacency</w:t>
      </w:r>
      <w:proofErr w:type="spellEnd"/>
      <w:r>
        <w:t xml:space="preserve"> pairs</w:t>
      </w:r>
      <w:bookmarkEnd w:id="12"/>
    </w:p>
    <w:p w14:paraId="387D576A" w14:textId="77777777" w:rsidR="00E972FF" w:rsidRDefault="00E972FF" w:rsidP="00E972FF">
      <w:pPr>
        <w:pStyle w:val="Kop3"/>
        <w:numPr>
          <w:ilvl w:val="0"/>
          <w:numId w:val="5"/>
        </w:numPr>
      </w:pPr>
      <w:bookmarkStart w:id="13" w:name="_Toc196742725"/>
      <w:proofErr w:type="spellStart"/>
      <w:r>
        <w:t>Epistemic</w:t>
      </w:r>
      <w:proofErr w:type="spellEnd"/>
      <w:r>
        <w:t xml:space="preserve"> stance/status</w:t>
      </w:r>
      <w:bookmarkEnd w:id="13"/>
    </w:p>
    <w:p w14:paraId="3B8F4A4F" w14:textId="77777777" w:rsidR="00E972FF" w:rsidRDefault="00E972FF" w:rsidP="00E972FF">
      <w:pPr>
        <w:pStyle w:val="Kop3"/>
        <w:numPr>
          <w:ilvl w:val="0"/>
          <w:numId w:val="5"/>
        </w:numPr>
      </w:pPr>
      <w:bookmarkStart w:id="14" w:name="_Toc196742726"/>
      <w:r>
        <w:t xml:space="preserve">Explicit </w:t>
      </w:r>
      <w:proofErr w:type="spellStart"/>
      <w:r>
        <w:t>clue</w:t>
      </w:r>
      <w:proofErr w:type="spellEnd"/>
      <w:r>
        <w:t xml:space="preserve"> sharing</w:t>
      </w:r>
      <w:bookmarkEnd w:id="14"/>
    </w:p>
    <w:p w14:paraId="03229983" w14:textId="77777777" w:rsidR="00E972FF" w:rsidRDefault="00E972FF" w:rsidP="00E972FF">
      <w:pPr>
        <w:pStyle w:val="Kop3"/>
        <w:numPr>
          <w:ilvl w:val="0"/>
          <w:numId w:val="5"/>
        </w:numPr>
      </w:pPr>
      <w:bookmarkStart w:id="15" w:name="_Toc196742727"/>
      <w:r>
        <w:t>Conversational breakdown</w:t>
      </w:r>
      <w:bookmarkEnd w:id="15"/>
    </w:p>
    <w:p w14:paraId="6167DDC7" w14:textId="77777777" w:rsidR="00E972FF" w:rsidRDefault="00E972FF" w:rsidP="00E972FF">
      <w:pPr>
        <w:pStyle w:val="Kop3"/>
        <w:numPr>
          <w:ilvl w:val="0"/>
          <w:numId w:val="5"/>
        </w:numPr>
      </w:pPr>
      <w:bookmarkStart w:id="16" w:name="_Toc196742728"/>
      <w:r>
        <w:t>Code-switching</w:t>
      </w:r>
      <w:bookmarkEnd w:id="16"/>
    </w:p>
    <w:p w14:paraId="68B3F50F" w14:textId="77777777" w:rsidR="00E972FF" w:rsidRDefault="00E972FF" w:rsidP="00E972FF">
      <w:pPr>
        <w:pStyle w:val="Kop3"/>
        <w:numPr>
          <w:ilvl w:val="0"/>
          <w:numId w:val="5"/>
        </w:numPr>
      </w:pPr>
      <w:bookmarkStart w:id="17" w:name="_Toc196742729"/>
      <w:proofErr w:type="spellStart"/>
      <w:r>
        <w:t>Politeness</w:t>
      </w:r>
      <w:bookmarkEnd w:id="17"/>
      <w:proofErr w:type="spellEnd"/>
    </w:p>
    <w:p w14:paraId="5ACD2228" w14:textId="77777777" w:rsidR="00E972FF" w:rsidRDefault="00E972FF" w:rsidP="00E972FF">
      <w:pPr>
        <w:pStyle w:val="Kop3"/>
        <w:numPr>
          <w:ilvl w:val="0"/>
          <w:numId w:val="5"/>
        </w:numPr>
      </w:pPr>
      <w:bookmarkStart w:id="18" w:name="_Toc196742730"/>
      <w:r>
        <w:t>AI acknowledgement</w:t>
      </w:r>
      <w:bookmarkEnd w:id="18"/>
    </w:p>
    <w:p w14:paraId="0AA42CFB" w14:textId="77777777" w:rsidR="00E972FF" w:rsidRDefault="00E972FF" w:rsidP="00E972FF">
      <w:pPr>
        <w:pStyle w:val="Kop3"/>
        <w:numPr>
          <w:ilvl w:val="0"/>
          <w:numId w:val="5"/>
        </w:numPr>
      </w:pPr>
      <w:bookmarkStart w:id="19" w:name="_Toc196742731"/>
      <w:proofErr w:type="spellStart"/>
      <w:r>
        <w:t>Frustration</w:t>
      </w:r>
      <w:proofErr w:type="spellEnd"/>
      <w:r>
        <w:t xml:space="preserve"> markers</w:t>
      </w:r>
      <w:bookmarkEnd w:id="19"/>
    </w:p>
    <w:p w14:paraId="575E417E" w14:textId="77777777" w:rsidR="00E972FF" w:rsidRDefault="00E972FF" w:rsidP="00E972FF">
      <w:pPr>
        <w:pStyle w:val="Kop3"/>
        <w:numPr>
          <w:ilvl w:val="0"/>
          <w:numId w:val="5"/>
        </w:numPr>
      </w:pPr>
      <w:bookmarkStart w:id="20" w:name="_Toc196742732"/>
      <w:r>
        <w:t xml:space="preserve">AI </w:t>
      </w:r>
      <w:proofErr w:type="spellStart"/>
      <w:r>
        <w:t>verbosity</w:t>
      </w:r>
      <w:proofErr w:type="spellEnd"/>
      <w:r>
        <w:t>/ consistency</w:t>
      </w:r>
      <w:bookmarkEnd w:id="20"/>
    </w:p>
    <w:p w14:paraId="63BA3570" w14:textId="77777777" w:rsidR="00D30477" w:rsidRPr="001A66DA" w:rsidRDefault="00D30477" w:rsidP="00D30477">
      <w:pPr>
        <w:rPr>
          <w:lang w:val="en-US"/>
        </w:rPr>
      </w:pPr>
    </w:p>
    <w:p w14:paraId="3022573A" w14:textId="75C10028" w:rsidR="00D30477" w:rsidRPr="001A66DA" w:rsidRDefault="00D30477" w:rsidP="00D30477">
      <w:pPr>
        <w:pStyle w:val="Kop2"/>
        <w:rPr>
          <w:lang w:val="en-US"/>
        </w:rPr>
      </w:pPr>
      <w:bookmarkStart w:id="21" w:name="_Toc196742733"/>
      <w:proofErr w:type="spellStart"/>
      <w:r w:rsidRPr="001A66DA">
        <w:rPr>
          <w:lang w:val="en-US"/>
        </w:rPr>
        <w:lastRenderedPageBreak/>
        <w:t>Github</w:t>
      </w:r>
      <w:proofErr w:type="spellEnd"/>
      <w:r w:rsidRPr="001A66DA">
        <w:rPr>
          <w:lang w:val="en-US"/>
        </w:rPr>
        <w:t xml:space="preserve"> Copilot</w:t>
      </w:r>
      <w:bookmarkEnd w:id="21"/>
    </w:p>
    <w:p w14:paraId="35BC64BB" w14:textId="77777777" w:rsidR="00E972FF" w:rsidRDefault="00E972FF" w:rsidP="00E972FF">
      <w:pPr>
        <w:pStyle w:val="Kop3"/>
        <w:numPr>
          <w:ilvl w:val="0"/>
          <w:numId w:val="6"/>
        </w:numPr>
      </w:pPr>
      <w:bookmarkStart w:id="22" w:name="_Toc196742734"/>
      <w:proofErr w:type="spellStart"/>
      <w:r>
        <w:t>Adjacency</w:t>
      </w:r>
      <w:proofErr w:type="spellEnd"/>
      <w:r>
        <w:t xml:space="preserve"> pairs</w:t>
      </w:r>
      <w:bookmarkEnd w:id="22"/>
    </w:p>
    <w:p w14:paraId="177135CC" w14:textId="77777777" w:rsidR="00E972FF" w:rsidRDefault="00E972FF" w:rsidP="00E972FF">
      <w:pPr>
        <w:pStyle w:val="Kop3"/>
        <w:numPr>
          <w:ilvl w:val="0"/>
          <w:numId w:val="6"/>
        </w:numPr>
      </w:pPr>
      <w:bookmarkStart w:id="23" w:name="_Toc196742735"/>
      <w:proofErr w:type="spellStart"/>
      <w:r>
        <w:t>Epistemic</w:t>
      </w:r>
      <w:proofErr w:type="spellEnd"/>
      <w:r>
        <w:t xml:space="preserve"> stance/status</w:t>
      </w:r>
      <w:bookmarkEnd w:id="23"/>
    </w:p>
    <w:p w14:paraId="6D29A11B" w14:textId="77777777" w:rsidR="00E972FF" w:rsidRDefault="00E972FF" w:rsidP="00E972FF">
      <w:pPr>
        <w:pStyle w:val="Kop3"/>
        <w:numPr>
          <w:ilvl w:val="0"/>
          <w:numId w:val="6"/>
        </w:numPr>
      </w:pPr>
      <w:bookmarkStart w:id="24" w:name="_Toc196742736"/>
      <w:r>
        <w:t xml:space="preserve">Explicit </w:t>
      </w:r>
      <w:proofErr w:type="spellStart"/>
      <w:r>
        <w:t>clue</w:t>
      </w:r>
      <w:proofErr w:type="spellEnd"/>
      <w:r>
        <w:t xml:space="preserve"> sharing</w:t>
      </w:r>
      <w:bookmarkEnd w:id="24"/>
    </w:p>
    <w:p w14:paraId="71168C61" w14:textId="77777777" w:rsidR="00E972FF" w:rsidRDefault="00E972FF" w:rsidP="00E972FF">
      <w:pPr>
        <w:pStyle w:val="Kop3"/>
        <w:numPr>
          <w:ilvl w:val="0"/>
          <w:numId w:val="6"/>
        </w:numPr>
      </w:pPr>
      <w:bookmarkStart w:id="25" w:name="_Toc196742737"/>
      <w:r>
        <w:t>Conversational breakdown</w:t>
      </w:r>
      <w:bookmarkEnd w:id="25"/>
    </w:p>
    <w:p w14:paraId="091463F2" w14:textId="77777777" w:rsidR="00E972FF" w:rsidRDefault="00E972FF" w:rsidP="00E972FF">
      <w:pPr>
        <w:pStyle w:val="Kop3"/>
        <w:numPr>
          <w:ilvl w:val="0"/>
          <w:numId w:val="6"/>
        </w:numPr>
      </w:pPr>
      <w:bookmarkStart w:id="26" w:name="_Toc196742738"/>
      <w:r>
        <w:t>Code-switching</w:t>
      </w:r>
      <w:bookmarkEnd w:id="26"/>
    </w:p>
    <w:p w14:paraId="6E4AF462" w14:textId="77777777" w:rsidR="00E972FF" w:rsidRDefault="00E972FF" w:rsidP="00E972FF">
      <w:pPr>
        <w:pStyle w:val="Kop3"/>
        <w:numPr>
          <w:ilvl w:val="0"/>
          <w:numId w:val="6"/>
        </w:numPr>
      </w:pPr>
      <w:bookmarkStart w:id="27" w:name="_Toc196742739"/>
      <w:proofErr w:type="spellStart"/>
      <w:r>
        <w:t>Politeness</w:t>
      </w:r>
      <w:bookmarkEnd w:id="27"/>
      <w:proofErr w:type="spellEnd"/>
    </w:p>
    <w:p w14:paraId="4C8E39A7" w14:textId="77777777" w:rsidR="00E972FF" w:rsidRDefault="00E972FF" w:rsidP="00E972FF">
      <w:pPr>
        <w:pStyle w:val="Kop3"/>
        <w:numPr>
          <w:ilvl w:val="0"/>
          <w:numId w:val="6"/>
        </w:numPr>
      </w:pPr>
      <w:bookmarkStart w:id="28" w:name="_Toc196742740"/>
      <w:r>
        <w:t>AI acknowledgement</w:t>
      </w:r>
      <w:bookmarkEnd w:id="28"/>
    </w:p>
    <w:p w14:paraId="0746A4CC" w14:textId="77777777" w:rsidR="00E972FF" w:rsidRDefault="00E972FF" w:rsidP="00E972FF">
      <w:pPr>
        <w:pStyle w:val="Kop3"/>
        <w:numPr>
          <w:ilvl w:val="0"/>
          <w:numId w:val="6"/>
        </w:numPr>
      </w:pPr>
      <w:bookmarkStart w:id="29" w:name="_Toc196742741"/>
      <w:proofErr w:type="spellStart"/>
      <w:r>
        <w:t>Frustration</w:t>
      </w:r>
      <w:proofErr w:type="spellEnd"/>
      <w:r>
        <w:t xml:space="preserve"> markers</w:t>
      </w:r>
      <w:bookmarkEnd w:id="29"/>
    </w:p>
    <w:p w14:paraId="3C2CD384" w14:textId="77777777" w:rsidR="00E972FF" w:rsidRDefault="00E972FF" w:rsidP="00E972FF">
      <w:pPr>
        <w:pStyle w:val="Kop3"/>
        <w:numPr>
          <w:ilvl w:val="0"/>
          <w:numId w:val="6"/>
        </w:numPr>
      </w:pPr>
      <w:bookmarkStart w:id="30" w:name="_Toc196742742"/>
      <w:r>
        <w:t xml:space="preserve">AI </w:t>
      </w:r>
      <w:proofErr w:type="spellStart"/>
      <w:r>
        <w:t>verbosity</w:t>
      </w:r>
      <w:proofErr w:type="spellEnd"/>
      <w:r>
        <w:t>/ consistency</w:t>
      </w:r>
      <w:bookmarkEnd w:id="30"/>
    </w:p>
    <w:p w14:paraId="33916C87" w14:textId="77777777" w:rsidR="00D30477" w:rsidRPr="001A66DA" w:rsidRDefault="00D30477" w:rsidP="00D30477">
      <w:pPr>
        <w:rPr>
          <w:lang w:val="en-US"/>
        </w:rPr>
      </w:pPr>
    </w:p>
    <w:p w14:paraId="49408BE0" w14:textId="77885947" w:rsidR="00D30477" w:rsidRPr="001A66DA" w:rsidRDefault="00D30477" w:rsidP="00D30477">
      <w:pPr>
        <w:pStyle w:val="Kop2"/>
        <w:rPr>
          <w:lang w:val="en-US"/>
        </w:rPr>
      </w:pPr>
      <w:bookmarkStart w:id="31" w:name="_Toc196742743"/>
      <w:r w:rsidRPr="001A66DA">
        <w:rPr>
          <w:lang w:val="en-US"/>
        </w:rPr>
        <w:t>Chat100.ai</w:t>
      </w:r>
      <w:bookmarkEnd w:id="31"/>
    </w:p>
    <w:p w14:paraId="11FBCE39" w14:textId="77777777" w:rsidR="00E972FF" w:rsidRDefault="00E972FF" w:rsidP="00E972FF">
      <w:pPr>
        <w:pStyle w:val="Kop3"/>
        <w:numPr>
          <w:ilvl w:val="0"/>
          <w:numId w:val="7"/>
        </w:numPr>
      </w:pPr>
      <w:bookmarkStart w:id="32" w:name="_Toc196742744"/>
      <w:proofErr w:type="spellStart"/>
      <w:r>
        <w:t>Adjacency</w:t>
      </w:r>
      <w:proofErr w:type="spellEnd"/>
      <w:r>
        <w:t xml:space="preserve"> pairs</w:t>
      </w:r>
      <w:bookmarkEnd w:id="32"/>
    </w:p>
    <w:p w14:paraId="04231191" w14:textId="77777777" w:rsidR="00E972FF" w:rsidRDefault="00E972FF" w:rsidP="00E972FF">
      <w:pPr>
        <w:pStyle w:val="Kop3"/>
        <w:numPr>
          <w:ilvl w:val="0"/>
          <w:numId w:val="7"/>
        </w:numPr>
      </w:pPr>
      <w:bookmarkStart w:id="33" w:name="_Toc196742745"/>
      <w:proofErr w:type="spellStart"/>
      <w:r>
        <w:t>Epistemic</w:t>
      </w:r>
      <w:proofErr w:type="spellEnd"/>
      <w:r>
        <w:t xml:space="preserve"> stance/status</w:t>
      </w:r>
      <w:bookmarkEnd w:id="33"/>
    </w:p>
    <w:p w14:paraId="50659C46" w14:textId="77777777" w:rsidR="00E972FF" w:rsidRDefault="00E972FF" w:rsidP="00E972FF">
      <w:pPr>
        <w:pStyle w:val="Kop3"/>
        <w:numPr>
          <w:ilvl w:val="0"/>
          <w:numId w:val="7"/>
        </w:numPr>
      </w:pPr>
      <w:bookmarkStart w:id="34" w:name="_Toc196742746"/>
      <w:r>
        <w:t xml:space="preserve">Explicit </w:t>
      </w:r>
      <w:proofErr w:type="spellStart"/>
      <w:r>
        <w:t>clue</w:t>
      </w:r>
      <w:proofErr w:type="spellEnd"/>
      <w:r>
        <w:t xml:space="preserve"> sharing</w:t>
      </w:r>
      <w:bookmarkEnd w:id="34"/>
    </w:p>
    <w:p w14:paraId="652916E6" w14:textId="77777777" w:rsidR="00E972FF" w:rsidRDefault="00E972FF" w:rsidP="00E972FF">
      <w:pPr>
        <w:pStyle w:val="Kop3"/>
        <w:numPr>
          <w:ilvl w:val="0"/>
          <w:numId w:val="7"/>
        </w:numPr>
      </w:pPr>
      <w:bookmarkStart w:id="35" w:name="_Toc196742747"/>
      <w:r>
        <w:t>Conversational breakdown</w:t>
      </w:r>
      <w:bookmarkEnd w:id="35"/>
    </w:p>
    <w:p w14:paraId="74605DDA" w14:textId="77777777" w:rsidR="00E972FF" w:rsidRDefault="00E972FF" w:rsidP="00E972FF">
      <w:pPr>
        <w:pStyle w:val="Kop3"/>
        <w:numPr>
          <w:ilvl w:val="0"/>
          <w:numId w:val="7"/>
        </w:numPr>
      </w:pPr>
      <w:bookmarkStart w:id="36" w:name="_Toc196742748"/>
      <w:r>
        <w:t>Code-switching</w:t>
      </w:r>
      <w:bookmarkEnd w:id="36"/>
    </w:p>
    <w:p w14:paraId="2FFD6E68" w14:textId="77777777" w:rsidR="00E972FF" w:rsidRDefault="00E972FF" w:rsidP="00E972FF">
      <w:pPr>
        <w:pStyle w:val="Kop3"/>
        <w:numPr>
          <w:ilvl w:val="0"/>
          <w:numId w:val="7"/>
        </w:numPr>
      </w:pPr>
      <w:bookmarkStart w:id="37" w:name="_Toc196742749"/>
      <w:proofErr w:type="spellStart"/>
      <w:r>
        <w:t>Politeness</w:t>
      </w:r>
      <w:bookmarkEnd w:id="37"/>
      <w:proofErr w:type="spellEnd"/>
    </w:p>
    <w:p w14:paraId="28814926" w14:textId="77777777" w:rsidR="00E972FF" w:rsidRDefault="00E972FF" w:rsidP="00E972FF">
      <w:pPr>
        <w:pStyle w:val="Kop3"/>
        <w:numPr>
          <w:ilvl w:val="0"/>
          <w:numId w:val="7"/>
        </w:numPr>
      </w:pPr>
      <w:bookmarkStart w:id="38" w:name="_Toc196742750"/>
      <w:r>
        <w:t>AI acknowledgement</w:t>
      </w:r>
      <w:bookmarkEnd w:id="38"/>
    </w:p>
    <w:p w14:paraId="02E00795" w14:textId="77777777" w:rsidR="00E972FF" w:rsidRDefault="00E972FF" w:rsidP="00E972FF">
      <w:pPr>
        <w:pStyle w:val="Kop3"/>
        <w:numPr>
          <w:ilvl w:val="0"/>
          <w:numId w:val="7"/>
        </w:numPr>
      </w:pPr>
      <w:bookmarkStart w:id="39" w:name="_Toc196742751"/>
      <w:proofErr w:type="spellStart"/>
      <w:r>
        <w:t>Frustration</w:t>
      </w:r>
      <w:proofErr w:type="spellEnd"/>
      <w:r>
        <w:t xml:space="preserve"> markers</w:t>
      </w:r>
      <w:bookmarkEnd w:id="39"/>
    </w:p>
    <w:p w14:paraId="678F8B42" w14:textId="77777777" w:rsidR="00E972FF" w:rsidRDefault="00E972FF" w:rsidP="00E972FF">
      <w:pPr>
        <w:pStyle w:val="Kop3"/>
        <w:numPr>
          <w:ilvl w:val="0"/>
          <w:numId w:val="7"/>
        </w:numPr>
      </w:pPr>
      <w:bookmarkStart w:id="40" w:name="_Toc196742752"/>
      <w:r>
        <w:t xml:space="preserve">AI </w:t>
      </w:r>
      <w:proofErr w:type="spellStart"/>
      <w:r>
        <w:t>verbosity</w:t>
      </w:r>
      <w:proofErr w:type="spellEnd"/>
      <w:r>
        <w:t>/ consistency</w:t>
      </w:r>
      <w:bookmarkEnd w:id="40"/>
    </w:p>
    <w:p w14:paraId="6458EE75" w14:textId="3854D0EC" w:rsidR="00D30477" w:rsidRPr="001A66DA" w:rsidRDefault="00D30477">
      <w:pPr>
        <w:rPr>
          <w:lang w:val="en-US"/>
        </w:rPr>
      </w:pPr>
    </w:p>
    <w:sectPr w:rsidR="00D30477" w:rsidRPr="001A66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859C5"/>
    <w:multiLevelType w:val="multilevel"/>
    <w:tmpl w:val="5F2CA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5F2909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95DEA"/>
    <w:multiLevelType w:val="multilevel"/>
    <w:tmpl w:val="2FF89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4753A"/>
    <w:multiLevelType w:val="multilevel"/>
    <w:tmpl w:val="E1925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3207DE"/>
    <w:multiLevelType w:val="multilevel"/>
    <w:tmpl w:val="E788D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517C70"/>
    <w:multiLevelType w:val="multilevel"/>
    <w:tmpl w:val="6D04B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5F66B02"/>
    <w:multiLevelType w:val="hybridMultilevel"/>
    <w:tmpl w:val="1E04D8FA"/>
    <w:lvl w:ilvl="0" w:tplc="66100E9E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4F58C2"/>
    <w:multiLevelType w:val="multilevel"/>
    <w:tmpl w:val="A2286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5164DB"/>
    <w:multiLevelType w:val="multilevel"/>
    <w:tmpl w:val="CC08C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F75ABD"/>
    <w:multiLevelType w:val="multilevel"/>
    <w:tmpl w:val="A1F0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E8F17A9"/>
    <w:multiLevelType w:val="hybridMultilevel"/>
    <w:tmpl w:val="E5C2FAF6"/>
    <w:lvl w:ilvl="0" w:tplc="A1582A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8D5B65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3443F"/>
    <w:multiLevelType w:val="multilevel"/>
    <w:tmpl w:val="D164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9E4020"/>
    <w:multiLevelType w:val="hybridMultilevel"/>
    <w:tmpl w:val="3C70FB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E3F27"/>
    <w:multiLevelType w:val="multilevel"/>
    <w:tmpl w:val="1AEC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0183DFC"/>
    <w:multiLevelType w:val="multilevel"/>
    <w:tmpl w:val="529E0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C4B3EEC"/>
    <w:multiLevelType w:val="hybridMultilevel"/>
    <w:tmpl w:val="17BC068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51091"/>
    <w:multiLevelType w:val="hybridMultilevel"/>
    <w:tmpl w:val="2A44C5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D62A0F"/>
    <w:multiLevelType w:val="multilevel"/>
    <w:tmpl w:val="815A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45903768">
    <w:abstractNumId w:val="10"/>
  </w:num>
  <w:num w:numId="2" w16cid:durableId="1120077157">
    <w:abstractNumId w:val="6"/>
  </w:num>
  <w:num w:numId="3" w16cid:durableId="1782145457">
    <w:abstractNumId w:val="16"/>
  </w:num>
  <w:num w:numId="4" w16cid:durableId="1877426512">
    <w:abstractNumId w:val="13"/>
  </w:num>
  <w:num w:numId="5" w16cid:durableId="106512873">
    <w:abstractNumId w:val="11"/>
  </w:num>
  <w:num w:numId="6" w16cid:durableId="1317104075">
    <w:abstractNumId w:val="17"/>
  </w:num>
  <w:num w:numId="7" w16cid:durableId="2042701797">
    <w:abstractNumId w:val="1"/>
  </w:num>
  <w:num w:numId="8" w16cid:durableId="27070077">
    <w:abstractNumId w:val="8"/>
  </w:num>
  <w:num w:numId="9" w16cid:durableId="2124879264">
    <w:abstractNumId w:val="2"/>
  </w:num>
  <w:num w:numId="10" w16cid:durableId="101875156">
    <w:abstractNumId w:val="4"/>
  </w:num>
  <w:num w:numId="11" w16cid:durableId="1168520728">
    <w:abstractNumId w:val="14"/>
  </w:num>
  <w:num w:numId="12" w16cid:durableId="532578046">
    <w:abstractNumId w:val="5"/>
  </w:num>
  <w:num w:numId="13" w16cid:durableId="1710492390">
    <w:abstractNumId w:val="9"/>
  </w:num>
  <w:num w:numId="14" w16cid:durableId="1272395829">
    <w:abstractNumId w:val="15"/>
  </w:num>
  <w:num w:numId="15" w16cid:durableId="64570347">
    <w:abstractNumId w:val="12"/>
  </w:num>
  <w:num w:numId="16" w16cid:durableId="1162962837">
    <w:abstractNumId w:val="0"/>
  </w:num>
  <w:num w:numId="17" w16cid:durableId="1920208860">
    <w:abstractNumId w:val="7"/>
  </w:num>
  <w:num w:numId="18" w16cid:durableId="1777753744">
    <w:abstractNumId w:val="3"/>
  </w:num>
  <w:num w:numId="19" w16cid:durableId="17399414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A74"/>
    <w:rsid w:val="00014BC1"/>
    <w:rsid w:val="00020A7D"/>
    <w:rsid w:val="000371CB"/>
    <w:rsid w:val="00040DAE"/>
    <w:rsid w:val="0004375D"/>
    <w:rsid w:val="00045FBE"/>
    <w:rsid w:val="00056937"/>
    <w:rsid w:val="00057B72"/>
    <w:rsid w:val="000631DD"/>
    <w:rsid w:val="0006757A"/>
    <w:rsid w:val="00087F3F"/>
    <w:rsid w:val="000900DC"/>
    <w:rsid w:val="000D64BE"/>
    <w:rsid w:val="000E0C5B"/>
    <w:rsid w:val="000E618F"/>
    <w:rsid w:val="000F128B"/>
    <w:rsid w:val="000F5216"/>
    <w:rsid w:val="001111D8"/>
    <w:rsid w:val="00116356"/>
    <w:rsid w:val="00131C22"/>
    <w:rsid w:val="0013211D"/>
    <w:rsid w:val="0013757A"/>
    <w:rsid w:val="00140CB8"/>
    <w:rsid w:val="001439EA"/>
    <w:rsid w:val="00157413"/>
    <w:rsid w:val="00172074"/>
    <w:rsid w:val="00183385"/>
    <w:rsid w:val="001A66DA"/>
    <w:rsid w:val="001C55A9"/>
    <w:rsid w:val="001D15A9"/>
    <w:rsid w:val="002262AB"/>
    <w:rsid w:val="00242081"/>
    <w:rsid w:val="0024216C"/>
    <w:rsid w:val="002421C8"/>
    <w:rsid w:val="00245518"/>
    <w:rsid w:val="002564E8"/>
    <w:rsid w:val="0026267E"/>
    <w:rsid w:val="00267EDD"/>
    <w:rsid w:val="0027014C"/>
    <w:rsid w:val="0028618D"/>
    <w:rsid w:val="002A3A46"/>
    <w:rsid w:val="002A6F07"/>
    <w:rsid w:val="002A6FDD"/>
    <w:rsid w:val="002B0890"/>
    <w:rsid w:val="002D4064"/>
    <w:rsid w:val="002F31A9"/>
    <w:rsid w:val="002F5DF1"/>
    <w:rsid w:val="003102BE"/>
    <w:rsid w:val="00312D87"/>
    <w:rsid w:val="00321F80"/>
    <w:rsid w:val="0032224F"/>
    <w:rsid w:val="00333084"/>
    <w:rsid w:val="003453CE"/>
    <w:rsid w:val="00346A45"/>
    <w:rsid w:val="003543DD"/>
    <w:rsid w:val="00366C5D"/>
    <w:rsid w:val="00374049"/>
    <w:rsid w:val="00374D84"/>
    <w:rsid w:val="003A67F1"/>
    <w:rsid w:val="003B1E0A"/>
    <w:rsid w:val="003B7445"/>
    <w:rsid w:val="003B773F"/>
    <w:rsid w:val="003C11D1"/>
    <w:rsid w:val="003F01F0"/>
    <w:rsid w:val="003F3A1A"/>
    <w:rsid w:val="00403926"/>
    <w:rsid w:val="004162AC"/>
    <w:rsid w:val="00421AB1"/>
    <w:rsid w:val="00432AEB"/>
    <w:rsid w:val="004360FF"/>
    <w:rsid w:val="004500BA"/>
    <w:rsid w:val="004568A4"/>
    <w:rsid w:val="004666B5"/>
    <w:rsid w:val="00470C19"/>
    <w:rsid w:val="00471597"/>
    <w:rsid w:val="0048596C"/>
    <w:rsid w:val="004950B0"/>
    <w:rsid w:val="00495F40"/>
    <w:rsid w:val="0049754E"/>
    <w:rsid w:val="004A5A69"/>
    <w:rsid w:val="004B0F0C"/>
    <w:rsid w:val="004C7C1B"/>
    <w:rsid w:val="004D38A6"/>
    <w:rsid w:val="004E4A09"/>
    <w:rsid w:val="0051028A"/>
    <w:rsid w:val="005131E9"/>
    <w:rsid w:val="00524FE0"/>
    <w:rsid w:val="00526A67"/>
    <w:rsid w:val="00532BF2"/>
    <w:rsid w:val="00560A7D"/>
    <w:rsid w:val="00561265"/>
    <w:rsid w:val="00563A81"/>
    <w:rsid w:val="005672D9"/>
    <w:rsid w:val="00574F7C"/>
    <w:rsid w:val="00581A10"/>
    <w:rsid w:val="00591BAD"/>
    <w:rsid w:val="0059525F"/>
    <w:rsid w:val="005A55A7"/>
    <w:rsid w:val="005A5B6B"/>
    <w:rsid w:val="005B2E52"/>
    <w:rsid w:val="005C20E9"/>
    <w:rsid w:val="005C317A"/>
    <w:rsid w:val="005C4935"/>
    <w:rsid w:val="005C5583"/>
    <w:rsid w:val="005D063A"/>
    <w:rsid w:val="005E41EF"/>
    <w:rsid w:val="005E634C"/>
    <w:rsid w:val="005F7701"/>
    <w:rsid w:val="00627EEC"/>
    <w:rsid w:val="00633AF5"/>
    <w:rsid w:val="006346F9"/>
    <w:rsid w:val="00636044"/>
    <w:rsid w:val="00640C48"/>
    <w:rsid w:val="00643E25"/>
    <w:rsid w:val="006514DB"/>
    <w:rsid w:val="00652956"/>
    <w:rsid w:val="00654C1C"/>
    <w:rsid w:val="00662FF5"/>
    <w:rsid w:val="0069136D"/>
    <w:rsid w:val="006B4C0A"/>
    <w:rsid w:val="006C21FA"/>
    <w:rsid w:val="006C6FFC"/>
    <w:rsid w:val="006E01CC"/>
    <w:rsid w:val="006E47EF"/>
    <w:rsid w:val="006F31BB"/>
    <w:rsid w:val="006F3AF4"/>
    <w:rsid w:val="00714B94"/>
    <w:rsid w:val="007153F5"/>
    <w:rsid w:val="00716866"/>
    <w:rsid w:val="00732245"/>
    <w:rsid w:val="00746FF2"/>
    <w:rsid w:val="00747241"/>
    <w:rsid w:val="00766D8E"/>
    <w:rsid w:val="007950A4"/>
    <w:rsid w:val="007A0061"/>
    <w:rsid w:val="007A61E2"/>
    <w:rsid w:val="007B4E6D"/>
    <w:rsid w:val="007B6B7B"/>
    <w:rsid w:val="007D31C4"/>
    <w:rsid w:val="007D5628"/>
    <w:rsid w:val="007E3DA3"/>
    <w:rsid w:val="007F29E2"/>
    <w:rsid w:val="008141DC"/>
    <w:rsid w:val="00824E96"/>
    <w:rsid w:val="00835BBB"/>
    <w:rsid w:val="00835C3E"/>
    <w:rsid w:val="00872667"/>
    <w:rsid w:val="00880CDC"/>
    <w:rsid w:val="00890FDB"/>
    <w:rsid w:val="008A6991"/>
    <w:rsid w:val="008D0B4C"/>
    <w:rsid w:val="008D1DF8"/>
    <w:rsid w:val="008D5CA6"/>
    <w:rsid w:val="008E1B9B"/>
    <w:rsid w:val="008F2EDF"/>
    <w:rsid w:val="008F4164"/>
    <w:rsid w:val="00904804"/>
    <w:rsid w:val="00915E42"/>
    <w:rsid w:val="00924946"/>
    <w:rsid w:val="00926B8F"/>
    <w:rsid w:val="00927100"/>
    <w:rsid w:val="00934ACD"/>
    <w:rsid w:val="00934F22"/>
    <w:rsid w:val="00941CBE"/>
    <w:rsid w:val="00946FB2"/>
    <w:rsid w:val="0095189A"/>
    <w:rsid w:val="009552ED"/>
    <w:rsid w:val="00960F31"/>
    <w:rsid w:val="009745C6"/>
    <w:rsid w:val="0098189D"/>
    <w:rsid w:val="00984C06"/>
    <w:rsid w:val="009B6A95"/>
    <w:rsid w:val="009B6D8B"/>
    <w:rsid w:val="009D6E90"/>
    <w:rsid w:val="009E739E"/>
    <w:rsid w:val="009F3CD3"/>
    <w:rsid w:val="00A07C1B"/>
    <w:rsid w:val="00A150E8"/>
    <w:rsid w:val="00A16CE6"/>
    <w:rsid w:val="00A203FD"/>
    <w:rsid w:val="00A30747"/>
    <w:rsid w:val="00A45C8B"/>
    <w:rsid w:val="00A649D7"/>
    <w:rsid w:val="00A67588"/>
    <w:rsid w:val="00A90760"/>
    <w:rsid w:val="00AA13E5"/>
    <w:rsid w:val="00AA17C9"/>
    <w:rsid w:val="00AA26CB"/>
    <w:rsid w:val="00AD0C90"/>
    <w:rsid w:val="00AD16B9"/>
    <w:rsid w:val="00AD2505"/>
    <w:rsid w:val="00AE0B70"/>
    <w:rsid w:val="00AE2B6C"/>
    <w:rsid w:val="00AE5659"/>
    <w:rsid w:val="00AF5CDA"/>
    <w:rsid w:val="00B17BE6"/>
    <w:rsid w:val="00B22B1A"/>
    <w:rsid w:val="00B47E72"/>
    <w:rsid w:val="00B560FE"/>
    <w:rsid w:val="00B943A6"/>
    <w:rsid w:val="00B94A94"/>
    <w:rsid w:val="00BD06DD"/>
    <w:rsid w:val="00BD6869"/>
    <w:rsid w:val="00BF6350"/>
    <w:rsid w:val="00BF65F9"/>
    <w:rsid w:val="00C01D66"/>
    <w:rsid w:val="00C04CFD"/>
    <w:rsid w:val="00C12774"/>
    <w:rsid w:val="00C20B6A"/>
    <w:rsid w:val="00C26AC6"/>
    <w:rsid w:val="00C40134"/>
    <w:rsid w:val="00C4280E"/>
    <w:rsid w:val="00C52F13"/>
    <w:rsid w:val="00C6529A"/>
    <w:rsid w:val="00C766B1"/>
    <w:rsid w:val="00CA651A"/>
    <w:rsid w:val="00CB7008"/>
    <w:rsid w:val="00CD1502"/>
    <w:rsid w:val="00CE6B44"/>
    <w:rsid w:val="00CE788F"/>
    <w:rsid w:val="00D30477"/>
    <w:rsid w:val="00D361B3"/>
    <w:rsid w:val="00D362F8"/>
    <w:rsid w:val="00D4208A"/>
    <w:rsid w:val="00D45CFB"/>
    <w:rsid w:val="00D55E87"/>
    <w:rsid w:val="00D55F2F"/>
    <w:rsid w:val="00D62786"/>
    <w:rsid w:val="00D71DF7"/>
    <w:rsid w:val="00D73DBF"/>
    <w:rsid w:val="00D75E36"/>
    <w:rsid w:val="00D81A8D"/>
    <w:rsid w:val="00D93686"/>
    <w:rsid w:val="00DB1E1D"/>
    <w:rsid w:val="00DB4380"/>
    <w:rsid w:val="00DC0171"/>
    <w:rsid w:val="00DD1BFD"/>
    <w:rsid w:val="00DD6562"/>
    <w:rsid w:val="00DF3874"/>
    <w:rsid w:val="00E00E92"/>
    <w:rsid w:val="00E025E8"/>
    <w:rsid w:val="00E06622"/>
    <w:rsid w:val="00E2150E"/>
    <w:rsid w:val="00E23414"/>
    <w:rsid w:val="00E36FBA"/>
    <w:rsid w:val="00E402B7"/>
    <w:rsid w:val="00E4731D"/>
    <w:rsid w:val="00E50995"/>
    <w:rsid w:val="00E72267"/>
    <w:rsid w:val="00E75012"/>
    <w:rsid w:val="00E7529A"/>
    <w:rsid w:val="00E757E1"/>
    <w:rsid w:val="00E82996"/>
    <w:rsid w:val="00E972FF"/>
    <w:rsid w:val="00EA360C"/>
    <w:rsid w:val="00EB7815"/>
    <w:rsid w:val="00EB7971"/>
    <w:rsid w:val="00EC3FAF"/>
    <w:rsid w:val="00ED2EFA"/>
    <w:rsid w:val="00EE376F"/>
    <w:rsid w:val="00EF5D86"/>
    <w:rsid w:val="00F01CBC"/>
    <w:rsid w:val="00F14B7C"/>
    <w:rsid w:val="00F25DF0"/>
    <w:rsid w:val="00F32481"/>
    <w:rsid w:val="00F430BF"/>
    <w:rsid w:val="00F44FCF"/>
    <w:rsid w:val="00F51382"/>
    <w:rsid w:val="00F60BA1"/>
    <w:rsid w:val="00F640FF"/>
    <w:rsid w:val="00F661F2"/>
    <w:rsid w:val="00F66B28"/>
    <w:rsid w:val="00F707CC"/>
    <w:rsid w:val="00F71F0C"/>
    <w:rsid w:val="00F729F7"/>
    <w:rsid w:val="00F93E7A"/>
    <w:rsid w:val="00F941BD"/>
    <w:rsid w:val="00FA4A74"/>
    <w:rsid w:val="00FB51AB"/>
    <w:rsid w:val="00FC76EB"/>
    <w:rsid w:val="00FD36D9"/>
    <w:rsid w:val="00FD620D"/>
    <w:rsid w:val="00FE3433"/>
    <w:rsid w:val="00FF1A04"/>
    <w:rsid w:val="00FF541D"/>
    <w:rsid w:val="00FF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0E66"/>
  <w15:chartTrackingRefBased/>
  <w15:docId w15:val="{20CC98EA-745E-489A-A125-999943B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A4A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4A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A4A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A4A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A4A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A4A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A4A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A4A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A4A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rsid w:val="00FA4A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FA4A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A4A7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A4A7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A4A7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A4A7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A4A7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A4A7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FA4A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A4A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A4A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A4A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FA4A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FA4A7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FA4A7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FA4A7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A4A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A4A7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FA4A74"/>
    <w:rPr>
      <w:b/>
      <w:bCs/>
      <w:smallCaps/>
      <w:color w:val="0F4761" w:themeColor="accent1" w:themeShade="BF"/>
      <w:spacing w:val="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56937"/>
    <w:pPr>
      <w:spacing w:before="240" w:after="0"/>
      <w:outlineLvl w:val="9"/>
    </w:pPr>
    <w:rPr>
      <w:kern w:val="0"/>
      <w:sz w:val="32"/>
      <w:szCs w:val="32"/>
      <w:lang w:eastAsia="nl-BE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05693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5693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56937"/>
    <w:rPr>
      <w:color w:val="467886" w:themeColor="hyperlink"/>
      <w:u w:val="single"/>
    </w:rPr>
  </w:style>
  <w:style w:type="paragraph" w:styleId="Inhopg3">
    <w:name w:val="toc 3"/>
    <w:basedOn w:val="Standaard"/>
    <w:next w:val="Standaard"/>
    <w:autoRedefine/>
    <w:uiPriority w:val="39"/>
    <w:unhideWhenUsed/>
    <w:rsid w:val="00E972FF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unhideWhenUsed/>
    <w:rsid w:val="00E972FF"/>
    <w:pPr>
      <w:spacing w:after="100" w:line="278" w:lineRule="auto"/>
      <w:ind w:left="720"/>
    </w:pPr>
    <w:rPr>
      <w:rFonts w:eastAsiaTheme="minorEastAsia"/>
      <w:sz w:val="24"/>
      <w:szCs w:val="24"/>
      <w:lang w:eastAsia="nl-BE"/>
    </w:rPr>
  </w:style>
  <w:style w:type="paragraph" w:styleId="Inhopg5">
    <w:name w:val="toc 5"/>
    <w:basedOn w:val="Standaard"/>
    <w:next w:val="Standaard"/>
    <w:autoRedefine/>
    <w:uiPriority w:val="39"/>
    <w:unhideWhenUsed/>
    <w:rsid w:val="00E972FF"/>
    <w:pPr>
      <w:spacing w:after="100" w:line="278" w:lineRule="auto"/>
      <w:ind w:left="960"/>
    </w:pPr>
    <w:rPr>
      <w:rFonts w:eastAsiaTheme="minorEastAsia"/>
      <w:sz w:val="24"/>
      <w:szCs w:val="24"/>
      <w:lang w:eastAsia="nl-BE"/>
    </w:rPr>
  </w:style>
  <w:style w:type="paragraph" w:styleId="Inhopg6">
    <w:name w:val="toc 6"/>
    <w:basedOn w:val="Standaard"/>
    <w:next w:val="Standaard"/>
    <w:autoRedefine/>
    <w:uiPriority w:val="39"/>
    <w:unhideWhenUsed/>
    <w:rsid w:val="00E972FF"/>
    <w:pPr>
      <w:spacing w:after="100" w:line="278" w:lineRule="auto"/>
      <w:ind w:left="1200"/>
    </w:pPr>
    <w:rPr>
      <w:rFonts w:eastAsiaTheme="minorEastAsia"/>
      <w:sz w:val="24"/>
      <w:szCs w:val="24"/>
      <w:lang w:eastAsia="nl-BE"/>
    </w:rPr>
  </w:style>
  <w:style w:type="paragraph" w:styleId="Inhopg7">
    <w:name w:val="toc 7"/>
    <w:basedOn w:val="Standaard"/>
    <w:next w:val="Standaard"/>
    <w:autoRedefine/>
    <w:uiPriority w:val="39"/>
    <w:unhideWhenUsed/>
    <w:rsid w:val="00E972FF"/>
    <w:pPr>
      <w:spacing w:after="100" w:line="278" w:lineRule="auto"/>
      <w:ind w:left="1440"/>
    </w:pPr>
    <w:rPr>
      <w:rFonts w:eastAsiaTheme="minorEastAsia"/>
      <w:sz w:val="24"/>
      <w:szCs w:val="24"/>
      <w:lang w:eastAsia="nl-BE"/>
    </w:rPr>
  </w:style>
  <w:style w:type="paragraph" w:styleId="Inhopg8">
    <w:name w:val="toc 8"/>
    <w:basedOn w:val="Standaard"/>
    <w:next w:val="Standaard"/>
    <w:autoRedefine/>
    <w:uiPriority w:val="39"/>
    <w:unhideWhenUsed/>
    <w:rsid w:val="00E972FF"/>
    <w:pPr>
      <w:spacing w:after="100" w:line="278" w:lineRule="auto"/>
      <w:ind w:left="1680"/>
    </w:pPr>
    <w:rPr>
      <w:rFonts w:eastAsiaTheme="minorEastAsia"/>
      <w:sz w:val="24"/>
      <w:szCs w:val="24"/>
      <w:lang w:eastAsia="nl-BE"/>
    </w:rPr>
  </w:style>
  <w:style w:type="paragraph" w:styleId="Inhopg9">
    <w:name w:val="toc 9"/>
    <w:basedOn w:val="Standaard"/>
    <w:next w:val="Standaard"/>
    <w:autoRedefine/>
    <w:uiPriority w:val="39"/>
    <w:unhideWhenUsed/>
    <w:rsid w:val="00E972FF"/>
    <w:pPr>
      <w:spacing w:after="100" w:line="278" w:lineRule="auto"/>
      <w:ind w:left="1920"/>
    </w:pPr>
    <w:rPr>
      <w:rFonts w:eastAsiaTheme="minorEastAsia"/>
      <w:sz w:val="24"/>
      <w:szCs w:val="24"/>
      <w:lang w:eastAsia="nl-B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972FF"/>
    <w:rPr>
      <w:color w:val="605E5C"/>
      <w:shd w:val="clear" w:color="auto" w:fill="E1DFDD"/>
    </w:rPr>
  </w:style>
  <w:style w:type="paragraph" w:customStyle="1" w:styleId="my-0">
    <w:name w:val="my-0"/>
    <w:basedOn w:val="Standaard"/>
    <w:rsid w:val="005A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styleId="Zwaar">
    <w:name w:val="Strong"/>
    <w:basedOn w:val="Standaardalinea-lettertype"/>
    <w:uiPriority w:val="22"/>
    <w:qFormat/>
    <w:rsid w:val="005A5B6B"/>
    <w:rPr>
      <w:b/>
      <w:bCs/>
    </w:rPr>
  </w:style>
  <w:style w:type="character" w:styleId="Nadruk">
    <w:name w:val="Emphasis"/>
    <w:basedOn w:val="Standaardalinea-lettertype"/>
    <w:uiPriority w:val="20"/>
    <w:qFormat/>
    <w:rsid w:val="005A5B6B"/>
    <w:rPr>
      <w:i/>
      <w:iCs/>
    </w:rPr>
  </w:style>
  <w:style w:type="character" w:customStyle="1" w:styleId="whitespace-nowrap">
    <w:name w:val="whitespace-nowrap"/>
    <w:basedOn w:val="Standaardalinea-lettertype"/>
    <w:rsid w:val="005A5B6B"/>
  </w:style>
  <w:style w:type="character" w:customStyle="1" w:styleId="hoverbg-super">
    <w:name w:val="hover:bg-super"/>
    <w:basedOn w:val="Standaardalinea-lettertype"/>
    <w:rsid w:val="005A5B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73B1D-B968-4AD0-87E6-90468AE0E2C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bff66c5-45db-46ed-8b81-87959e069b90}" enabled="0" method="" siteId="{0bff66c5-45db-46ed-8b81-87959e069b9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2586</TotalTime>
  <Pages>2</Pages>
  <Words>120</Words>
  <Characters>662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Reyskens</dc:creator>
  <cp:keywords/>
  <dc:description/>
  <cp:lastModifiedBy>Eva Reyskens</cp:lastModifiedBy>
  <cp:revision>271</cp:revision>
  <dcterms:created xsi:type="dcterms:W3CDTF">2025-04-23T08:25:00Z</dcterms:created>
  <dcterms:modified xsi:type="dcterms:W3CDTF">2025-04-28T12:44:00Z</dcterms:modified>
</cp:coreProperties>
</file>