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BD814" w14:textId="7B408CFD" w:rsidR="00472532" w:rsidRDefault="00472532" w:rsidP="00472532">
      <w:pPr>
        <w:pStyle w:val="2"/>
      </w:pPr>
      <w:r>
        <w:rPr>
          <w:rFonts w:hint="eastAsia"/>
        </w:rPr>
        <w:t>远景能源</w:t>
      </w:r>
    </w:p>
    <w:p w14:paraId="766DB746" w14:textId="58DE99EF" w:rsidR="00472532" w:rsidRPr="00472532" w:rsidRDefault="00472532" w:rsidP="00472532">
      <w:pPr>
        <w:rPr>
          <w:color w:val="FF0000"/>
        </w:rPr>
      </w:pPr>
      <w:r w:rsidRPr="00472532">
        <w:rPr>
          <w:rFonts w:hint="eastAsia"/>
          <w:color w:val="FF0000"/>
        </w:rPr>
        <w:t>评估中心，预测中心，调度中心</w:t>
      </w:r>
    </w:p>
    <w:p w14:paraId="462D2F86" w14:textId="6EC45E15" w:rsidR="00472532" w:rsidRDefault="00472532" w:rsidP="00472532">
      <w:r w:rsidRPr="00472532">
        <w:rPr>
          <w:noProof/>
        </w:rPr>
        <w:drawing>
          <wp:inline distT="0" distB="0" distL="0" distR="0" wp14:anchorId="1D11D7B4" wp14:editId="45AAA667">
            <wp:extent cx="5274310" cy="2594610"/>
            <wp:effectExtent l="190500" t="190500" r="193040" b="186690"/>
            <wp:docPr id="5" name="内容占位符 4">
              <a:extLst xmlns:a="http://schemas.openxmlformats.org/drawingml/2006/main">
                <a:ext uri="{FF2B5EF4-FFF2-40B4-BE49-F238E27FC236}">
                  <a16:creationId xmlns:a16="http://schemas.microsoft.com/office/drawing/2014/main" id="{92A48B56-12C0-45FB-A096-64C0BEAC02E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>
                      <a:extLst>
                        <a:ext uri="{FF2B5EF4-FFF2-40B4-BE49-F238E27FC236}">
                          <a16:creationId xmlns:a16="http://schemas.microsoft.com/office/drawing/2014/main" id="{92A48B56-12C0-45FB-A096-64C0BEAC02E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5A39EB" w14:textId="37CC4372" w:rsidR="00472532" w:rsidRDefault="00472532" w:rsidP="00472532"/>
    <w:p w14:paraId="32442E81" w14:textId="6C2BD803" w:rsidR="00472532" w:rsidRDefault="00472532" w:rsidP="00472532">
      <w:r>
        <w:rPr>
          <w:rFonts w:hint="eastAsia"/>
        </w:rPr>
        <w:t>发电量评估</w:t>
      </w:r>
    </w:p>
    <w:p w14:paraId="690AD1D0" w14:textId="15A61474" w:rsidR="00472532" w:rsidRDefault="00472532" w:rsidP="00472532">
      <w:r w:rsidRPr="00472532">
        <w:rPr>
          <w:noProof/>
        </w:rPr>
        <w:drawing>
          <wp:inline distT="0" distB="0" distL="0" distR="0" wp14:anchorId="3AC76FF4" wp14:editId="101EA7D4">
            <wp:extent cx="3832145" cy="2386485"/>
            <wp:effectExtent l="0" t="0" r="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03A14EDC-5138-4526-B7C2-362AFE1767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03A14EDC-5138-4526-B7C2-362AFE1767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2145" cy="23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5B31" w14:textId="55FE752E" w:rsidR="00472532" w:rsidRDefault="00472532" w:rsidP="00472532"/>
    <w:p w14:paraId="1DE24519" w14:textId="0C818C54" w:rsidR="00472532" w:rsidRDefault="00472532" w:rsidP="00472532">
      <w:r w:rsidRPr="00472532">
        <w:rPr>
          <w:noProof/>
        </w:rPr>
        <w:lastRenderedPageBreak/>
        <w:drawing>
          <wp:inline distT="0" distB="0" distL="0" distR="0" wp14:anchorId="60F1277D" wp14:editId="1E84D05C">
            <wp:extent cx="4975699" cy="2986776"/>
            <wp:effectExtent l="0" t="0" r="0" b="4445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FE2B32FF-7398-4614-8EDC-CC36DB2665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FE2B32FF-7398-4614-8EDC-CC36DB2665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5699" cy="298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C8C0" w14:textId="50FE9DA7" w:rsidR="00472532" w:rsidRDefault="00472532" w:rsidP="00472532"/>
    <w:p w14:paraId="52F2E622" w14:textId="048DC065" w:rsidR="00472532" w:rsidRDefault="00472532" w:rsidP="00472532">
      <w:pPr>
        <w:pStyle w:val="2"/>
      </w:pPr>
      <w:r>
        <w:rPr>
          <w:rFonts w:hint="eastAsia"/>
        </w:rPr>
        <w:t>上海电气</w:t>
      </w:r>
    </w:p>
    <w:p w14:paraId="4D1A95CB" w14:textId="2821FB6F" w:rsidR="00472532" w:rsidRDefault="00472532" w:rsidP="00472532">
      <w:r w:rsidRPr="00472532">
        <w:t>综合能源智慧管理平台</w:t>
      </w:r>
    </w:p>
    <w:p w14:paraId="3A47222F" w14:textId="77777777" w:rsidR="00472532" w:rsidRPr="00472532" w:rsidRDefault="00472532" w:rsidP="00472532"/>
    <w:p w14:paraId="72C3ECAB" w14:textId="77777777" w:rsidR="00472532" w:rsidRPr="00472532" w:rsidRDefault="00472532" w:rsidP="00472532">
      <w:r w:rsidRPr="00472532">
        <w:t>平台已接入20个电站，主要包含光伏、储能、光伏+储能、光伏+需求侧、储能+需求侧、光伏+储能+需求侧等多种系统。</w:t>
      </w:r>
    </w:p>
    <w:p w14:paraId="47634B03" w14:textId="77777777" w:rsidR="00472532" w:rsidRPr="00472532" w:rsidRDefault="00472532" w:rsidP="00472532"/>
    <w:p w14:paraId="2992A437" w14:textId="5D176045" w:rsidR="00472532" w:rsidRDefault="00F545E8" w:rsidP="00F545E8">
      <w:pPr>
        <w:pStyle w:val="2"/>
      </w:pPr>
      <w:r>
        <w:rPr>
          <w:rFonts w:hint="eastAsia"/>
        </w:rPr>
        <w:t>数字孪生</w:t>
      </w:r>
    </w:p>
    <w:p w14:paraId="64D527FB" w14:textId="5AD97C05" w:rsidR="00F545E8" w:rsidRDefault="00F545E8" w:rsidP="00F545E8">
      <w:pPr>
        <w:pStyle w:val="2"/>
      </w:pPr>
      <w:r>
        <w:rPr>
          <w:rFonts w:hint="eastAsia"/>
        </w:rPr>
        <w:t>后评估</w:t>
      </w:r>
    </w:p>
    <w:p w14:paraId="6477A607" w14:textId="5D294F0E" w:rsidR="00BF2DC6" w:rsidRDefault="00BF2DC6" w:rsidP="00BF2DC6"/>
    <w:p w14:paraId="33CD59B3" w14:textId="2CBFFAA8" w:rsidR="00BF2DC6" w:rsidRDefault="00BF2DC6" w:rsidP="00BF2DC6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破圈</w:t>
      </w:r>
      <w:proofErr w:type="gramEnd"/>
      <w:r>
        <w:rPr>
          <w:rFonts w:hint="eastAsia"/>
        </w:rPr>
        <w:t xml:space="preserve"> </w:t>
      </w:r>
      <w:r>
        <w:t>–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智慧风场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智慧能源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工业互联网</w:t>
      </w:r>
    </w:p>
    <w:p w14:paraId="5D01E521" w14:textId="307E7732" w:rsidR="00BF2DC6" w:rsidRDefault="00BF2DC6" w:rsidP="00BF2D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现有产品功能丰富</w:t>
      </w:r>
    </w:p>
    <w:p w14:paraId="7EAF7900" w14:textId="23B34401" w:rsidR="00BF2DC6" w:rsidRPr="00BF2DC6" w:rsidRDefault="00BF2DC6" w:rsidP="00BF2DC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原有功能升级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数字孪生</w:t>
      </w:r>
    </w:p>
    <w:sectPr w:rsidR="00BF2DC6" w:rsidRPr="00BF2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FAB14" w14:textId="77777777" w:rsidR="00D26D83" w:rsidRDefault="00D26D83" w:rsidP="00BF2DC6">
      <w:r>
        <w:separator/>
      </w:r>
    </w:p>
  </w:endnote>
  <w:endnote w:type="continuationSeparator" w:id="0">
    <w:p w14:paraId="09DA74E9" w14:textId="77777777" w:rsidR="00D26D83" w:rsidRDefault="00D26D83" w:rsidP="00BF2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EDE7D" w14:textId="77777777" w:rsidR="00D26D83" w:rsidRDefault="00D26D83" w:rsidP="00BF2DC6">
      <w:r>
        <w:separator/>
      </w:r>
    </w:p>
  </w:footnote>
  <w:footnote w:type="continuationSeparator" w:id="0">
    <w:p w14:paraId="7DAEA4FF" w14:textId="77777777" w:rsidR="00D26D83" w:rsidRDefault="00D26D83" w:rsidP="00BF2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FF7E6B"/>
    <w:multiLevelType w:val="hybridMultilevel"/>
    <w:tmpl w:val="4A74CBD2"/>
    <w:lvl w:ilvl="0" w:tplc="82929E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A31ECD"/>
    <w:multiLevelType w:val="hybridMultilevel"/>
    <w:tmpl w:val="85D483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532"/>
    <w:rsid w:val="00472532"/>
    <w:rsid w:val="00563C10"/>
    <w:rsid w:val="00BF2DC6"/>
    <w:rsid w:val="00D26D83"/>
    <w:rsid w:val="00F5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E174A"/>
  <w15:chartTrackingRefBased/>
  <w15:docId w15:val="{D2FA0A0F-085E-4007-AF28-F11C7ECF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25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25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532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47253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4725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7253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472532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725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72532"/>
    <w:rPr>
      <w:b/>
      <w:bCs/>
      <w:kern w:val="44"/>
      <w:sz w:val="44"/>
      <w:szCs w:val="44"/>
    </w:rPr>
  </w:style>
  <w:style w:type="paragraph" w:styleId="a8">
    <w:name w:val="header"/>
    <w:basedOn w:val="a"/>
    <w:link w:val="a9"/>
    <w:uiPriority w:val="99"/>
    <w:unhideWhenUsed/>
    <w:rsid w:val="00BF2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F2DC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F2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F2D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 he</dc:creator>
  <cp:keywords/>
  <dc:description/>
  <cp:lastModifiedBy>zg he</cp:lastModifiedBy>
  <cp:revision>2</cp:revision>
  <dcterms:created xsi:type="dcterms:W3CDTF">2021-01-29T01:53:00Z</dcterms:created>
  <dcterms:modified xsi:type="dcterms:W3CDTF">2021-01-29T02:09:00Z</dcterms:modified>
</cp:coreProperties>
</file>