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生产统计报表(</w:t>
      </w:r>
      <w:r>
        <w:rPr>
          <w:rFonts w:hint="eastAsia"/>
          <w:color w:val="auto"/>
          <w:lang w:val="en-US" w:eastAsia="zh-CN"/>
        </w:rPr>
        <w:t>发电量日月年报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风机性能统计</w:t>
      </w:r>
      <w:r>
        <w:rPr>
          <w:rFonts w:hint="eastAsia"/>
          <w:color w:val="auto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发电量日月年报(参考阿巴嘎旗)：机位号，数据点(发电时间(h)，发电量(kWh)，平均风速(m/s))，时间点；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风机性能统计报表字段(参考阿巴嘎旗)：区域，风机名称，平均风速(m/s)，发电量(万kWh)，有效风时数(h)，发电小时数(h)，等效利用小时数(h)，平均故障次数，平均故障小时数</w:t>
      </w:r>
      <w:r>
        <w:rPr>
          <w:rFonts w:hint="default" w:eastAsiaTheme="minorEastAsia"/>
          <w:color w:val="auto"/>
          <w:lang w:val="en-US" w:eastAsia="zh-CN"/>
        </w:rPr>
        <w:t>(h)</w:t>
      </w:r>
      <w:r>
        <w:rPr>
          <w:rFonts w:hint="eastAsia"/>
          <w:color w:val="auto"/>
          <w:lang w:val="en-US" w:eastAsia="zh-CN"/>
        </w:rPr>
        <w:t>，可利用率(%)；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运行统计报表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(参考广西项目)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字段：风机编号，时间，可利用率(%)，总损失电量(万kWh)，总损失占比(%)，综合场用电率(%)，MTBF(h)，用电率环比(%)；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发电量损失统计报表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(参考阿巴嘎旗)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机位号，故障损失电量(万kWh)，维护损失电量(万kWh)，AGC限电损失电量(万kWh)，手动限电损失电量(万kWh)，其他损失电量(万kWh)，合计损失电量(万kWh)；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可利用率统计报表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(参考阿巴嘎旗)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机位号、实际时长(h)、故障时长(h)、无故障时长(h)、基于时间的可利用率(TBA)(%)、基于发电量的可利用率(PBA)(%)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可靠性及故障指标统计报表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可靠性统计报表字段(参考阿巴嘎旗)：机位号，实际时长(h)，故障时长(h)，无故障时长(h)，故障次数(次)，维护时长(h)，平均无故障运行时间MTBF(h)；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故障指标统计报表字段(参考广西项目-故障损失指标)：场站名称，时间，故障次数，故障小时(h)，故障损失电量合计(万kWh)，故障损失电量比例(%)，场内线路损失(万kWh)，升压站故障损失(万kWh)，风机或逆变器(含组件)损失(万kWh)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故障及故障频次统计报表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(参考广西项目-故障分析)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字段：风场名称，故障名称，故障代码，故障持续时间(h)，故障发生总次数(次)，维护总时间(h)，维护总次数(次)，故障损失电量(万kWh)；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3A11"/>
    <w:multiLevelType w:val="singleLevel"/>
    <w:tmpl w:val="88A43A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6293140"/>
    <w:multiLevelType w:val="singleLevel"/>
    <w:tmpl w:val="962931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7C0615"/>
    <w:multiLevelType w:val="singleLevel"/>
    <w:tmpl w:val="C17C06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8E1F00"/>
    <w:multiLevelType w:val="singleLevel"/>
    <w:tmpl w:val="408E1F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6103F5"/>
    <w:multiLevelType w:val="singleLevel"/>
    <w:tmpl w:val="746103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MGVmZjA0NzQ0ZjY4ZDEwMWUxMDQwNTQ0ODRmYTAifQ=="/>
  </w:docVars>
  <w:rsids>
    <w:rsidRoot w:val="4FC96EEA"/>
    <w:rsid w:val="027B2371"/>
    <w:rsid w:val="059C4879"/>
    <w:rsid w:val="05C46ACC"/>
    <w:rsid w:val="0607279F"/>
    <w:rsid w:val="06085010"/>
    <w:rsid w:val="09744259"/>
    <w:rsid w:val="0A8D3D36"/>
    <w:rsid w:val="0C4A3FB5"/>
    <w:rsid w:val="11EB190D"/>
    <w:rsid w:val="1A0933D9"/>
    <w:rsid w:val="1AC94917"/>
    <w:rsid w:val="1B9B6711"/>
    <w:rsid w:val="23A75878"/>
    <w:rsid w:val="261F20D3"/>
    <w:rsid w:val="298A5BB9"/>
    <w:rsid w:val="2C586430"/>
    <w:rsid w:val="334B0167"/>
    <w:rsid w:val="34F7286D"/>
    <w:rsid w:val="36034D29"/>
    <w:rsid w:val="3A8E4A96"/>
    <w:rsid w:val="3C9C1A33"/>
    <w:rsid w:val="3D6F0EF6"/>
    <w:rsid w:val="3E0E1FAB"/>
    <w:rsid w:val="3E35446A"/>
    <w:rsid w:val="46222FA9"/>
    <w:rsid w:val="466866B9"/>
    <w:rsid w:val="46945A0D"/>
    <w:rsid w:val="486B7DCB"/>
    <w:rsid w:val="4A462381"/>
    <w:rsid w:val="4B4E65EF"/>
    <w:rsid w:val="4FC96EEA"/>
    <w:rsid w:val="53C47D96"/>
    <w:rsid w:val="561D768D"/>
    <w:rsid w:val="58670CF0"/>
    <w:rsid w:val="58D36385"/>
    <w:rsid w:val="5E1B45C5"/>
    <w:rsid w:val="5F487ACD"/>
    <w:rsid w:val="5F933BD1"/>
    <w:rsid w:val="60151C26"/>
    <w:rsid w:val="68112893"/>
    <w:rsid w:val="6A6F12DE"/>
    <w:rsid w:val="6B572E46"/>
    <w:rsid w:val="6C9D0D2C"/>
    <w:rsid w:val="6F2C102A"/>
    <w:rsid w:val="704936A5"/>
    <w:rsid w:val="7064216F"/>
    <w:rsid w:val="726E6BD4"/>
    <w:rsid w:val="7364527B"/>
    <w:rsid w:val="766C6EFE"/>
    <w:rsid w:val="79B778D1"/>
    <w:rsid w:val="7D4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720</Words>
  <Characters>865</Characters>
  <Lines>0</Lines>
  <Paragraphs>0</Paragraphs>
  <TotalTime>0</TotalTime>
  <ScaleCrop>false</ScaleCrop>
  <LinksUpToDate>false</LinksUpToDate>
  <CharactersWithSpaces>867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2022-06-20T02:46:00Z</dcterms:created>
  <dc:creator>31089</dc:creator>
  <cp:lastModifiedBy>31089</cp:lastModifiedBy>
  <dcterms:modified xsi:type="dcterms:W3CDTF">2022-07-22T09:29:20Z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ABBF322520BE42FF9C985EF747759441</vt:lpwstr>
  </property>
</Properties>
</file>