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</w:p>
    <w:p>
      <w:pPr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</w:p>
    <w:p>
      <w:pPr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</w:p>
    <w:p>
      <w:pPr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</w:p>
    <w:p>
      <w:pPr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</w:p>
    <w:p>
      <w:pPr>
        <w:jc w:val="center"/>
        <w:rPr>
          <w:rFonts w:ascii="Microsoft YaHei UI" w:hAnsi="Microsoft YaHei UI" w:eastAsia="Microsoft YaHei UI"/>
          <w:b/>
          <w:bCs/>
          <w:sz w:val="44"/>
          <w:szCs w:val="44"/>
        </w:rPr>
      </w:pPr>
      <w:r>
        <w:rPr>
          <w:rFonts w:hint="eastAsia" w:ascii="Microsoft YaHei UI" w:hAnsi="Microsoft YaHei UI" w:eastAsia="Microsoft YaHei UI"/>
          <w:b/>
          <w:bCs/>
          <w:sz w:val="44"/>
          <w:szCs w:val="44"/>
        </w:rPr>
        <w:t>绿能云平台团标汇总信息</w:t>
      </w:r>
    </w:p>
    <w:p>
      <w:pPr>
        <w:jc w:val="center"/>
        <w:rPr>
          <w:rFonts w:ascii="Microsoft YaHei UI" w:hAnsi="Microsoft YaHei UI" w:eastAsia="Microsoft YaHei UI"/>
          <w:b/>
          <w:bCs/>
          <w:sz w:val="44"/>
          <w:szCs w:val="44"/>
        </w:rPr>
      </w:pPr>
      <w:r>
        <w:rPr>
          <w:rFonts w:hint="eastAsia" w:ascii="Microsoft YaHei UI" w:hAnsi="Microsoft YaHei UI" w:eastAsia="Microsoft YaHei UI"/>
          <w:b/>
          <w:bCs/>
          <w:sz w:val="44"/>
          <w:szCs w:val="44"/>
        </w:rPr>
        <w:t>团标整理与进展</w:t>
      </w:r>
    </w:p>
    <w:p>
      <w:pPr>
        <w:jc w:val="center"/>
        <w:rPr>
          <w:rFonts w:asciiTheme="majorEastAsia" w:hAnsiTheme="majorEastAsia" w:eastAsiaTheme="majorEastAsia"/>
          <w:b/>
          <w:bCs/>
          <w:sz w:val="28"/>
          <w:szCs w:val="28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28"/>
          <w:szCs w:val="28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28"/>
          <w:szCs w:val="28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28"/>
          <w:szCs w:val="28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bCs/>
          <w:sz w:val="36"/>
          <w:szCs w:val="36"/>
        </w:rPr>
        <w:t>软件平台部数据分析组</w:t>
      </w:r>
    </w:p>
    <w:p>
      <w:pPr>
        <w:jc w:val="center"/>
        <w:rPr>
          <w:rFonts w:asciiTheme="majorEastAsia" w:hAnsiTheme="majorEastAsia" w:eastAsia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bCs/>
          <w:sz w:val="36"/>
          <w:szCs w:val="36"/>
        </w:rPr>
        <w:t>覃明文</w:t>
      </w:r>
    </w:p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2</w:t>
      </w:r>
      <w:r>
        <w:rPr>
          <w:rFonts w:asciiTheme="majorEastAsia" w:hAnsiTheme="majorEastAsia" w:eastAsiaTheme="majorEastAsia"/>
          <w:b/>
          <w:bCs/>
          <w:sz w:val="32"/>
          <w:szCs w:val="32"/>
        </w:rPr>
        <w:t>022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年</w:t>
      </w:r>
      <w:r>
        <w:rPr>
          <w:rFonts w:asciiTheme="majorEastAsia" w:hAnsiTheme="majorEastAsia" w:eastAsiaTheme="majorEastAsia"/>
          <w:b/>
          <w:bCs/>
          <w:sz w:val="32"/>
          <w:szCs w:val="32"/>
        </w:rPr>
        <w:t>7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月</w:t>
      </w:r>
      <w:r>
        <w:rPr>
          <w:rFonts w:asciiTheme="majorEastAsia" w:hAnsiTheme="majorEastAsia" w:eastAsiaTheme="majorEastAsia"/>
          <w:b/>
          <w:bCs/>
          <w:sz w:val="32"/>
          <w:szCs w:val="32"/>
        </w:rPr>
        <w:t>24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日</w:t>
      </w:r>
    </w:p>
    <w:p>
      <w:pPr>
        <w:jc w:val="center"/>
        <w:rPr>
          <w:rFonts w:ascii="Microsoft YaHei UI" w:hAnsi="Microsoft YaHei UI" w:eastAsia="Microsoft YaHei UI"/>
          <w:b/>
          <w:bCs/>
          <w:sz w:val="32"/>
          <w:szCs w:val="32"/>
        </w:rPr>
      </w:pPr>
    </w:p>
    <w:p>
      <w:pPr>
        <w:jc w:val="center"/>
        <w:rPr>
          <w:rFonts w:ascii="Microsoft YaHei UI" w:hAnsi="Microsoft YaHei UI" w:eastAsia="Microsoft YaHei UI"/>
          <w:b/>
          <w:bCs/>
          <w:sz w:val="32"/>
          <w:szCs w:val="32"/>
        </w:rPr>
      </w:pPr>
    </w:p>
    <w:p>
      <w:pPr>
        <w:widowControl/>
        <w:jc w:val="left"/>
        <w:rPr>
          <w:rFonts w:asciiTheme="majorEastAsia" w:hAnsiTheme="majorEastAsia" w:eastAsiaTheme="majorEastAsia"/>
          <w:b/>
          <w:bCs/>
          <w:sz w:val="32"/>
          <w:szCs w:val="32"/>
        </w:rPr>
      </w:pPr>
      <w:r>
        <w:rPr>
          <w:rFonts w:asciiTheme="majorEastAsia" w:hAnsiTheme="majorEastAsia" w:eastAsiaTheme="majorEastAsia"/>
          <w:b/>
          <w:bCs/>
          <w:sz w:val="32"/>
          <w:szCs w:val="32"/>
        </w:rPr>
        <w:br w:type="page"/>
      </w:r>
    </w:p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Microsoft YaHei UI" w:hAnsi="Microsoft YaHei UI" w:eastAsia="Microsoft YaHei UI"/>
          <w:b/>
          <w:bCs/>
          <w:sz w:val="28"/>
          <w:szCs w:val="28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28"/>
        </w:rPr>
        <w:t>申请基础信息【需求描述】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因为我们公司现在有团标需要，想咨询中国标准化协会这边有什么比较相关的团标标的（制定之中可以参与的）？或者有没有现在正在制定或者计划之中的团标列表文件，可以提供？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因为跟中国标准化协会这边不了解，只能冒昧的咨询你，能不能帮忙查询一下今年有什么相关的在编团标。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万分谢谢！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以下是团标基本情况，谢谢！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  <w:t>项目简介和目的：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打造国内领先的绿色能源领域工业互联网云平台，赋能以绿色能源为主体的智慧能源体系场景创新，实现绿色能源的智慧化和普惠制。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平台通过开展物联网、云计算、大数据、人工智能等技术在能源行业的应用技术研究和示范应用，形成低碳/零碳城市智慧能源中枢平台、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工业用户低碳/零碳一体化智慧终端解决方案，实现数字驱动的智慧能源综合服务。通过助力政府和企业在数字化、网络化、智能化领域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建设，打造城市发展新动能和竞争新优势，实现绿色低碳转型。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  <w:t>团标主题：</w:t>
            </w: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（优先级排序）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能源工业互联网 （工业互联网、工业物联网、能源互联网）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智慧城市、智慧园区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零碳/双碳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数字化、网络化、智能化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  <w:t>备注： 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申报的主题内容契合，专业性强（平台主要目标客服是各地政府）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  <w:t>团标形式：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参编最好，主编次选 （主要考虑时间周期）</w:t>
            </w:r>
          </w:p>
          <w:p>
            <w:pPr>
              <w:widowControl/>
              <w:shd w:val="clear" w:color="auto" w:fill="FFFFFF"/>
              <w:jc w:val="left"/>
              <w:rPr>
                <w:rFonts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咨询方面</w:t>
            </w:r>
            <w:r>
              <w:rPr>
                <w:rFonts w:hint="eastAsia" w:ascii="Microsoft YaHei UI" w:hAnsi="Microsoft YaHei UI" w:eastAsia="Microsoft YaHei UI" w:cs="宋体"/>
                <w:b/>
                <w:bCs/>
                <w:color w:val="000000"/>
                <w:kern w:val="0"/>
                <w:szCs w:val="21"/>
              </w:rPr>
              <w:t>：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1、询价，主编</w:t>
            </w: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参编分别多少钱？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2、目前已经确定主编、参编的单位有哪些？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3、这个团标是规范，还是导则</w:t>
            </w: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  <w:lang w:eastAsia="zh-CN"/>
              </w:rPr>
              <w:t>？</w:t>
            </w: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</w:rPr>
              <w:t>如果是规范，参编是否赠送导则</w:t>
            </w: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  <w:lang w:eastAsia="zh-CN"/>
              </w:rPr>
              <w:t>？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Microsoft YaHei UI" w:hAnsi="Microsoft YaHei UI" w:eastAsia="Microsoft YaHei UI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Cs w:val="21"/>
                <w:lang w:val="en-US" w:eastAsia="zh-CN"/>
              </w:rPr>
              <w:t>4、截止时间以及编写时长；</w:t>
            </w:r>
            <w:bookmarkStart w:id="1" w:name="_GoBack"/>
            <w:bookmarkEnd w:id="1"/>
          </w:p>
          <w:p/>
        </w:tc>
      </w:tr>
    </w:tbl>
    <w:p/>
    <w:p/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Microsoft YaHei UI" w:hAnsi="Microsoft YaHei UI" w:eastAsia="Microsoft YaHei UI"/>
          <w:b/>
          <w:bCs/>
          <w:sz w:val="28"/>
          <w:szCs w:val="28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28"/>
        </w:rPr>
        <w:t>总体情况</w:t>
      </w:r>
    </w:p>
    <w:p/>
    <w:p>
      <w:r>
        <w:rPr>
          <w:rFonts w:hint="eastAsia"/>
        </w:rPr>
        <w:t>已经联系到中国节能协会团标《城市综合能源智慧物联管控技术导则》可参编，</w:t>
      </w:r>
    </w:p>
    <w:p/>
    <w:p>
      <w:r>
        <w:rPr>
          <w:rFonts w:hint="eastAsia"/>
        </w:rPr>
        <w:t>同时中电联、中国电机工程协会、中国标准化协会仍在联系沟通中。</w:t>
      </w:r>
    </w:p>
    <w:p>
      <w:r>
        <w:rPr>
          <w:rFonts w:hint="eastAsia"/>
        </w:rPr>
        <w:t>建议延期到8月底之前确定团标。</w:t>
      </w:r>
    </w:p>
    <w:p/>
    <w:p>
      <w:pPr>
        <w:pStyle w:val="9"/>
        <w:numPr>
          <w:ilvl w:val="1"/>
          <w:numId w:val="1"/>
        </w:numPr>
        <w:ind w:left="567" w:firstLineChars="0"/>
        <w:outlineLvl w:val="1"/>
        <w:rPr>
          <w:rFonts w:ascii="Microsoft YaHei UI" w:hAnsi="Microsoft YaHei UI" w:eastAsia="Microsoft YaHei UI"/>
          <w:b/>
          <w:bCs/>
          <w:sz w:val="24"/>
          <w:szCs w:val="24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4"/>
        </w:rPr>
        <w:t>团体标准信息查询网站</w:t>
      </w:r>
    </w:p>
    <w:p/>
    <w:p>
      <w:r>
        <w:rPr>
          <w:rFonts w:hint="eastAsia"/>
        </w:rPr>
        <w:t>全国团体标准信息平台</w:t>
      </w:r>
    </w:p>
    <w:p>
      <w:r>
        <w:fldChar w:fldCharType="begin"/>
      </w:r>
      <w:r>
        <w:instrText xml:space="preserve"> HYPERLINK "http://www.ttbz.org.cn/Home/Standard" </w:instrText>
      </w:r>
      <w:r>
        <w:fldChar w:fldCharType="separate"/>
      </w:r>
      <w:r>
        <w:rPr>
          <w:rStyle w:val="8"/>
        </w:rPr>
        <w:t>http://www.ttbz.org.cn/Home/Standard</w:t>
      </w:r>
      <w:r>
        <w:rPr>
          <w:rStyle w:val="8"/>
        </w:rPr>
        <w:fldChar w:fldCharType="end"/>
      </w:r>
      <w:r>
        <w:t xml:space="preserve"> </w:t>
      </w:r>
    </w:p>
    <w:p/>
    <w:p/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Microsoft YaHei UI" w:hAnsi="Microsoft YaHei UI" w:eastAsia="Microsoft YaHei UI"/>
          <w:b/>
          <w:bCs/>
          <w:sz w:val="28"/>
          <w:szCs w:val="28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28"/>
        </w:rPr>
        <w:t>中国节能协会【已沟通，有候选标的】</w:t>
      </w:r>
    </w:p>
    <w:p/>
    <w:p/>
    <w:p>
      <w:pPr>
        <w:pStyle w:val="9"/>
        <w:numPr>
          <w:ilvl w:val="1"/>
          <w:numId w:val="1"/>
        </w:numPr>
        <w:ind w:left="567" w:firstLineChars="0"/>
        <w:outlineLvl w:val="1"/>
        <w:rPr>
          <w:rFonts w:ascii="Microsoft YaHei UI" w:hAnsi="Microsoft YaHei UI" w:eastAsia="Microsoft YaHei UI"/>
          <w:b/>
          <w:bCs/>
          <w:sz w:val="24"/>
          <w:szCs w:val="24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4"/>
        </w:rPr>
        <w:t>候选标的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《城市综合能源智慧物联管控技术导则》</w:t>
      </w:r>
    </w:p>
    <w:p>
      <w:pPr>
        <w:rPr>
          <w:b/>
          <w:bCs/>
        </w:rPr>
      </w:pPr>
    </w:p>
    <w:p/>
    <w:p>
      <w:pPr>
        <w:jc w:val="center"/>
      </w:pPr>
      <w:r>
        <w:drawing>
          <wp:inline distT="0" distB="0" distL="0" distR="0">
            <wp:extent cx="4277995" cy="11664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20" cy="11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3.1.-1</w:t>
      </w:r>
      <w:r>
        <w:rPr>
          <w:rFonts w:hint="eastAsia"/>
          <w:sz w:val="18"/>
          <w:szCs w:val="18"/>
        </w:rPr>
        <w:t xml:space="preserve"> 节能协会相关标的</w:t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pStyle w:val="9"/>
        <w:numPr>
          <w:ilvl w:val="2"/>
          <w:numId w:val="1"/>
        </w:numPr>
        <w:ind w:left="567" w:firstLineChars="0"/>
        <w:outlineLvl w:val="2"/>
        <w:rPr>
          <w:rFonts w:ascii="Microsoft YaHei UI" w:hAnsi="Microsoft YaHei UI" w:eastAsia="Microsoft YaHei UI"/>
          <w:b/>
          <w:bCs/>
          <w:sz w:val="24"/>
          <w:szCs w:val="24"/>
        </w:rPr>
      </w:pPr>
      <w:bookmarkStart w:id="0" w:name="OLE_LINK1"/>
      <w:r>
        <w:rPr>
          <w:rFonts w:hint="eastAsia" w:ascii="Microsoft YaHei UI" w:hAnsi="Microsoft YaHei UI" w:eastAsia="Microsoft YaHei UI"/>
          <w:b/>
          <w:bCs/>
          <w:sz w:val="24"/>
          <w:szCs w:val="24"/>
        </w:rPr>
        <w:t>标的介绍</w:t>
      </w:r>
    </w:p>
    <w:bookmarkEnd w:id="0"/>
    <w:p/>
    <w:p>
      <w:pPr>
        <w:pStyle w:val="9"/>
        <w:numPr>
          <w:ilvl w:val="3"/>
          <w:numId w:val="1"/>
        </w:numPr>
        <w:ind w:left="709" w:firstLineChars="0"/>
        <w:outlineLvl w:val="3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《城市综合能源智慧物联管控技术导则》</w:t>
      </w:r>
    </w:p>
    <w:p/>
    <w:p/>
    <w:p/>
    <w:p/>
    <w:p>
      <w:pPr>
        <w:pStyle w:val="9"/>
        <w:numPr>
          <w:ilvl w:val="1"/>
          <w:numId w:val="1"/>
        </w:numPr>
        <w:ind w:left="567" w:firstLineChars="0"/>
        <w:outlineLvl w:val="1"/>
        <w:rPr>
          <w:rFonts w:ascii="Microsoft YaHei UI" w:hAnsi="Microsoft YaHei UI" w:eastAsia="Microsoft YaHei UI"/>
          <w:b/>
          <w:bCs/>
          <w:sz w:val="24"/>
          <w:szCs w:val="24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4"/>
        </w:rPr>
        <w:t>时间节点</w:t>
      </w:r>
    </w:p>
    <w:p/>
    <w:p/>
    <w:p/>
    <w:p/>
    <w:p>
      <w:pPr>
        <w:pStyle w:val="9"/>
        <w:numPr>
          <w:ilvl w:val="1"/>
          <w:numId w:val="1"/>
        </w:numPr>
        <w:ind w:left="567" w:firstLineChars="0"/>
        <w:outlineLvl w:val="1"/>
        <w:rPr>
          <w:rFonts w:ascii="Microsoft YaHei UI" w:hAnsi="Microsoft YaHei UI" w:eastAsia="Microsoft YaHei UI"/>
          <w:b/>
          <w:bCs/>
          <w:sz w:val="24"/>
          <w:szCs w:val="24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4"/>
        </w:rPr>
        <w:t>联系情况</w:t>
      </w:r>
    </w:p>
    <w:p/>
    <w:p/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Microsoft YaHei UI" w:hAnsi="Microsoft YaHei UI" w:eastAsia="Microsoft YaHei UI"/>
          <w:b/>
          <w:bCs/>
          <w:sz w:val="28"/>
          <w:szCs w:val="28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28"/>
        </w:rPr>
        <w:t>中电联（中国电力企业联合会）【明阳曾经参与，不好沟通】</w:t>
      </w:r>
    </w:p>
    <w:p/>
    <w:p>
      <w:r>
        <w:rPr>
          <w:rFonts w:hint="eastAsia"/>
        </w:rPr>
        <w:t>有找到“中电联标准化中心”联系方式，但是已经过时，邮件联系没有回复。</w:t>
      </w:r>
    </w:p>
    <w:p/>
    <w:p/>
    <w:p>
      <w:pPr>
        <w:jc w:val="center"/>
      </w:pPr>
      <w:r>
        <w:drawing>
          <wp:inline distT="0" distB="0" distL="0" distR="0">
            <wp:extent cx="5147945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图4</w:t>
      </w:r>
      <w:r>
        <w:rPr>
          <w:sz w:val="18"/>
          <w:szCs w:val="18"/>
        </w:rPr>
        <w:t>.-1</w:t>
      </w:r>
      <w:r>
        <w:rPr>
          <w:rFonts w:hint="eastAsia"/>
          <w:sz w:val="18"/>
          <w:szCs w:val="18"/>
        </w:rPr>
        <w:t xml:space="preserve"> 中电联明阳已经参编标的</w:t>
      </w:r>
    </w:p>
    <w:p/>
    <w:p/>
    <w:p/>
    <w:p/>
    <w:p/>
    <w:p/>
    <w:p/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Microsoft YaHei UI" w:hAnsi="Microsoft YaHei UI" w:eastAsia="Microsoft YaHei UI"/>
          <w:b/>
          <w:bCs/>
          <w:sz w:val="28"/>
          <w:szCs w:val="28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28"/>
        </w:rPr>
        <w:t>中国电器工业协会【已沟通，明阳在编标的】</w:t>
      </w:r>
    </w:p>
    <w:p/>
    <w:p>
      <w:r>
        <w:rPr>
          <w:rFonts w:hint="eastAsia"/>
        </w:rPr>
        <w:t>侯垚  中国电器工业协会/标准化与技术评价中心/能源行业风电器技术委员会秘书处单位 15712971638 houyaoceeia@163.com</w:t>
      </w:r>
    </w:p>
    <w:p/>
    <w:p>
      <w:r>
        <w:rPr>
          <w:rFonts w:hint="eastAsia"/>
        </w:rPr>
        <w:t>参考文件：《关于下达2022年第一批中电协团体标准制定计划的通知》</w:t>
      </w:r>
    </w:p>
    <w:p>
      <w:pPr>
        <w:jc w:val="center"/>
      </w:pPr>
      <w:r>
        <w:drawing>
          <wp:inline distT="0" distB="0" distL="0" distR="0">
            <wp:extent cx="480949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5.-1</w:t>
      </w:r>
      <w:r>
        <w:rPr>
          <w:rFonts w:hint="eastAsia"/>
          <w:sz w:val="18"/>
          <w:szCs w:val="18"/>
        </w:rPr>
        <w:t xml:space="preserve"> 明阳参与的2</w:t>
      </w:r>
      <w:r>
        <w:rPr>
          <w:sz w:val="18"/>
          <w:szCs w:val="18"/>
        </w:rPr>
        <w:t>022</w:t>
      </w:r>
      <w:r>
        <w:rPr>
          <w:rFonts w:hint="eastAsia"/>
          <w:sz w:val="18"/>
          <w:szCs w:val="18"/>
        </w:rPr>
        <w:t>年团标标的</w:t>
      </w:r>
    </w:p>
    <w:p/>
    <w:p/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Microsoft YaHei UI" w:hAnsi="Microsoft YaHei UI" w:eastAsia="Microsoft YaHei UI"/>
          <w:b/>
          <w:bCs/>
          <w:sz w:val="28"/>
          <w:szCs w:val="28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28"/>
        </w:rPr>
        <w:t>中国标准化协会【重点沟通，有类似完成标的】</w:t>
      </w:r>
    </w:p>
    <w:p/>
    <w:p>
      <w:r>
        <w:rPr>
          <w:rFonts w:hint="eastAsia"/>
        </w:rPr>
        <w:t>找过三个标的，已经完成。网站信息更新慢，很多信息已经过时。(</w:t>
      </w:r>
      <w:r>
        <w:t>2017</w:t>
      </w:r>
      <w:r>
        <w:rPr>
          <w:rFonts w:hint="eastAsia"/>
        </w:rPr>
        <w:t>年的信息</w:t>
      </w:r>
      <w:r>
        <w:t>)</w:t>
      </w:r>
    </w:p>
    <w:p/>
    <w:p>
      <w:pPr>
        <w:pStyle w:val="9"/>
        <w:numPr>
          <w:ilvl w:val="1"/>
          <w:numId w:val="1"/>
        </w:numPr>
        <w:ind w:left="567" w:firstLineChars="0"/>
        <w:outlineLvl w:val="1"/>
        <w:rPr>
          <w:rFonts w:ascii="Microsoft YaHei UI" w:hAnsi="Microsoft YaHei UI" w:eastAsia="Microsoft YaHei UI"/>
          <w:b/>
          <w:bCs/>
          <w:sz w:val="24"/>
          <w:szCs w:val="24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4"/>
        </w:rPr>
        <w:t>在编标的</w:t>
      </w:r>
    </w:p>
    <w:p/>
    <w:p>
      <w:pPr>
        <w:rPr>
          <w:b/>
          <w:bCs/>
        </w:rPr>
      </w:pPr>
    </w:p>
    <w:p/>
    <w:p>
      <w:pPr>
        <w:pStyle w:val="9"/>
        <w:numPr>
          <w:ilvl w:val="2"/>
          <w:numId w:val="1"/>
        </w:numPr>
        <w:ind w:left="567" w:firstLineChars="0"/>
        <w:outlineLvl w:val="2"/>
        <w:rPr>
          <w:rFonts w:ascii="Microsoft YaHei UI" w:hAnsi="Microsoft YaHei UI" w:eastAsia="Microsoft YaHei UI"/>
          <w:b/>
          <w:bCs/>
          <w:sz w:val="24"/>
          <w:szCs w:val="24"/>
        </w:rPr>
      </w:pPr>
      <w:r>
        <w:rPr>
          <w:rFonts w:hint="eastAsia" w:ascii="Microsoft YaHei UI" w:hAnsi="Microsoft YaHei UI" w:eastAsia="Microsoft YaHei UI"/>
          <w:b/>
          <w:bCs/>
          <w:sz w:val="24"/>
          <w:szCs w:val="24"/>
        </w:rPr>
        <w:t>标的介绍</w:t>
      </w:r>
    </w:p>
    <w:p/>
    <w:p/>
    <w:p>
      <w:pPr>
        <w:pStyle w:val="9"/>
        <w:numPr>
          <w:ilvl w:val="3"/>
          <w:numId w:val="1"/>
        </w:numPr>
        <w:ind w:left="709" w:firstLineChars="0"/>
        <w:outlineLvl w:val="3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XXX</w:t>
      </w:r>
    </w:p>
    <w:p/>
    <w:p/>
    <w:p/>
    <w:p/>
    <w:p/>
    <w:p>
      <w:pPr>
        <w:pStyle w:val="9"/>
        <w:numPr>
          <w:ilvl w:val="0"/>
          <w:numId w:val="1"/>
        </w:numPr>
        <w:ind w:firstLineChars="0"/>
        <w:outlineLvl w:val="0"/>
        <w:rPr>
          <w:rFonts w:ascii="Microsoft YaHei UI" w:hAnsi="Microsoft YaHei UI" w:eastAsia="Microsoft YaHei UI"/>
          <w:b/>
          <w:bCs/>
          <w:sz w:val="28"/>
          <w:szCs w:val="28"/>
        </w:rPr>
      </w:pPr>
      <w:r>
        <w:rPr>
          <w:rFonts w:hint="eastAsia" w:ascii="Microsoft YaHei UI" w:hAnsi="Microsoft YaHei UI" w:eastAsia="Microsoft YaHei UI"/>
          <w:b/>
          <w:bCs/>
          <w:sz w:val="28"/>
          <w:szCs w:val="28"/>
        </w:rPr>
        <w:t>中国电机工程协会【可以再次联系】</w:t>
      </w:r>
    </w:p>
    <w:p/>
    <w:p>
      <w:r>
        <w:rPr>
          <w:rFonts w:hint="eastAsia"/>
        </w:rPr>
        <w:t>联系过一些下属机构，没有合适的标的。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11162"/>
    <w:multiLevelType w:val="multilevel"/>
    <w:tmpl w:val="3E91116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FmMGVmZjA0NzQ0ZjY4ZDEwMWUxMDQwNTQ0ODRmYTAifQ=="/>
  </w:docVars>
  <w:rsids>
    <w:rsidRoot w:val="00C43AA9"/>
    <w:rsid w:val="000108FD"/>
    <w:rsid w:val="0001395F"/>
    <w:rsid w:val="00014CB0"/>
    <w:rsid w:val="00027706"/>
    <w:rsid w:val="00027C23"/>
    <w:rsid w:val="00037E39"/>
    <w:rsid w:val="00040625"/>
    <w:rsid w:val="0004179D"/>
    <w:rsid w:val="00046905"/>
    <w:rsid w:val="000479B5"/>
    <w:rsid w:val="00051F98"/>
    <w:rsid w:val="00055309"/>
    <w:rsid w:val="00055B73"/>
    <w:rsid w:val="000823FA"/>
    <w:rsid w:val="00091C90"/>
    <w:rsid w:val="00096E60"/>
    <w:rsid w:val="000A60FD"/>
    <w:rsid w:val="000A61E6"/>
    <w:rsid w:val="000B53DF"/>
    <w:rsid w:val="000C0571"/>
    <w:rsid w:val="000D3C01"/>
    <w:rsid w:val="000D5E70"/>
    <w:rsid w:val="000E30B1"/>
    <w:rsid w:val="000F5E75"/>
    <w:rsid w:val="00133F86"/>
    <w:rsid w:val="00137B3A"/>
    <w:rsid w:val="001475CD"/>
    <w:rsid w:val="00156C97"/>
    <w:rsid w:val="0016708E"/>
    <w:rsid w:val="001831D2"/>
    <w:rsid w:val="001A6802"/>
    <w:rsid w:val="001D77FF"/>
    <w:rsid w:val="001F5B9B"/>
    <w:rsid w:val="001F6435"/>
    <w:rsid w:val="001F7A85"/>
    <w:rsid w:val="002208AC"/>
    <w:rsid w:val="00240AFA"/>
    <w:rsid w:val="002752A5"/>
    <w:rsid w:val="00280B7F"/>
    <w:rsid w:val="002A27FB"/>
    <w:rsid w:val="002D1761"/>
    <w:rsid w:val="002F0711"/>
    <w:rsid w:val="002F39E9"/>
    <w:rsid w:val="002F4063"/>
    <w:rsid w:val="002F785D"/>
    <w:rsid w:val="00310D2B"/>
    <w:rsid w:val="003147D0"/>
    <w:rsid w:val="003158BF"/>
    <w:rsid w:val="0032554B"/>
    <w:rsid w:val="00331E54"/>
    <w:rsid w:val="00332509"/>
    <w:rsid w:val="003507BC"/>
    <w:rsid w:val="0038398E"/>
    <w:rsid w:val="003A4729"/>
    <w:rsid w:val="003A5B13"/>
    <w:rsid w:val="003A6E24"/>
    <w:rsid w:val="003B45FB"/>
    <w:rsid w:val="003D0D4F"/>
    <w:rsid w:val="003F5A28"/>
    <w:rsid w:val="004168A1"/>
    <w:rsid w:val="00417426"/>
    <w:rsid w:val="00424538"/>
    <w:rsid w:val="00432869"/>
    <w:rsid w:val="00435609"/>
    <w:rsid w:val="00435BC3"/>
    <w:rsid w:val="0044765B"/>
    <w:rsid w:val="00476DB5"/>
    <w:rsid w:val="00495335"/>
    <w:rsid w:val="004C4AB9"/>
    <w:rsid w:val="004E65A2"/>
    <w:rsid w:val="00533AA3"/>
    <w:rsid w:val="00565F7C"/>
    <w:rsid w:val="005742A3"/>
    <w:rsid w:val="00580299"/>
    <w:rsid w:val="00587AD3"/>
    <w:rsid w:val="0059556B"/>
    <w:rsid w:val="005A72AA"/>
    <w:rsid w:val="005C18AC"/>
    <w:rsid w:val="005C42AA"/>
    <w:rsid w:val="005D35E1"/>
    <w:rsid w:val="00600853"/>
    <w:rsid w:val="006079C5"/>
    <w:rsid w:val="00611441"/>
    <w:rsid w:val="00615438"/>
    <w:rsid w:val="00622C90"/>
    <w:rsid w:val="0062556C"/>
    <w:rsid w:val="006331C5"/>
    <w:rsid w:val="00646160"/>
    <w:rsid w:val="0064775A"/>
    <w:rsid w:val="00655B47"/>
    <w:rsid w:val="00656EB4"/>
    <w:rsid w:val="006705A2"/>
    <w:rsid w:val="006748E9"/>
    <w:rsid w:val="006777DD"/>
    <w:rsid w:val="006E4F8C"/>
    <w:rsid w:val="00712182"/>
    <w:rsid w:val="0074174F"/>
    <w:rsid w:val="00747187"/>
    <w:rsid w:val="007516BA"/>
    <w:rsid w:val="007724E4"/>
    <w:rsid w:val="00780937"/>
    <w:rsid w:val="00795576"/>
    <w:rsid w:val="007F1116"/>
    <w:rsid w:val="007F3472"/>
    <w:rsid w:val="0080550A"/>
    <w:rsid w:val="00810761"/>
    <w:rsid w:val="00817211"/>
    <w:rsid w:val="008272AD"/>
    <w:rsid w:val="008349A7"/>
    <w:rsid w:val="0084237D"/>
    <w:rsid w:val="00844B37"/>
    <w:rsid w:val="00846D23"/>
    <w:rsid w:val="00857AA5"/>
    <w:rsid w:val="00860E9F"/>
    <w:rsid w:val="00871751"/>
    <w:rsid w:val="00873957"/>
    <w:rsid w:val="00884701"/>
    <w:rsid w:val="008A55BA"/>
    <w:rsid w:val="008B3E1F"/>
    <w:rsid w:val="008C7F50"/>
    <w:rsid w:val="008E508C"/>
    <w:rsid w:val="008E7854"/>
    <w:rsid w:val="008F0BB2"/>
    <w:rsid w:val="00926AEC"/>
    <w:rsid w:val="00930F16"/>
    <w:rsid w:val="009335A0"/>
    <w:rsid w:val="00950CD7"/>
    <w:rsid w:val="00951D8E"/>
    <w:rsid w:val="00960C01"/>
    <w:rsid w:val="00962FF9"/>
    <w:rsid w:val="00994A8D"/>
    <w:rsid w:val="009B7C87"/>
    <w:rsid w:val="009F2CB7"/>
    <w:rsid w:val="00A02150"/>
    <w:rsid w:val="00A17DA5"/>
    <w:rsid w:val="00A273B9"/>
    <w:rsid w:val="00A3164D"/>
    <w:rsid w:val="00A40C6A"/>
    <w:rsid w:val="00A739BD"/>
    <w:rsid w:val="00A9655A"/>
    <w:rsid w:val="00AB389F"/>
    <w:rsid w:val="00AB5B19"/>
    <w:rsid w:val="00AB7370"/>
    <w:rsid w:val="00AC625F"/>
    <w:rsid w:val="00AD02C1"/>
    <w:rsid w:val="00AD3ADE"/>
    <w:rsid w:val="00AF4768"/>
    <w:rsid w:val="00B033DE"/>
    <w:rsid w:val="00B10BE5"/>
    <w:rsid w:val="00B41B52"/>
    <w:rsid w:val="00B44C6A"/>
    <w:rsid w:val="00B602BE"/>
    <w:rsid w:val="00B86543"/>
    <w:rsid w:val="00B87FD9"/>
    <w:rsid w:val="00B90B57"/>
    <w:rsid w:val="00BA1AF8"/>
    <w:rsid w:val="00BB1EE8"/>
    <w:rsid w:val="00BB3935"/>
    <w:rsid w:val="00BC65DA"/>
    <w:rsid w:val="00BF26F3"/>
    <w:rsid w:val="00C041E0"/>
    <w:rsid w:val="00C059FB"/>
    <w:rsid w:val="00C1566E"/>
    <w:rsid w:val="00C16827"/>
    <w:rsid w:val="00C43AA9"/>
    <w:rsid w:val="00C50F75"/>
    <w:rsid w:val="00C667DF"/>
    <w:rsid w:val="00C70F29"/>
    <w:rsid w:val="00C73AC7"/>
    <w:rsid w:val="00C741D6"/>
    <w:rsid w:val="00C83DFA"/>
    <w:rsid w:val="00C92F2A"/>
    <w:rsid w:val="00C96629"/>
    <w:rsid w:val="00CA05D4"/>
    <w:rsid w:val="00CB6879"/>
    <w:rsid w:val="00CC0FF5"/>
    <w:rsid w:val="00CD439A"/>
    <w:rsid w:val="00D047AE"/>
    <w:rsid w:val="00D053B4"/>
    <w:rsid w:val="00D1431C"/>
    <w:rsid w:val="00D261CD"/>
    <w:rsid w:val="00D26C2F"/>
    <w:rsid w:val="00D55023"/>
    <w:rsid w:val="00D600C5"/>
    <w:rsid w:val="00D7404E"/>
    <w:rsid w:val="00D93E77"/>
    <w:rsid w:val="00DA0BB6"/>
    <w:rsid w:val="00DA0BD0"/>
    <w:rsid w:val="00DC2906"/>
    <w:rsid w:val="00DC7EFD"/>
    <w:rsid w:val="00DD16F1"/>
    <w:rsid w:val="00DD471D"/>
    <w:rsid w:val="00E0215F"/>
    <w:rsid w:val="00E03E0B"/>
    <w:rsid w:val="00E06B2E"/>
    <w:rsid w:val="00E27DB5"/>
    <w:rsid w:val="00E30DBD"/>
    <w:rsid w:val="00E3777B"/>
    <w:rsid w:val="00E53F2C"/>
    <w:rsid w:val="00E53F50"/>
    <w:rsid w:val="00E61422"/>
    <w:rsid w:val="00E67A40"/>
    <w:rsid w:val="00E943A9"/>
    <w:rsid w:val="00EA0CBA"/>
    <w:rsid w:val="00EB0339"/>
    <w:rsid w:val="00EB152B"/>
    <w:rsid w:val="00EF2F17"/>
    <w:rsid w:val="00F173BC"/>
    <w:rsid w:val="00F20E13"/>
    <w:rsid w:val="00F44F8B"/>
    <w:rsid w:val="00F57C76"/>
    <w:rsid w:val="00F604EB"/>
    <w:rsid w:val="00F8750D"/>
    <w:rsid w:val="00FA06D1"/>
    <w:rsid w:val="00FA45A5"/>
    <w:rsid w:val="00FC5400"/>
    <w:rsid w:val="00FD1A08"/>
    <w:rsid w:val="00FD5086"/>
    <w:rsid w:val="00FE2CF8"/>
    <w:rsid w:val="00FF6F50"/>
    <w:rsid w:val="77CB4B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customStyle="1" w:styleId="13">
    <w:name w:val="日期 字符"/>
    <w:basedOn w:val="7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990</Words>
  <Characters>1080</Characters>
  <Lines>9</Lines>
  <Paragraphs>2</Paragraphs>
  <TotalTime>63</TotalTime>
  <ScaleCrop>false</ScaleCrop>
  <LinksUpToDate>false</LinksUpToDate>
  <CharactersWithSpaces>1091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2022-07-18T02:31:00Z</dcterms:created>
  <dc:creator>Qin Mingwen</dc:creator>
  <cp:lastModifiedBy>31089</cp:lastModifiedBy>
  <dcterms:modified xsi:type="dcterms:W3CDTF">2022-07-27T09:54:42Z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B7D169C0090C4F5399A41DC00DC45B02</vt:lpwstr>
  </property>
</Properties>
</file>