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8EF45" w14:textId="77777777" w:rsidR="004F1A6A" w:rsidRDefault="004F1A6A" w:rsidP="004F1A6A">
      <w:pPr>
        <w:jc w:val="center"/>
      </w:pPr>
    </w:p>
    <w:p w14:paraId="133FF825" w14:textId="77777777" w:rsidR="004F1A6A" w:rsidRDefault="004F1A6A" w:rsidP="004F1A6A">
      <w:pPr>
        <w:jc w:val="center"/>
      </w:pPr>
    </w:p>
    <w:p w14:paraId="181F6143" w14:textId="77777777" w:rsidR="004F1A6A" w:rsidRDefault="004F1A6A" w:rsidP="004F1A6A">
      <w:pPr>
        <w:jc w:val="center"/>
      </w:pPr>
    </w:p>
    <w:p w14:paraId="06E2F533" w14:textId="77777777" w:rsidR="004F1A6A" w:rsidRDefault="004F1A6A" w:rsidP="004F1A6A">
      <w:pPr>
        <w:jc w:val="center"/>
      </w:pPr>
    </w:p>
    <w:p w14:paraId="4BE55F4C" w14:textId="77777777" w:rsidR="004F1A6A" w:rsidRDefault="004F1A6A" w:rsidP="004F1A6A">
      <w:pPr>
        <w:jc w:val="center"/>
      </w:pPr>
    </w:p>
    <w:p w14:paraId="3985C22C" w14:textId="77777777" w:rsidR="004F1A6A" w:rsidRDefault="004F1A6A" w:rsidP="004F1A6A">
      <w:pPr>
        <w:jc w:val="center"/>
      </w:pPr>
    </w:p>
    <w:p w14:paraId="5B76EA79" w14:textId="77777777" w:rsidR="004F1A6A" w:rsidRDefault="004F1A6A" w:rsidP="004F1A6A">
      <w:pPr>
        <w:jc w:val="center"/>
      </w:pPr>
    </w:p>
    <w:p w14:paraId="7C0E11A6" w14:textId="77777777" w:rsidR="004F1A6A" w:rsidRDefault="004F1A6A" w:rsidP="004F1A6A">
      <w:pPr>
        <w:jc w:val="center"/>
      </w:pPr>
    </w:p>
    <w:p w14:paraId="42C80A83" w14:textId="77777777" w:rsidR="004F1A6A" w:rsidRDefault="004F1A6A" w:rsidP="004F1A6A">
      <w:pPr>
        <w:jc w:val="center"/>
      </w:pPr>
    </w:p>
    <w:p w14:paraId="0F480B26" w14:textId="77777777" w:rsidR="004F1A6A" w:rsidRDefault="004F1A6A" w:rsidP="004F1A6A">
      <w:pPr>
        <w:jc w:val="center"/>
      </w:pPr>
    </w:p>
    <w:p w14:paraId="59E07630" w14:textId="77777777" w:rsidR="004F1A6A" w:rsidRDefault="004F1A6A" w:rsidP="004F1A6A">
      <w:pPr>
        <w:jc w:val="center"/>
      </w:pPr>
    </w:p>
    <w:p w14:paraId="1322F0EC" w14:textId="77777777" w:rsidR="004F1A6A" w:rsidRDefault="004F1A6A" w:rsidP="004F1A6A">
      <w:pPr>
        <w:jc w:val="center"/>
        <w:rPr>
          <w:sz w:val="48"/>
          <w:szCs w:val="48"/>
        </w:rPr>
      </w:pPr>
    </w:p>
    <w:p w14:paraId="3E814D46" w14:textId="77777777" w:rsidR="004F1A6A" w:rsidRDefault="004F1A6A" w:rsidP="004F1A6A">
      <w:pPr>
        <w:jc w:val="center"/>
      </w:pPr>
    </w:p>
    <w:p w14:paraId="017E5179" w14:textId="77777777" w:rsidR="004F1A6A" w:rsidRDefault="004F1A6A" w:rsidP="004F1A6A">
      <w:pPr>
        <w:jc w:val="center"/>
      </w:pPr>
    </w:p>
    <w:p w14:paraId="660836AB" w14:textId="77777777" w:rsidR="004F1A6A" w:rsidRDefault="004F1A6A" w:rsidP="004F1A6A">
      <w:pPr>
        <w:jc w:val="center"/>
      </w:pPr>
    </w:p>
    <w:p w14:paraId="6426224D" w14:textId="77777777" w:rsidR="004F1A6A" w:rsidRDefault="004F1A6A" w:rsidP="004F1A6A">
      <w:pPr>
        <w:jc w:val="center"/>
        <w:rPr>
          <w:b/>
          <w:bCs/>
          <w:sz w:val="48"/>
          <w:szCs w:val="48"/>
        </w:rPr>
      </w:pPr>
    </w:p>
    <w:p w14:paraId="25FEC3A8" w14:textId="77777777" w:rsidR="004F1A6A" w:rsidRDefault="004F1A6A" w:rsidP="004F1A6A">
      <w:pPr>
        <w:jc w:val="center"/>
        <w:rPr>
          <w:b/>
          <w:bCs/>
          <w:sz w:val="48"/>
          <w:szCs w:val="48"/>
        </w:rPr>
      </w:pPr>
    </w:p>
    <w:p w14:paraId="39A4DC26" w14:textId="75132CDD" w:rsidR="004F1A6A" w:rsidRDefault="004F1A6A" w:rsidP="004F1A6A">
      <w:pPr>
        <w:spacing w:line="240" w:lineRule="auto"/>
        <w:jc w:val="center"/>
        <w:rPr>
          <w:b/>
          <w:bCs/>
          <w:sz w:val="48"/>
          <w:szCs w:val="48"/>
        </w:rPr>
      </w:pPr>
      <w:r>
        <w:rPr>
          <w:rFonts w:hint="eastAsia"/>
          <w:b/>
          <w:bCs/>
          <w:sz w:val="48"/>
          <w:szCs w:val="48"/>
        </w:rPr>
        <w:t>中央监控系统概述</w:t>
      </w:r>
    </w:p>
    <w:p w14:paraId="049E68A9" w14:textId="77777777" w:rsidR="004F1A6A" w:rsidRDefault="004F1A6A" w:rsidP="004F1A6A">
      <w:pPr>
        <w:jc w:val="center"/>
        <w:rPr>
          <w:b/>
          <w:bCs/>
          <w:sz w:val="48"/>
          <w:szCs w:val="48"/>
        </w:rPr>
      </w:pPr>
    </w:p>
    <w:p w14:paraId="4C21E07A" w14:textId="77777777" w:rsidR="004F1A6A" w:rsidRDefault="004F1A6A" w:rsidP="004F1A6A">
      <w:pPr>
        <w:jc w:val="center"/>
        <w:rPr>
          <w:b/>
          <w:bCs/>
          <w:sz w:val="48"/>
          <w:szCs w:val="48"/>
        </w:rPr>
      </w:pPr>
    </w:p>
    <w:p w14:paraId="4AAD944B" w14:textId="77777777" w:rsidR="004F1A6A" w:rsidRDefault="004F1A6A" w:rsidP="004F1A6A">
      <w:pPr>
        <w:jc w:val="center"/>
        <w:rPr>
          <w:b/>
          <w:bCs/>
          <w:sz w:val="48"/>
          <w:szCs w:val="48"/>
        </w:rPr>
      </w:pPr>
    </w:p>
    <w:p w14:paraId="001ED146" w14:textId="77777777" w:rsidR="004F1A6A" w:rsidRDefault="004F1A6A" w:rsidP="004F1A6A">
      <w:pPr>
        <w:jc w:val="center"/>
        <w:rPr>
          <w:b/>
          <w:bCs/>
          <w:sz w:val="48"/>
          <w:szCs w:val="48"/>
        </w:rPr>
      </w:pPr>
    </w:p>
    <w:p w14:paraId="394F1D9B" w14:textId="77777777" w:rsidR="004F1A6A" w:rsidRDefault="004F1A6A" w:rsidP="004F1A6A">
      <w:pPr>
        <w:jc w:val="center"/>
        <w:rPr>
          <w:b/>
          <w:bCs/>
          <w:sz w:val="48"/>
          <w:szCs w:val="48"/>
        </w:rPr>
      </w:pPr>
    </w:p>
    <w:p w14:paraId="2B2F9F79" w14:textId="77777777" w:rsidR="004F1A6A" w:rsidRDefault="004F1A6A" w:rsidP="004F1A6A">
      <w:pPr>
        <w:jc w:val="center"/>
        <w:rPr>
          <w:b/>
          <w:bCs/>
          <w:sz w:val="48"/>
          <w:szCs w:val="48"/>
        </w:rPr>
      </w:pPr>
    </w:p>
    <w:p w14:paraId="5D05B6DA" w14:textId="77777777" w:rsidR="004F1A6A" w:rsidRDefault="004F1A6A" w:rsidP="004F1A6A">
      <w:pPr>
        <w:jc w:val="center"/>
        <w:rPr>
          <w:b/>
          <w:bCs/>
          <w:sz w:val="48"/>
          <w:szCs w:val="48"/>
        </w:rPr>
      </w:pPr>
    </w:p>
    <w:p w14:paraId="3F44B77D" w14:textId="77777777" w:rsidR="004F1A6A" w:rsidRDefault="004F1A6A" w:rsidP="004F1A6A">
      <w:pPr>
        <w:jc w:val="center"/>
        <w:rPr>
          <w:b/>
          <w:bCs/>
          <w:sz w:val="48"/>
          <w:szCs w:val="48"/>
        </w:rPr>
      </w:pPr>
    </w:p>
    <w:p w14:paraId="4A401EA3" w14:textId="77777777" w:rsidR="004F1A6A" w:rsidRDefault="004F1A6A" w:rsidP="004F1A6A">
      <w:pPr>
        <w:jc w:val="center"/>
        <w:rPr>
          <w:b/>
          <w:bCs/>
          <w:sz w:val="48"/>
          <w:szCs w:val="48"/>
        </w:rPr>
      </w:pPr>
    </w:p>
    <w:p w14:paraId="18E42018" w14:textId="77777777" w:rsidR="004F1A6A" w:rsidRDefault="004F1A6A" w:rsidP="004F1A6A">
      <w:pPr>
        <w:jc w:val="left"/>
        <w:rPr>
          <w:b/>
          <w:bCs/>
          <w:sz w:val="30"/>
          <w:szCs w:val="30"/>
        </w:rPr>
      </w:pPr>
    </w:p>
    <w:p w14:paraId="02AFFA23" w14:textId="77777777" w:rsidR="004F1A6A" w:rsidRDefault="004F1A6A" w:rsidP="004F1A6A">
      <w:pPr>
        <w:jc w:val="left"/>
        <w:rPr>
          <w:b/>
          <w:bCs/>
          <w:sz w:val="30"/>
          <w:szCs w:val="30"/>
        </w:rPr>
      </w:pPr>
    </w:p>
    <w:p w14:paraId="341BB3C8" w14:textId="77777777" w:rsidR="004F1A6A" w:rsidRDefault="004F1A6A" w:rsidP="004F1A6A">
      <w:pPr>
        <w:jc w:val="left"/>
        <w:rPr>
          <w:b/>
          <w:bCs/>
          <w:sz w:val="30"/>
          <w:szCs w:val="30"/>
        </w:rPr>
      </w:pPr>
    </w:p>
    <w:p w14:paraId="25CCD9CD" w14:textId="77777777" w:rsidR="004F1A6A" w:rsidRDefault="004F1A6A" w:rsidP="004F1A6A">
      <w:pPr>
        <w:jc w:val="left"/>
        <w:rPr>
          <w:b/>
          <w:bCs/>
          <w:sz w:val="30"/>
          <w:szCs w:val="30"/>
        </w:rPr>
      </w:pPr>
    </w:p>
    <w:p w14:paraId="3ECC454B" w14:textId="77777777" w:rsidR="004F1A6A" w:rsidRDefault="004F1A6A" w:rsidP="004F1A6A">
      <w:pPr>
        <w:jc w:val="left"/>
        <w:rPr>
          <w:b/>
          <w:bCs/>
          <w:sz w:val="30"/>
          <w:szCs w:val="30"/>
        </w:rPr>
      </w:pPr>
    </w:p>
    <w:p w14:paraId="3D8B3473" w14:textId="77777777" w:rsidR="004F1A6A" w:rsidRDefault="004F1A6A" w:rsidP="004F1A6A">
      <w:pPr>
        <w:jc w:val="left"/>
        <w:rPr>
          <w:b/>
          <w:bCs/>
          <w:sz w:val="30"/>
          <w:szCs w:val="30"/>
        </w:rPr>
      </w:pPr>
    </w:p>
    <w:p w14:paraId="2067F054" w14:textId="77777777" w:rsidR="004F1A6A" w:rsidRDefault="004F1A6A" w:rsidP="004F1A6A">
      <w:pPr>
        <w:jc w:val="left"/>
        <w:rPr>
          <w:b/>
          <w:bCs/>
          <w:sz w:val="30"/>
          <w:szCs w:val="30"/>
        </w:rPr>
      </w:pPr>
    </w:p>
    <w:p w14:paraId="4E7B841B" w14:textId="77777777" w:rsidR="004F1A6A" w:rsidRDefault="004F1A6A" w:rsidP="004F1A6A">
      <w:pPr>
        <w:jc w:val="left"/>
        <w:rPr>
          <w:b/>
          <w:bCs/>
          <w:sz w:val="30"/>
          <w:szCs w:val="30"/>
        </w:rPr>
        <w:sectPr w:rsidR="004F1A6A">
          <w:footerReference w:type="default" r:id="rId7"/>
          <w:pgSz w:w="11906" w:h="16838"/>
          <w:pgMar w:top="1440" w:right="1800" w:bottom="1440" w:left="1800" w:header="851" w:footer="992" w:gutter="0"/>
          <w:pgNumType w:start="1"/>
          <w:cols w:space="425"/>
          <w:docGrid w:type="lines" w:linePitch="312"/>
        </w:sectPr>
      </w:pPr>
    </w:p>
    <w:p w14:paraId="7387E57C" w14:textId="77777777" w:rsidR="004F1A6A" w:rsidRDefault="004F1A6A" w:rsidP="004F1A6A">
      <w:pPr>
        <w:jc w:val="left"/>
        <w:rPr>
          <w:b/>
          <w:bCs/>
          <w:sz w:val="30"/>
          <w:szCs w:val="30"/>
        </w:rPr>
      </w:pPr>
      <w:r>
        <w:rPr>
          <w:rFonts w:hint="eastAsia"/>
          <w:b/>
          <w:bCs/>
          <w:sz w:val="30"/>
          <w:szCs w:val="30"/>
        </w:rPr>
        <w:lastRenderedPageBreak/>
        <w:t>目录</w:t>
      </w:r>
    </w:p>
    <w:p w14:paraId="267B23FE" w14:textId="08F77BF8" w:rsidR="00017C77" w:rsidRDefault="004F1A6A">
      <w:pPr>
        <w:pStyle w:val="TOC1"/>
        <w:tabs>
          <w:tab w:val="left" w:pos="420"/>
          <w:tab w:val="right" w:leader="dot" w:pos="8296"/>
        </w:tabs>
        <w:rPr>
          <w:rFonts w:eastAsiaTheme="minorEastAsia"/>
          <w:noProof/>
          <w:szCs w:val="22"/>
        </w:rPr>
      </w:pPr>
      <w:r>
        <w:rPr>
          <w:rFonts w:hint="eastAsia"/>
          <w:b/>
          <w:bCs/>
          <w:sz w:val="30"/>
          <w:szCs w:val="30"/>
        </w:rPr>
        <w:fldChar w:fldCharType="begin"/>
      </w:r>
      <w:r>
        <w:rPr>
          <w:rFonts w:hint="eastAsia"/>
          <w:b/>
          <w:bCs/>
          <w:sz w:val="30"/>
          <w:szCs w:val="30"/>
        </w:rPr>
        <w:instrText xml:space="preserve">TOC \o "1-3" \h \u </w:instrText>
      </w:r>
      <w:r>
        <w:rPr>
          <w:rFonts w:hint="eastAsia"/>
          <w:b/>
          <w:bCs/>
          <w:sz w:val="30"/>
          <w:szCs w:val="30"/>
        </w:rPr>
        <w:fldChar w:fldCharType="separate"/>
      </w:r>
      <w:hyperlink w:anchor="_Toc61251666" w:history="1">
        <w:r w:rsidR="00017C77" w:rsidRPr="008F667E">
          <w:rPr>
            <w:rStyle w:val="a8"/>
            <w:rFonts w:ascii="Arial Unicode MS" w:hAnsi="Arial Unicode MS"/>
            <w:noProof/>
          </w:rPr>
          <w:t>1.</w:t>
        </w:r>
        <w:r w:rsidR="00017C77">
          <w:rPr>
            <w:rFonts w:eastAsiaTheme="minorEastAsia"/>
            <w:noProof/>
            <w:szCs w:val="22"/>
          </w:rPr>
          <w:tab/>
        </w:r>
        <w:r w:rsidR="00017C77" w:rsidRPr="008F667E">
          <w:rPr>
            <w:rStyle w:val="a8"/>
            <w:noProof/>
          </w:rPr>
          <w:t>系统概述</w:t>
        </w:r>
        <w:r w:rsidR="00017C77">
          <w:rPr>
            <w:noProof/>
          </w:rPr>
          <w:tab/>
        </w:r>
        <w:r w:rsidR="00017C77">
          <w:rPr>
            <w:noProof/>
          </w:rPr>
          <w:fldChar w:fldCharType="begin"/>
        </w:r>
        <w:r w:rsidR="00017C77">
          <w:rPr>
            <w:noProof/>
          </w:rPr>
          <w:instrText xml:space="preserve"> PAGEREF _Toc61251666 \h </w:instrText>
        </w:r>
        <w:r w:rsidR="00017C77">
          <w:rPr>
            <w:noProof/>
          </w:rPr>
        </w:r>
        <w:r w:rsidR="00017C77">
          <w:rPr>
            <w:noProof/>
          </w:rPr>
          <w:fldChar w:fldCharType="separate"/>
        </w:r>
        <w:r w:rsidR="00017C77">
          <w:rPr>
            <w:noProof/>
          </w:rPr>
          <w:t>3</w:t>
        </w:r>
        <w:r w:rsidR="00017C77">
          <w:rPr>
            <w:noProof/>
          </w:rPr>
          <w:fldChar w:fldCharType="end"/>
        </w:r>
      </w:hyperlink>
    </w:p>
    <w:p w14:paraId="5D209246" w14:textId="1DBFD89D" w:rsidR="00017C77" w:rsidRDefault="00017C77">
      <w:pPr>
        <w:pStyle w:val="TOC1"/>
        <w:tabs>
          <w:tab w:val="left" w:pos="420"/>
          <w:tab w:val="right" w:leader="dot" w:pos="8296"/>
        </w:tabs>
        <w:rPr>
          <w:rFonts w:eastAsiaTheme="minorEastAsia"/>
          <w:noProof/>
          <w:szCs w:val="22"/>
        </w:rPr>
      </w:pPr>
      <w:hyperlink w:anchor="_Toc61251667" w:history="1">
        <w:r w:rsidRPr="008F667E">
          <w:rPr>
            <w:rStyle w:val="a8"/>
            <w:rFonts w:ascii="Arial Unicode MS" w:hAnsi="Arial Unicode MS"/>
            <w:noProof/>
          </w:rPr>
          <w:t>2.</w:t>
        </w:r>
        <w:r>
          <w:rPr>
            <w:rFonts w:eastAsiaTheme="minorEastAsia"/>
            <w:noProof/>
            <w:szCs w:val="22"/>
          </w:rPr>
          <w:tab/>
        </w:r>
        <w:r w:rsidRPr="008F667E">
          <w:rPr>
            <w:rStyle w:val="a8"/>
            <w:noProof/>
          </w:rPr>
          <w:t>系统架构</w:t>
        </w:r>
        <w:r>
          <w:rPr>
            <w:noProof/>
          </w:rPr>
          <w:tab/>
        </w:r>
        <w:r>
          <w:rPr>
            <w:noProof/>
          </w:rPr>
          <w:fldChar w:fldCharType="begin"/>
        </w:r>
        <w:r>
          <w:rPr>
            <w:noProof/>
          </w:rPr>
          <w:instrText xml:space="preserve"> PAGEREF _Toc61251667 \h </w:instrText>
        </w:r>
        <w:r>
          <w:rPr>
            <w:noProof/>
          </w:rPr>
        </w:r>
        <w:r>
          <w:rPr>
            <w:noProof/>
          </w:rPr>
          <w:fldChar w:fldCharType="separate"/>
        </w:r>
        <w:r>
          <w:rPr>
            <w:noProof/>
          </w:rPr>
          <w:t>3</w:t>
        </w:r>
        <w:r>
          <w:rPr>
            <w:noProof/>
          </w:rPr>
          <w:fldChar w:fldCharType="end"/>
        </w:r>
      </w:hyperlink>
    </w:p>
    <w:p w14:paraId="459880D0" w14:textId="0ED33170" w:rsidR="00017C77" w:rsidRDefault="00017C77">
      <w:pPr>
        <w:pStyle w:val="TOC1"/>
        <w:tabs>
          <w:tab w:val="left" w:pos="420"/>
          <w:tab w:val="right" w:leader="dot" w:pos="8296"/>
        </w:tabs>
        <w:rPr>
          <w:rFonts w:eastAsiaTheme="minorEastAsia"/>
          <w:noProof/>
          <w:szCs w:val="22"/>
        </w:rPr>
      </w:pPr>
      <w:hyperlink w:anchor="_Toc61251668" w:history="1">
        <w:r w:rsidRPr="008F667E">
          <w:rPr>
            <w:rStyle w:val="a8"/>
            <w:rFonts w:ascii="Arial Unicode MS" w:hAnsi="Arial Unicode MS"/>
            <w:noProof/>
          </w:rPr>
          <w:t>3.</w:t>
        </w:r>
        <w:r>
          <w:rPr>
            <w:rFonts w:eastAsiaTheme="minorEastAsia"/>
            <w:noProof/>
            <w:szCs w:val="22"/>
          </w:rPr>
          <w:tab/>
        </w:r>
        <w:r w:rsidRPr="008F667E">
          <w:rPr>
            <w:rStyle w:val="a8"/>
            <w:noProof/>
          </w:rPr>
          <w:t>网络层</w:t>
        </w:r>
        <w:r>
          <w:rPr>
            <w:noProof/>
          </w:rPr>
          <w:tab/>
        </w:r>
        <w:r>
          <w:rPr>
            <w:noProof/>
          </w:rPr>
          <w:fldChar w:fldCharType="begin"/>
        </w:r>
        <w:r>
          <w:rPr>
            <w:noProof/>
          </w:rPr>
          <w:instrText xml:space="preserve"> PAGEREF _Toc61251668 \h </w:instrText>
        </w:r>
        <w:r>
          <w:rPr>
            <w:noProof/>
          </w:rPr>
        </w:r>
        <w:r>
          <w:rPr>
            <w:noProof/>
          </w:rPr>
          <w:fldChar w:fldCharType="separate"/>
        </w:r>
        <w:r>
          <w:rPr>
            <w:noProof/>
          </w:rPr>
          <w:t>4</w:t>
        </w:r>
        <w:r>
          <w:rPr>
            <w:noProof/>
          </w:rPr>
          <w:fldChar w:fldCharType="end"/>
        </w:r>
      </w:hyperlink>
    </w:p>
    <w:p w14:paraId="06928F4C" w14:textId="59BFFD9A" w:rsidR="00017C77" w:rsidRDefault="00017C77">
      <w:pPr>
        <w:pStyle w:val="TOC1"/>
        <w:tabs>
          <w:tab w:val="left" w:pos="420"/>
          <w:tab w:val="right" w:leader="dot" w:pos="8296"/>
        </w:tabs>
        <w:rPr>
          <w:rFonts w:eastAsiaTheme="minorEastAsia"/>
          <w:noProof/>
          <w:szCs w:val="22"/>
        </w:rPr>
      </w:pPr>
      <w:hyperlink w:anchor="_Toc61251669" w:history="1">
        <w:r w:rsidRPr="008F667E">
          <w:rPr>
            <w:rStyle w:val="a8"/>
            <w:rFonts w:ascii="Arial Unicode MS" w:hAnsi="Arial Unicode MS"/>
            <w:noProof/>
          </w:rPr>
          <w:t>4.</w:t>
        </w:r>
        <w:r>
          <w:rPr>
            <w:rFonts w:eastAsiaTheme="minorEastAsia"/>
            <w:noProof/>
            <w:szCs w:val="22"/>
          </w:rPr>
          <w:tab/>
        </w:r>
        <w:r w:rsidRPr="008F667E">
          <w:rPr>
            <w:rStyle w:val="a8"/>
            <w:noProof/>
          </w:rPr>
          <w:t>数据层</w:t>
        </w:r>
        <w:r>
          <w:rPr>
            <w:noProof/>
          </w:rPr>
          <w:tab/>
        </w:r>
        <w:r>
          <w:rPr>
            <w:noProof/>
          </w:rPr>
          <w:fldChar w:fldCharType="begin"/>
        </w:r>
        <w:r>
          <w:rPr>
            <w:noProof/>
          </w:rPr>
          <w:instrText xml:space="preserve"> PAGEREF _Toc61251669 \h </w:instrText>
        </w:r>
        <w:r>
          <w:rPr>
            <w:noProof/>
          </w:rPr>
        </w:r>
        <w:r>
          <w:rPr>
            <w:noProof/>
          </w:rPr>
          <w:fldChar w:fldCharType="separate"/>
        </w:r>
        <w:r>
          <w:rPr>
            <w:noProof/>
          </w:rPr>
          <w:t>5</w:t>
        </w:r>
        <w:r>
          <w:rPr>
            <w:noProof/>
          </w:rPr>
          <w:fldChar w:fldCharType="end"/>
        </w:r>
      </w:hyperlink>
    </w:p>
    <w:p w14:paraId="3F900105" w14:textId="4AC03688" w:rsidR="00017C77" w:rsidRDefault="00017C77">
      <w:pPr>
        <w:pStyle w:val="TOC2"/>
        <w:tabs>
          <w:tab w:val="left" w:pos="1050"/>
          <w:tab w:val="right" w:leader="dot" w:pos="8296"/>
        </w:tabs>
        <w:rPr>
          <w:rFonts w:eastAsiaTheme="minorEastAsia"/>
          <w:noProof/>
          <w:szCs w:val="22"/>
        </w:rPr>
      </w:pPr>
      <w:hyperlink w:anchor="_Toc61251670" w:history="1">
        <w:r w:rsidRPr="008F667E">
          <w:rPr>
            <w:rStyle w:val="a8"/>
            <w:noProof/>
          </w:rPr>
          <w:t>4.1.</w:t>
        </w:r>
        <w:r>
          <w:rPr>
            <w:rFonts w:eastAsiaTheme="minorEastAsia"/>
            <w:noProof/>
            <w:szCs w:val="22"/>
          </w:rPr>
          <w:tab/>
        </w:r>
        <w:r w:rsidRPr="008F667E">
          <w:rPr>
            <w:rStyle w:val="a8"/>
            <w:noProof/>
          </w:rPr>
          <w:t>实时数据</w:t>
        </w:r>
        <w:r>
          <w:rPr>
            <w:noProof/>
          </w:rPr>
          <w:tab/>
        </w:r>
        <w:r>
          <w:rPr>
            <w:noProof/>
          </w:rPr>
          <w:fldChar w:fldCharType="begin"/>
        </w:r>
        <w:r>
          <w:rPr>
            <w:noProof/>
          </w:rPr>
          <w:instrText xml:space="preserve"> PAGEREF _Toc61251670 \h </w:instrText>
        </w:r>
        <w:r>
          <w:rPr>
            <w:noProof/>
          </w:rPr>
        </w:r>
        <w:r>
          <w:rPr>
            <w:noProof/>
          </w:rPr>
          <w:fldChar w:fldCharType="separate"/>
        </w:r>
        <w:r>
          <w:rPr>
            <w:noProof/>
          </w:rPr>
          <w:t>5</w:t>
        </w:r>
        <w:r>
          <w:rPr>
            <w:noProof/>
          </w:rPr>
          <w:fldChar w:fldCharType="end"/>
        </w:r>
      </w:hyperlink>
    </w:p>
    <w:p w14:paraId="1283EF51" w14:textId="1FD925C6" w:rsidR="00017C77" w:rsidRDefault="00017C77">
      <w:pPr>
        <w:pStyle w:val="TOC2"/>
        <w:tabs>
          <w:tab w:val="left" w:pos="1050"/>
          <w:tab w:val="right" w:leader="dot" w:pos="8296"/>
        </w:tabs>
        <w:rPr>
          <w:rFonts w:eastAsiaTheme="minorEastAsia"/>
          <w:noProof/>
          <w:szCs w:val="22"/>
        </w:rPr>
      </w:pPr>
      <w:hyperlink w:anchor="_Toc61251671" w:history="1">
        <w:r w:rsidRPr="008F667E">
          <w:rPr>
            <w:rStyle w:val="a8"/>
            <w:noProof/>
          </w:rPr>
          <w:t>4.2.</w:t>
        </w:r>
        <w:r>
          <w:rPr>
            <w:rFonts w:eastAsiaTheme="minorEastAsia"/>
            <w:noProof/>
            <w:szCs w:val="22"/>
          </w:rPr>
          <w:tab/>
        </w:r>
        <w:r w:rsidRPr="008F667E">
          <w:rPr>
            <w:rStyle w:val="a8"/>
            <w:noProof/>
          </w:rPr>
          <w:t>历史数据</w:t>
        </w:r>
        <w:r>
          <w:rPr>
            <w:noProof/>
          </w:rPr>
          <w:tab/>
        </w:r>
        <w:r>
          <w:rPr>
            <w:noProof/>
          </w:rPr>
          <w:fldChar w:fldCharType="begin"/>
        </w:r>
        <w:r>
          <w:rPr>
            <w:noProof/>
          </w:rPr>
          <w:instrText xml:space="preserve"> PAGEREF _Toc61251671 \h </w:instrText>
        </w:r>
        <w:r>
          <w:rPr>
            <w:noProof/>
          </w:rPr>
        </w:r>
        <w:r>
          <w:rPr>
            <w:noProof/>
          </w:rPr>
          <w:fldChar w:fldCharType="separate"/>
        </w:r>
        <w:r>
          <w:rPr>
            <w:noProof/>
          </w:rPr>
          <w:t>5</w:t>
        </w:r>
        <w:r>
          <w:rPr>
            <w:noProof/>
          </w:rPr>
          <w:fldChar w:fldCharType="end"/>
        </w:r>
      </w:hyperlink>
    </w:p>
    <w:p w14:paraId="6A80A960" w14:textId="51B4A5D5" w:rsidR="00017C77" w:rsidRDefault="00017C77">
      <w:pPr>
        <w:pStyle w:val="TOC1"/>
        <w:tabs>
          <w:tab w:val="left" w:pos="420"/>
          <w:tab w:val="right" w:leader="dot" w:pos="8296"/>
        </w:tabs>
        <w:rPr>
          <w:rFonts w:eastAsiaTheme="minorEastAsia"/>
          <w:noProof/>
          <w:szCs w:val="22"/>
        </w:rPr>
      </w:pPr>
      <w:hyperlink w:anchor="_Toc61251672" w:history="1">
        <w:r w:rsidRPr="008F667E">
          <w:rPr>
            <w:rStyle w:val="a8"/>
            <w:rFonts w:ascii="Arial Unicode MS" w:hAnsi="Arial Unicode MS"/>
            <w:noProof/>
          </w:rPr>
          <w:t>5.</w:t>
        </w:r>
        <w:r>
          <w:rPr>
            <w:rFonts w:eastAsiaTheme="minorEastAsia"/>
            <w:noProof/>
            <w:szCs w:val="22"/>
          </w:rPr>
          <w:tab/>
        </w:r>
        <w:r w:rsidRPr="008F667E">
          <w:rPr>
            <w:rStyle w:val="a8"/>
            <w:noProof/>
          </w:rPr>
          <w:t>人机界面层</w:t>
        </w:r>
        <w:r>
          <w:rPr>
            <w:noProof/>
          </w:rPr>
          <w:tab/>
        </w:r>
        <w:r>
          <w:rPr>
            <w:noProof/>
          </w:rPr>
          <w:fldChar w:fldCharType="begin"/>
        </w:r>
        <w:r>
          <w:rPr>
            <w:noProof/>
          </w:rPr>
          <w:instrText xml:space="preserve"> PAGEREF _Toc61251672 \h </w:instrText>
        </w:r>
        <w:r>
          <w:rPr>
            <w:noProof/>
          </w:rPr>
        </w:r>
        <w:r>
          <w:rPr>
            <w:noProof/>
          </w:rPr>
          <w:fldChar w:fldCharType="separate"/>
        </w:r>
        <w:r>
          <w:rPr>
            <w:noProof/>
          </w:rPr>
          <w:t>5</w:t>
        </w:r>
        <w:r>
          <w:rPr>
            <w:noProof/>
          </w:rPr>
          <w:fldChar w:fldCharType="end"/>
        </w:r>
      </w:hyperlink>
    </w:p>
    <w:p w14:paraId="64EEB57E" w14:textId="42212C3F" w:rsidR="00017C77" w:rsidRDefault="00017C77">
      <w:pPr>
        <w:pStyle w:val="TOC2"/>
        <w:tabs>
          <w:tab w:val="left" w:pos="1050"/>
          <w:tab w:val="right" w:leader="dot" w:pos="8296"/>
        </w:tabs>
        <w:rPr>
          <w:rFonts w:eastAsiaTheme="minorEastAsia"/>
          <w:noProof/>
          <w:szCs w:val="22"/>
        </w:rPr>
      </w:pPr>
      <w:hyperlink w:anchor="_Toc61251673" w:history="1">
        <w:r w:rsidRPr="008F667E">
          <w:rPr>
            <w:rStyle w:val="a8"/>
            <w:noProof/>
          </w:rPr>
          <w:t>5.1.</w:t>
        </w:r>
        <w:r>
          <w:rPr>
            <w:rFonts w:eastAsiaTheme="minorEastAsia"/>
            <w:noProof/>
            <w:szCs w:val="22"/>
          </w:rPr>
          <w:tab/>
        </w:r>
        <w:r w:rsidRPr="008F667E">
          <w:rPr>
            <w:rStyle w:val="a8"/>
            <w:noProof/>
          </w:rPr>
          <w:t>实时监控</w:t>
        </w:r>
        <w:r>
          <w:rPr>
            <w:noProof/>
          </w:rPr>
          <w:tab/>
        </w:r>
        <w:r>
          <w:rPr>
            <w:noProof/>
          </w:rPr>
          <w:fldChar w:fldCharType="begin"/>
        </w:r>
        <w:r>
          <w:rPr>
            <w:noProof/>
          </w:rPr>
          <w:instrText xml:space="preserve"> PAGEREF _Toc61251673 \h </w:instrText>
        </w:r>
        <w:r>
          <w:rPr>
            <w:noProof/>
          </w:rPr>
        </w:r>
        <w:r>
          <w:rPr>
            <w:noProof/>
          </w:rPr>
          <w:fldChar w:fldCharType="separate"/>
        </w:r>
        <w:r>
          <w:rPr>
            <w:noProof/>
          </w:rPr>
          <w:t>6</w:t>
        </w:r>
        <w:r>
          <w:rPr>
            <w:noProof/>
          </w:rPr>
          <w:fldChar w:fldCharType="end"/>
        </w:r>
      </w:hyperlink>
    </w:p>
    <w:p w14:paraId="34B59903" w14:textId="73C0FA44" w:rsidR="00017C77" w:rsidRDefault="00017C77">
      <w:pPr>
        <w:pStyle w:val="TOC2"/>
        <w:tabs>
          <w:tab w:val="left" w:pos="1050"/>
          <w:tab w:val="right" w:leader="dot" w:pos="8296"/>
        </w:tabs>
        <w:rPr>
          <w:rFonts w:eastAsiaTheme="minorEastAsia"/>
          <w:noProof/>
          <w:szCs w:val="22"/>
        </w:rPr>
      </w:pPr>
      <w:hyperlink w:anchor="_Toc61251674" w:history="1">
        <w:r w:rsidRPr="008F667E">
          <w:rPr>
            <w:rStyle w:val="a8"/>
            <w:noProof/>
          </w:rPr>
          <w:t>5.2.</w:t>
        </w:r>
        <w:r>
          <w:rPr>
            <w:rFonts w:eastAsiaTheme="minorEastAsia"/>
            <w:noProof/>
            <w:szCs w:val="22"/>
          </w:rPr>
          <w:tab/>
        </w:r>
        <w:r w:rsidRPr="008F667E">
          <w:rPr>
            <w:rStyle w:val="a8"/>
            <w:noProof/>
          </w:rPr>
          <w:t>实时数据</w:t>
        </w:r>
        <w:r>
          <w:rPr>
            <w:noProof/>
          </w:rPr>
          <w:tab/>
        </w:r>
        <w:r>
          <w:rPr>
            <w:noProof/>
          </w:rPr>
          <w:fldChar w:fldCharType="begin"/>
        </w:r>
        <w:r>
          <w:rPr>
            <w:noProof/>
          </w:rPr>
          <w:instrText xml:space="preserve"> PAGEREF _Toc61251674 \h </w:instrText>
        </w:r>
        <w:r>
          <w:rPr>
            <w:noProof/>
          </w:rPr>
        </w:r>
        <w:r>
          <w:rPr>
            <w:noProof/>
          </w:rPr>
          <w:fldChar w:fldCharType="separate"/>
        </w:r>
        <w:r>
          <w:rPr>
            <w:noProof/>
          </w:rPr>
          <w:t>7</w:t>
        </w:r>
        <w:r>
          <w:rPr>
            <w:noProof/>
          </w:rPr>
          <w:fldChar w:fldCharType="end"/>
        </w:r>
      </w:hyperlink>
    </w:p>
    <w:p w14:paraId="35BBD3B2" w14:textId="557C9622" w:rsidR="00017C77" w:rsidRDefault="00017C77">
      <w:pPr>
        <w:pStyle w:val="TOC2"/>
        <w:tabs>
          <w:tab w:val="left" w:pos="1050"/>
          <w:tab w:val="right" w:leader="dot" w:pos="8296"/>
        </w:tabs>
        <w:rPr>
          <w:rFonts w:eastAsiaTheme="minorEastAsia"/>
          <w:noProof/>
          <w:szCs w:val="22"/>
        </w:rPr>
      </w:pPr>
      <w:hyperlink w:anchor="_Toc61251675" w:history="1">
        <w:r w:rsidRPr="008F667E">
          <w:rPr>
            <w:rStyle w:val="a8"/>
            <w:noProof/>
          </w:rPr>
          <w:t>5.3.</w:t>
        </w:r>
        <w:r>
          <w:rPr>
            <w:rFonts w:eastAsiaTheme="minorEastAsia"/>
            <w:noProof/>
            <w:szCs w:val="22"/>
          </w:rPr>
          <w:tab/>
        </w:r>
        <w:r w:rsidRPr="008F667E">
          <w:rPr>
            <w:rStyle w:val="a8"/>
            <w:noProof/>
          </w:rPr>
          <w:t>数据查询</w:t>
        </w:r>
        <w:r>
          <w:rPr>
            <w:noProof/>
          </w:rPr>
          <w:tab/>
        </w:r>
        <w:r>
          <w:rPr>
            <w:noProof/>
          </w:rPr>
          <w:fldChar w:fldCharType="begin"/>
        </w:r>
        <w:r>
          <w:rPr>
            <w:noProof/>
          </w:rPr>
          <w:instrText xml:space="preserve"> PAGEREF _Toc61251675 \h </w:instrText>
        </w:r>
        <w:r>
          <w:rPr>
            <w:noProof/>
          </w:rPr>
        </w:r>
        <w:r>
          <w:rPr>
            <w:noProof/>
          </w:rPr>
          <w:fldChar w:fldCharType="separate"/>
        </w:r>
        <w:r>
          <w:rPr>
            <w:noProof/>
          </w:rPr>
          <w:t>7</w:t>
        </w:r>
        <w:r>
          <w:rPr>
            <w:noProof/>
          </w:rPr>
          <w:fldChar w:fldCharType="end"/>
        </w:r>
      </w:hyperlink>
    </w:p>
    <w:p w14:paraId="01B511B5" w14:textId="3841953B" w:rsidR="00017C77" w:rsidRDefault="00017C77">
      <w:pPr>
        <w:pStyle w:val="TOC2"/>
        <w:tabs>
          <w:tab w:val="left" w:pos="1050"/>
          <w:tab w:val="right" w:leader="dot" w:pos="8296"/>
        </w:tabs>
        <w:rPr>
          <w:rFonts w:eastAsiaTheme="minorEastAsia"/>
          <w:noProof/>
          <w:szCs w:val="22"/>
        </w:rPr>
      </w:pPr>
      <w:hyperlink w:anchor="_Toc61251676" w:history="1">
        <w:r w:rsidRPr="008F667E">
          <w:rPr>
            <w:rStyle w:val="a8"/>
            <w:noProof/>
          </w:rPr>
          <w:t>5.4.</w:t>
        </w:r>
        <w:r>
          <w:rPr>
            <w:rFonts w:eastAsiaTheme="minorEastAsia"/>
            <w:noProof/>
            <w:szCs w:val="22"/>
          </w:rPr>
          <w:tab/>
        </w:r>
        <w:r w:rsidRPr="008F667E">
          <w:rPr>
            <w:rStyle w:val="a8"/>
            <w:noProof/>
          </w:rPr>
          <w:t>报表统计</w:t>
        </w:r>
        <w:r>
          <w:rPr>
            <w:noProof/>
          </w:rPr>
          <w:tab/>
        </w:r>
        <w:r>
          <w:rPr>
            <w:noProof/>
          </w:rPr>
          <w:fldChar w:fldCharType="begin"/>
        </w:r>
        <w:r>
          <w:rPr>
            <w:noProof/>
          </w:rPr>
          <w:instrText xml:space="preserve"> PAGEREF _Toc61251676 \h </w:instrText>
        </w:r>
        <w:r>
          <w:rPr>
            <w:noProof/>
          </w:rPr>
        </w:r>
        <w:r>
          <w:rPr>
            <w:noProof/>
          </w:rPr>
          <w:fldChar w:fldCharType="separate"/>
        </w:r>
        <w:r>
          <w:rPr>
            <w:noProof/>
          </w:rPr>
          <w:t>7</w:t>
        </w:r>
        <w:r>
          <w:rPr>
            <w:noProof/>
          </w:rPr>
          <w:fldChar w:fldCharType="end"/>
        </w:r>
      </w:hyperlink>
    </w:p>
    <w:p w14:paraId="1A750F85" w14:textId="1276EAC5" w:rsidR="00017C77" w:rsidRDefault="00017C77">
      <w:pPr>
        <w:pStyle w:val="TOC2"/>
        <w:tabs>
          <w:tab w:val="left" w:pos="1050"/>
          <w:tab w:val="right" w:leader="dot" w:pos="8296"/>
        </w:tabs>
        <w:rPr>
          <w:rFonts w:eastAsiaTheme="minorEastAsia"/>
          <w:noProof/>
          <w:szCs w:val="22"/>
        </w:rPr>
      </w:pPr>
      <w:hyperlink w:anchor="_Toc61251677" w:history="1">
        <w:r w:rsidRPr="008F667E">
          <w:rPr>
            <w:rStyle w:val="a8"/>
            <w:noProof/>
          </w:rPr>
          <w:t>5.5.</w:t>
        </w:r>
        <w:r>
          <w:rPr>
            <w:rFonts w:eastAsiaTheme="minorEastAsia"/>
            <w:noProof/>
            <w:szCs w:val="22"/>
          </w:rPr>
          <w:tab/>
        </w:r>
        <w:r w:rsidRPr="008F667E">
          <w:rPr>
            <w:rStyle w:val="a8"/>
            <w:noProof/>
          </w:rPr>
          <w:t>曲线分析</w:t>
        </w:r>
        <w:r>
          <w:rPr>
            <w:noProof/>
          </w:rPr>
          <w:tab/>
        </w:r>
        <w:r>
          <w:rPr>
            <w:noProof/>
          </w:rPr>
          <w:fldChar w:fldCharType="begin"/>
        </w:r>
        <w:r>
          <w:rPr>
            <w:noProof/>
          </w:rPr>
          <w:instrText xml:space="preserve"> PAGEREF _Toc61251677 \h </w:instrText>
        </w:r>
        <w:r>
          <w:rPr>
            <w:noProof/>
          </w:rPr>
        </w:r>
        <w:r>
          <w:rPr>
            <w:noProof/>
          </w:rPr>
          <w:fldChar w:fldCharType="separate"/>
        </w:r>
        <w:r>
          <w:rPr>
            <w:noProof/>
          </w:rPr>
          <w:t>8</w:t>
        </w:r>
        <w:r>
          <w:rPr>
            <w:noProof/>
          </w:rPr>
          <w:fldChar w:fldCharType="end"/>
        </w:r>
      </w:hyperlink>
    </w:p>
    <w:p w14:paraId="17E10EBA" w14:textId="5FBC6D8F" w:rsidR="00017C77" w:rsidRDefault="00017C77">
      <w:pPr>
        <w:pStyle w:val="TOC2"/>
        <w:tabs>
          <w:tab w:val="left" w:pos="1050"/>
          <w:tab w:val="right" w:leader="dot" w:pos="8296"/>
        </w:tabs>
        <w:rPr>
          <w:rFonts w:eastAsiaTheme="minorEastAsia"/>
          <w:noProof/>
          <w:szCs w:val="22"/>
        </w:rPr>
      </w:pPr>
      <w:hyperlink w:anchor="_Toc61251678" w:history="1">
        <w:r w:rsidRPr="008F667E">
          <w:rPr>
            <w:rStyle w:val="a8"/>
            <w:noProof/>
          </w:rPr>
          <w:t>5.6.</w:t>
        </w:r>
        <w:r>
          <w:rPr>
            <w:rFonts w:eastAsiaTheme="minorEastAsia"/>
            <w:noProof/>
            <w:szCs w:val="22"/>
          </w:rPr>
          <w:tab/>
        </w:r>
        <w:r w:rsidRPr="008F667E">
          <w:rPr>
            <w:rStyle w:val="a8"/>
            <w:noProof/>
          </w:rPr>
          <w:t>箱变监控</w:t>
        </w:r>
        <w:r>
          <w:rPr>
            <w:noProof/>
          </w:rPr>
          <w:tab/>
        </w:r>
        <w:r>
          <w:rPr>
            <w:noProof/>
          </w:rPr>
          <w:fldChar w:fldCharType="begin"/>
        </w:r>
        <w:r>
          <w:rPr>
            <w:noProof/>
          </w:rPr>
          <w:instrText xml:space="preserve"> PAGEREF _Toc61251678 \h </w:instrText>
        </w:r>
        <w:r>
          <w:rPr>
            <w:noProof/>
          </w:rPr>
        </w:r>
        <w:r>
          <w:rPr>
            <w:noProof/>
          </w:rPr>
          <w:fldChar w:fldCharType="separate"/>
        </w:r>
        <w:r>
          <w:rPr>
            <w:noProof/>
          </w:rPr>
          <w:t>8</w:t>
        </w:r>
        <w:r>
          <w:rPr>
            <w:noProof/>
          </w:rPr>
          <w:fldChar w:fldCharType="end"/>
        </w:r>
      </w:hyperlink>
    </w:p>
    <w:p w14:paraId="2FFEC2E6" w14:textId="00541E98" w:rsidR="00017C77" w:rsidRDefault="00017C77">
      <w:pPr>
        <w:pStyle w:val="TOC2"/>
        <w:tabs>
          <w:tab w:val="left" w:pos="1050"/>
          <w:tab w:val="right" w:leader="dot" w:pos="8296"/>
        </w:tabs>
        <w:rPr>
          <w:rFonts w:eastAsiaTheme="minorEastAsia"/>
          <w:noProof/>
          <w:szCs w:val="22"/>
        </w:rPr>
      </w:pPr>
      <w:hyperlink w:anchor="_Toc61251679" w:history="1">
        <w:r w:rsidRPr="008F667E">
          <w:rPr>
            <w:rStyle w:val="a8"/>
            <w:noProof/>
          </w:rPr>
          <w:t>5.7.</w:t>
        </w:r>
        <w:r>
          <w:rPr>
            <w:rFonts w:eastAsiaTheme="minorEastAsia"/>
            <w:noProof/>
            <w:szCs w:val="22"/>
          </w:rPr>
          <w:tab/>
        </w:r>
        <w:r w:rsidRPr="008F667E">
          <w:rPr>
            <w:rStyle w:val="a8"/>
            <w:noProof/>
          </w:rPr>
          <w:t>风机控制</w:t>
        </w:r>
        <w:r>
          <w:rPr>
            <w:noProof/>
          </w:rPr>
          <w:tab/>
        </w:r>
        <w:r>
          <w:rPr>
            <w:noProof/>
          </w:rPr>
          <w:fldChar w:fldCharType="begin"/>
        </w:r>
        <w:r>
          <w:rPr>
            <w:noProof/>
          </w:rPr>
          <w:instrText xml:space="preserve"> PAGEREF _Toc61251679 \h </w:instrText>
        </w:r>
        <w:r>
          <w:rPr>
            <w:noProof/>
          </w:rPr>
        </w:r>
        <w:r>
          <w:rPr>
            <w:noProof/>
          </w:rPr>
          <w:fldChar w:fldCharType="separate"/>
        </w:r>
        <w:r>
          <w:rPr>
            <w:noProof/>
          </w:rPr>
          <w:t>8</w:t>
        </w:r>
        <w:r>
          <w:rPr>
            <w:noProof/>
          </w:rPr>
          <w:fldChar w:fldCharType="end"/>
        </w:r>
      </w:hyperlink>
    </w:p>
    <w:p w14:paraId="5FF487D8" w14:textId="5B87B66A" w:rsidR="004F1A6A" w:rsidRDefault="004F1A6A" w:rsidP="004F1A6A">
      <w:pPr>
        <w:adjustRightInd w:val="0"/>
        <w:snapToGrid w:val="0"/>
        <w:spacing w:line="240" w:lineRule="auto"/>
        <w:jc w:val="left"/>
        <w:rPr>
          <w:bCs/>
          <w:szCs w:val="30"/>
        </w:rPr>
      </w:pPr>
      <w:r>
        <w:rPr>
          <w:rFonts w:hint="eastAsia"/>
          <w:bCs/>
          <w:szCs w:val="30"/>
        </w:rPr>
        <w:fldChar w:fldCharType="end"/>
      </w:r>
    </w:p>
    <w:p w14:paraId="430C422F" w14:textId="77777777" w:rsidR="004F1A6A" w:rsidRDefault="004F1A6A" w:rsidP="004F1A6A">
      <w:pPr>
        <w:adjustRightInd w:val="0"/>
        <w:snapToGrid w:val="0"/>
        <w:spacing w:line="240" w:lineRule="auto"/>
        <w:jc w:val="left"/>
        <w:rPr>
          <w:bCs/>
          <w:szCs w:val="30"/>
        </w:rPr>
      </w:pPr>
    </w:p>
    <w:p w14:paraId="4853E150" w14:textId="77777777" w:rsidR="004F1A6A" w:rsidRDefault="004F1A6A" w:rsidP="004F1A6A">
      <w:pPr>
        <w:pStyle w:val="1"/>
        <w:spacing w:before="156" w:after="156"/>
        <w:sectPr w:rsidR="004F1A6A">
          <w:footerReference w:type="default" r:id="rId8"/>
          <w:pgSz w:w="11906" w:h="16838"/>
          <w:pgMar w:top="1440" w:right="1800" w:bottom="1440" w:left="1800" w:header="851" w:footer="992" w:gutter="0"/>
          <w:pgNumType w:start="2"/>
          <w:cols w:space="425"/>
          <w:docGrid w:type="lines" w:linePitch="312"/>
        </w:sectPr>
      </w:pPr>
    </w:p>
    <w:p w14:paraId="54F7848A" w14:textId="77777777" w:rsidR="004F1A6A" w:rsidRDefault="004F1A6A" w:rsidP="004F1A6A">
      <w:pPr>
        <w:pStyle w:val="1"/>
        <w:spacing w:before="156" w:after="156"/>
      </w:pPr>
      <w:bookmarkStart w:id="0" w:name="_Toc61251666"/>
      <w:r>
        <w:rPr>
          <w:rFonts w:hint="eastAsia"/>
        </w:rPr>
        <w:lastRenderedPageBreak/>
        <w:t>系统概述</w:t>
      </w:r>
      <w:bookmarkEnd w:id="0"/>
    </w:p>
    <w:p w14:paraId="36A4911A" w14:textId="44AA2B93" w:rsidR="004F1A6A" w:rsidRDefault="004F1A6A" w:rsidP="004F1A6A">
      <w:pPr>
        <w:ind w:firstLine="420"/>
        <w:jc w:val="left"/>
        <w:rPr>
          <w:rFonts w:asciiTheme="minorEastAsia" w:eastAsiaTheme="minorEastAsia" w:hAnsiTheme="minorEastAsia" w:cstheme="minorEastAsia"/>
          <w:szCs w:val="21"/>
        </w:rPr>
      </w:pPr>
      <w:r>
        <w:rPr>
          <w:rFonts w:asciiTheme="minorEastAsia" w:hAnsiTheme="minorEastAsia" w:cstheme="minorEastAsia" w:hint="eastAsia"/>
          <w:szCs w:val="21"/>
        </w:rPr>
        <w:t>中央监控系统</w:t>
      </w:r>
      <w:r w:rsidR="008E5E56">
        <w:rPr>
          <w:rFonts w:asciiTheme="minorEastAsia" w:hAnsiTheme="minorEastAsia" w:cstheme="minorEastAsia" w:hint="eastAsia"/>
          <w:szCs w:val="21"/>
        </w:rPr>
        <w:t>即</w:t>
      </w:r>
      <w:r w:rsidR="0024607D">
        <w:rPr>
          <w:rFonts w:asciiTheme="minorEastAsia" w:hAnsiTheme="minorEastAsia" w:cstheme="minorEastAsia" w:hint="eastAsia"/>
          <w:szCs w:val="21"/>
        </w:rPr>
        <w:t>中央监控</w:t>
      </w:r>
      <w:proofErr w:type="gramStart"/>
      <w:r w:rsidR="008E5E56">
        <w:rPr>
          <w:rFonts w:asciiTheme="minorEastAsia" w:hAnsiTheme="minorEastAsia" w:cstheme="minorEastAsia" w:hint="eastAsia"/>
          <w:szCs w:val="21"/>
        </w:rPr>
        <w:t>安全版</w:t>
      </w:r>
      <w:proofErr w:type="gramEnd"/>
      <w:r w:rsidR="008E5E56">
        <w:rPr>
          <w:rFonts w:asciiTheme="minorEastAsia" w:hAnsiTheme="minorEastAsia" w:cstheme="minorEastAsia" w:hint="eastAsia"/>
          <w:szCs w:val="21"/>
        </w:rPr>
        <w:t>系统</w:t>
      </w:r>
      <w:r>
        <w:rPr>
          <w:rFonts w:asciiTheme="minorEastAsia" w:hAnsiTheme="minorEastAsia" w:cstheme="minorEastAsia" w:hint="eastAsia"/>
          <w:szCs w:val="21"/>
        </w:rPr>
        <w:t>（以下简称中控系统）</w:t>
      </w:r>
      <w:r w:rsidRPr="00F6665C">
        <w:rPr>
          <w:rFonts w:asciiTheme="minorEastAsia" w:hAnsiTheme="minorEastAsia" w:cstheme="minorEastAsia" w:hint="eastAsia"/>
          <w:szCs w:val="21"/>
        </w:rPr>
        <w:t>是根据多年风场监控运维的经验，进行功能需求设计和全新研发的基础平台。基于平台的分布式系统架构、模块化设计，充分利用网络编程技术、多线程并发、异步模式、实时库、跨平台开发（</w:t>
      </w:r>
      <w:r w:rsidRPr="00F6665C">
        <w:rPr>
          <w:rFonts w:asciiTheme="minorEastAsia" w:hAnsiTheme="minorEastAsia" w:cstheme="minorEastAsia" w:hint="eastAsia"/>
          <w:szCs w:val="21"/>
        </w:rPr>
        <w:t>Windows</w:t>
      </w:r>
      <w:r w:rsidRPr="00F6665C">
        <w:rPr>
          <w:rFonts w:asciiTheme="minorEastAsia" w:hAnsiTheme="minorEastAsia" w:cstheme="minorEastAsia" w:hint="eastAsia"/>
          <w:szCs w:val="21"/>
        </w:rPr>
        <w:t>、</w:t>
      </w:r>
      <w:r w:rsidRPr="00F6665C">
        <w:rPr>
          <w:rFonts w:asciiTheme="minorEastAsia" w:hAnsiTheme="minorEastAsia" w:cstheme="minorEastAsia" w:hint="eastAsia"/>
          <w:szCs w:val="21"/>
        </w:rPr>
        <w:t>Linux</w:t>
      </w:r>
      <w:r w:rsidRPr="00F6665C">
        <w:rPr>
          <w:rFonts w:asciiTheme="minorEastAsia" w:hAnsiTheme="minorEastAsia" w:cstheme="minorEastAsia" w:hint="eastAsia"/>
          <w:szCs w:val="21"/>
        </w:rPr>
        <w:t>）、预测算法、嵌入式开发等技术，实现了一套高稳定性、</w:t>
      </w:r>
      <w:proofErr w:type="gramStart"/>
      <w:r w:rsidRPr="00F6665C">
        <w:rPr>
          <w:rFonts w:asciiTheme="minorEastAsia" w:hAnsiTheme="minorEastAsia" w:cstheme="minorEastAsia" w:hint="eastAsia"/>
          <w:szCs w:val="21"/>
        </w:rPr>
        <w:t>高运行</w:t>
      </w:r>
      <w:proofErr w:type="gramEnd"/>
      <w:r w:rsidRPr="00F6665C">
        <w:rPr>
          <w:rFonts w:asciiTheme="minorEastAsia" w:hAnsiTheme="minorEastAsia" w:cstheme="minorEastAsia" w:hint="eastAsia"/>
          <w:szCs w:val="21"/>
        </w:rPr>
        <w:t>效率、易使用少维护、方便二次开发的</w:t>
      </w:r>
      <w:r w:rsidR="006076B9" w:rsidRPr="00F6665C">
        <w:rPr>
          <w:rFonts w:asciiTheme="minorEastAsia" w:hAnsiTheme="minorEastAsia" w:cstheme="minorEastAsia" w:hint="eastAsia"/>
          <w:szCs w:val="21"/>
        </w:rPr>
        <w:t>，安全的</w:t>
      </w:r>
      <w:r w:rsidRPr="00F6665C">
        <w:rPr>
          <w:rFonts w:asciiTheme="minorEastAsia" w:hAnsiTheme="minorEastAsia" w:cstheme="minorEastAsia" w:hint="eastAsia"/>
          <w:szCs w:val="21"/>
        </w:rPr>
        <w:t>风电场监控系统。</w:t>
      </w:r>
    </w:p>
    <w:p w14:paraId="625F6CA8" w14:textId="77777777" w:rsidR="004F1A6A" w:rsidRDefault="004F1A6A" w:rsidP="004F1A6A">
      <w:pPr>
        <w:pStyle w:val="1"/>
        <w:spacing w:before="156" w:after="156"/>
      </w:pPr>
      <w:bookmarkStart w:id="1" w:name="_Toc61251667"/>
      <w:r>
        <w:rPr>
          <w:rFonts w:hint="eastAsia"/>
        </w:rPr>
        <w:t>系统架构</w:t>
      </w:r>
      <w:bookmarkEnd w:id="1"/>
    </w:p>
    <w:p w14:paraId="01D85D8D" w14:textId="77777777" w:rsidR="004F1A6A" w:rsidRDefault="004F1A6A" w:rsidP="004F1A6A">
      <w:pPr>
        <w:ind w:firstLine="420"/>
      </w:pPr>
      <w:r>
        <w:rPr>
          <w:rFonts w:hint="eastAsia"/>
          <w:color w:val="000000"/>
          <w:szCs w:val="21"/>
        </w:rPr>
        <w:t>中控系统主要分为三层结构：</w:t>
      </w:r>
    </w:p>
    <w:p w14:paraId="648988A4" w14:textId="77777777" w:rsidR="004F1A6A" w:rsidRDefault="004F1A6A" w:rsidP="004F1A6A">
      <w:pPr>
        <w:pStyle w:val="11"/>
        <w:numPr>
          <w:ilvl w:val="0"/>
          <w:numId w:val="2"/>
        </w:numPr>
        <w:spacing w:line="360" w:lineRule="auto"/>
        <w:ind w:left="0" w:firstLine="420"/>
        <w:rPr>
          <w:color w:val="000000"/>
          <w:szCs w:val="21"/>
        </w:rPr>
      </w:pPr>
      <w:r>
        <w:rPr>
          <w:rFonts w:hint="eastAsia"/>
          <w:color w:val="000000"/>
          <w:szCs w:val="21"/>
        </w:rPr>
        <w:t>网络层</w:t>
      </w:r>
    </w:p>
    <w:p w14:paraId="0B4BF20C" w14:textId="77777777" w:rsidR="004F1A6A" w:rsidRDefault="004F1A6A" w:rsidP="004F1A6A">
      <w:pPr>
        <w:pStyle w:val="11"/>
        <w:ind w:left="839"/>
        <w:rPr>
          <w:color w:val="000000"/>
          <w:szCs w:val="21"/>
        </w:rPr>
      </w:pPr>
      <w:r>
        <w:rPr>
          <w:rFonts w:hint="eastAsia"/>
          <w:color w:val="000000"/>
          <w:szCs w:val="21"/>
        </w:rPr>
        <w:t>网络层主要为风电机组监控网络设备，包括风电机组交换机、光纤网络等。</w:t>
      </w:r>
    </w:p>
    <w:p w14:paraId="7B916124" w14:textId="77777777" w:rsidR="004F1A6A" w:rsidRDefault="004F1A6A" w:rsidP="004F1A6A">
      <w:pPr>
        <w:pStyle w:val="11"/>
        <w:numPr>
          <w:ilvl w:val="0"/>
          <w:numId w:val="2"/>
        </w:numPr>
        <w:spacing w:line="360" w:lineRule="auto"/>
        <w:ind w:left="0" w:firstLine="420"/>
        <w:rPr>
          <w:color w:val="000000"/>
          <w:szCs w:val="21"/>
        </w:rPr>
      </w:pPr>
      <w:r>
        <w:rPr>
          <w:rFonts w:hint="eastAsia"/>
          <w:color w:val="000000"/>
          <w:szCs w:val="21"/>
        </w:rPr>
        <w:t>数据库层</w:t>
      </w:r>
    </w:p>
    <w:p w14:paraId="1348976B" w14:textId="77777777" w:rsidR="004F1A6A" w:rsidRDefault="004F1A6A" w:rsidP="004F1A6A">
      <w:pPr>
        <w:pStyle w:val="11"/>
        <w:ind w:left="839"/>
        <w:rPr>
          <w:color w:val="000000"/>
          <w:szCs w:val="21"/>
        </w:rPr>
      </w:pPr>
      <w:r>
        <w:rPr>
          <w:rFonts w:hint="eastAsia"/>
          <w:color w:val="000000"/>
          <w:szCs w:val="21"/>
        </w:rPr>
        <w:t>中控系统数据库包括实时数据库和历史数据库，数据库层主要完成承上启下的作用。实时数据库从风电机组读写数据，然后把当前数据发送给客户端界面，并接受客户端的操作控制请求。</w:t>
      </w:r>
    </w:p>
    <w:p w14:paraId="62E5A8BA" w14:textId="77777777" w:rsidR="004F1A6A" w:rsidRDefault="004F1A6A" w:rsidP="004F1A6A">
      <w:pPr>
        <w:pStyle w:val="11"/>
        <w:numPr>
          <w:ilvl w:val="0"/>
          <w:numId w:val="2"/>
        </w:numPr>
        <w:spacing w:line="360" w:lineRule="auto"/>
        <w:ind w:left="0" w:firstLine="420"/>
        <w:rPr>
          <w:color w:val="000000"/>
          <w:szCs w:val="21"/>
        </w:rPr>
      </w:pPr>
      <w:r>
        <w:rPr>
          <w:rFonts w:hint="eastAsia"/>
          <w:color w:val="000000"/>
          <w:szCs w:val="21"/>
        </w:rPr>
        <w:t>人机界面层</w:t>
      </w:r>
    </w:p>
    <w:p w14:paraId="1F86E501" w14:textId="77777777" w:rsidR="004F1A6A" w:rsidRDefault="004F1A6A" w:rsidP="004F1A6A">
      <w:pPr>
        <w:ind w:left="839" w:firstLine="420"/>
        <w:jc w:val="left"/>
        <w:rPr>
          <w:color w:val="000000"/>
          <w:szCs w:val="21"/>
        </w:rPr>
      </w:pPr>
      <w:r>
        <w:rPr>
          <w:rFonts w:hint="eastAsia"/>
          <w:color w:val="000000"/>
          <w:szCs w:val="21"/>
        </w:rPr>
        <w:t>中控系统人机界面层能够形象生动地在计算机显示器上显示风电机组的当前状态，并且让用户完成风电机组的控制操作。中控系统客户端可以配置多台，但标准配置两台。</w:t>
      </w:r>
    </w:p>
    <w:p w14:paraId="150C0D64" w14:textId="77777777" w:rsidR="004F1A6A" w:rsidRDefault="004F1A6A" w:rsidP="004F1A6A">
      <w:pPr>
        <w:ind w:left="839" w:firstLine="420"/>
        <w:jc w:val="left"/>
        <w:rPr>
          <w:color w:val="000000"/>
          <w:szCs w:val="21"/>
        </w:rPr>
      </w:pPr>
    </w:p>
    <w:p w14:paraId="0A6A6762" w14:textId="01F873AC" w:rsidR="004F1A6A" w:rsidRDefault="004F1A6A" w:rsidP="004F1A6A">
      <w:pPr>
        <w:ind w:firstLine="420"/>
        <w:jc w:val="left"/>
        <w:rPr>
          <w:color w:val="000000"/>
          <w:sz w:val="24"/>
        </w:rPr>
        <w:sectPr w:rsidR="004F1A6A">
          <w:pgSz w:w="11906" w:h="13323"/>
          <w:pgMar w:top="1440" w:right="1800" w:bottom="1440" w:left="1800" w:header="851" w:footer="992" w:gutter="0"/>
          <w:cols w:space="0"/>
          <w:docGrid w:type="lines" w:linePitch="313"/>
        </w:sectPr>
      </w:pPr>
      <w:r>
        <w:rPr>
          <w:rFonts w:hint="eastAsia"/>
          <w:color w:val="000000"/>
          <w:szCs w:val="21"/>
        </w:rPr>
        <w:t>中控系统安装在风电场中央控制室，完成对风电机组监视和控制，同时为系统的扩展提供了数据平台。在中控系统中，实时数据是数据采集子系统定期传送到主站的数据，这些数据主要构成监控系统中各种监控画面状态、报警信息和报表显示的依据。在中控系统发生故障的情况下，各个风机的运行不会受到干扰，同样在各个风机发生故障的情况下，中控系统的运行也不会受到干扰。</w:t>
      </w:r>
    </w:p>
    <w:p w14:paraId="774243C5" w14:textId="77777777" w:rsidR="004F1A6A" w:rsidRDefault="004F1A6A" w:rsidP="004F1A6A">
      <w:pPr>
        <w:pStyle w:val="1"/>
        <w:spacing w:before="156" w:after="156"/>
      </w:pPr>
      <w:bookmarkStart w:id="2" w:name="_Toc61251668"/>
      <w:r>
        <w:rPr>
          <w:rFonts w:hint="eastAsia"/>
        </w:rPr>
        <w:lastRenderedPageBreak/>
        <w:t>网络层</w:t>
      </w:r>
      <w:bookmarkEnd w:id="2"/>
    </w:p>
    <w:p w14:paraId="442EC4DE" w14:textId="3CA52009" w:rsidR="004F1A6A" w:rsidRDefault="004F1A6A" w:rsidP="004F1A6A">
      <w:pPr>
        <w:ind w:firstLine="420"/>
        <w:rPr>
          <w:rFonts w:ascii="宋体" w:hAnsi="宋体"/>
          <w:color w:val="000000"/>
          <w:szCs w:val="21"/>
        </w:rPr>
      </w:pPr>
      <w:r>
        <w:rPr>
          <w:rFonts w:ascii="宋体" w:hAnsi="宋体" w:hint="eastAsia"/>
          <w:color w:val="000000"/>
          <w:szCs w:val="21"/>
        </w:rPr>
        <w:t>中控系统一般采用双闭环的网络</w:t>
      </w:r>
      <w:r>
        <w:rPr>
          <w:rFonts w:hint="eastAsia"/>
          <w:color w:val="000000"/>
          <w:szCs w:val="21"/>
        </w:rPr>
        <w:t>连接所有的风电机组（见图</w:t>
      </w:r>
      <w:r w:rsidR="00ED75B0">
        <w:rPr>
          <w:color w:val="000000"/>
          <w:szCs w:val="21"/>
        </w:rPr>
        <w:t>1</w:t>
      </w:r>
      <w:r>
        <w:rPr>
          <w:rFonts w:hint="eastAsia"/>
          <w:color w:val="000000"/>
          <w:szCs w:val="21"/>
        </w:rPr>
        <w:t>）</w:t>
      </w:r>
      <w:r>
        <w:rPr>
          <w:rFonts w:ascii="宋体" w:hAnsi="宋体" w:hint="eastAsia"/>
          <w:color w:val="000000"/>
          <w:szCs w:val="21"/>
        </w:rPr>
        <w:t>，系统支持更多数量的闭环网络。</w:t>
      </w:r>
    </w:p>
    <w:p w14:paraId="51434C7E" w14:textId="77777777" w:rsidR="004F1A6A" w:rsidRDefault="004F1A6A" w:rsidP="004F1A6A">
      <w:pPr>
        <w:ind w:firstLineChars="200" w:firstLine="420"/>
        <w:rPr>
          <w:rFonts w:ascii="宋体" w:hAnsi="宋体"/>
          <w:color w:val="000000"/>
          <w:szCs w:val="21"/>
        </w:rPr>
      </w:pPr>
      <w:r>
        <w:rPr>
          <w:rFonts w:ascii="宋体" w:hAnsi="宋体" w:hint="eastAsia"/>
          <w:color w:val="000000"/>
          <w:szCs w:val="21"/>
        </w:rPr>
        <w:t>每</w:t>
      </w:r>
      <w:proofErr w:type="gramStart"/>
      <w:r>
        <w:rPr>
          <w:rFonts w:ascii="宋体" w:hAnsi="宋体" w:hint="eastAsia"/>
          <w:color w:val="000000"/>
          <w:szCs w:val="21"/>
        </w:rPr>
        <w:t>台风电机组</w:t>
      </w:r>
      <w:proofErr w:type="gramEnd"/>
      <w:r>
        <w:rPr>
          <w:rFonts w:ascii="宋体" w:hAnsi="宋体" w:hint="eastAsia"/>
          <w:color w:val="000000"/>
          <w:szCs w:val="21"/>
        </w:rPr>
        <w:t>配置1个工业级交换机。在服务器机柜中，每个闭环网络需要配置一个工业交换机，工业交换机的型号与每</w:t>
      </w:r>
      <w:proofErr w:type="gramStart"/>
      <w:r>
        <w:rPr>
          <w:rFonts w:ascii="宋体" w:hAnsi="宋体" w:hint="eastAsia"/>
          <w:color w:val="000000"/>
          <w:szCs w:val="21"/>
        </w:rPr>
        <w:t>台风电机组</w:t>
      </w:r>
      <w:proofErr w:type="gramEnd"/>
      <w:r>
        <w:rPr>
          <w:rFonts w:ascii="宋体" w:hAnsi="宋体" w:hint="eastAsia"/>
          <w:color w:val="000000"/>
          <w:szCs w:val="21"/>
        </w:rPr>
        <w:t>所有的交换机相同。交换机采用2个光口，3个电口。</w:t>
      </w:r>
    </w:p>
    <w:p w14:paraId="1DDA616E" w14:textId="77777777" w:rsidR="004F1A6A" w:rsidRDefault="004F1A6A" w:rsidP="004F1A6A">
      <w:pPr>
        <w:ind w:firstLineChars="200" w:firstLine="420"/>
        <w:rPr>
          <w:rFonts w:ascii="宋体" w:hAnsi="宋体"/>
          <w:color w:val="000000"/>
          <w:szCs w:val="21"/>
        </w:rPr>
      </w:pPr>
      <w:r>
        <w:rPr>
          <w:rFonts w:ascii="宋体" w:hAnsi="宋体" w:hint="eastAsia"/>
          <w:color w:val="000000"/>
          <w:szCs w:val="21"/>
        </w:rPr>
        <w:t>如果现场的安装条件复杂，则可以配置更多的闭环网络。光纤闭环网络支持在任意一点网络断线的情况下，不影响网络运行，所有的数据通讯正常。</w:t>
      </w:r>
    </w:p>
    <w:p w14:paraId="5DD882C4" w14:textId="77777777" w:rsidR="004F1A6A" w:rsidRDefault="004F1A6A" w:rsidP="004F1A6A">
      <w:pPr>
        <w:spacing w:line="240" w:lineRule="auto"/>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noProof/>
          <w:color w:val="000000"/>
          <w:szCs w:val="21"/>
        </w:rPr>
        <w:drawing>
          <wp:inline distT="0" distB="0" distL="114300" distR="114300" wp14:anchorId="33970F91" wp14:editId="63972BB7">
            <wp:extent cx="4860757" cy="5941505"/>
            <wp:effectExtent l="0" t="0" r="0" b="2540"/>
            <wp:docPr id="1750" name="图片 1750"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1750" descr="图2"/>
                    <pic:cNvPicPr>
                      <a:picLocks noChangeAspect="1"/>
                    </pic:cNvPicPr>
                  </pic:nvPicPr>
                  <pic:blipFill>
                    <a:blip r:embed="rId9"/>
                    <a:stretch>
                      <a:fillRect/>
                    </a:stretch>
                  </pic:blipFill>
                  <pic:spPr>
                    <a:xfrm>
                      <a:off x="0" y="0"/>
                      <a:ext cx="4876985" cy="5961341"/>
                    </a:xfrm>
                    <a:prstGeom prst="rect">
                      <a:avLst/>
                    </a:prstGeom>
                  </pic:spPr>
                </pic:pic>
              </a:graphicData>
            </a:graphic>
          </wp:inline>
        </w:drawing>
      </w:r>
    </w:p>
    <w:p w14:paraId="561D6FD2" w14:textId="6F14E1BB" w:rsidR="004F1A6A" w:rsidRDefault="004F1A6A" w:rsidP="004F1A6A">
      <w:pPr>
        <w:jc w:val="center"/>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图</w:t>
      </w:r>
      <w:r w:rsidR="00ED75B0">
        <w:rPr>
          <w:rFonts w:asciiTheme="minorEastAsia" w:eastAsiaTheme="minorEastAsia" w:hAnsiTheme="minorEastAsia" w:cstheme="minorEastAsia"/>
          <w:color w:val="000000"/>
          <w:szCs w:val="21"/>
        </w:rPr>
        <w:t>1</w:t>
      </w:r>
      <w:r>
        <w:rPr>
          <w:rFonts w:asciiTheme="minorEastAsia" w:eastAsiaTheme="minorEastAsia" w:hAnsiTheme="minorEastAsia" w:cstheme="minorEastAsia" w:hint="eastAsia"/>
          <w:color w:val="000000"/>
          <w:szCs w:val="21"/>
        </w:rPr>
        <w:t>中控系统网络结构</w:t>
      </w:r>
    </w:p>
    <w:p w14:paraId="4257A43B" w14:textId="77777777" w:rsidR="004F1A6A" w:rsidRDefault="004F1A6A" w:rsidP="004F1A6A">
      <w:pPr>
        <w:pStyle w:val="1"/>
        <w:spacing w:before="156" w:after="156"/>
      </w:pPr>
      <w:bookmarkStart w:id="3" w:name="_Toc61251669"/>
      <w:r>
        <w:rPr>
          <w:rFonts w:hint="eastAsia"/>
        </w:rPr>
        <w:lastRenderedPageBreak/>
        <w:t>数据层</w:t>
      </w:r>
      <w:bookmarkEnd w:id="3"/>
    </w:p>
    <w:p w14:paraId="37443636" w14:textId="77777777" w:rsidR="004F1A6A" w:rsidRDefault="004F1A6A" w:rsidP="004F1A6A">
      <w:pPr>
        <w:ind w:firstLineChars="200" w:firstLine="420"/>
        <w:rPr>
          <w:rFonts w:ascii="宋体" w:hAnsi="宋体"/>
          <w:color w:val="000000"/>
          <w:szCs w:val="21"/>
        </w:rPr>
      </w:pPr>
      <w:r>
        <w:rPr>
          <w:rFonts w:hint="eastAsia"/>
          <w:color w:val="000000"/>
          <w:szCs w:val="21"/>
        </w:rPr>
        <w:t>中控系统</w:t>
      </w:r>
      <w:r>
        <w:rPr>
          <w:rFonts w:ascii="宋体" w:hAnsi="宋体" w:hint="eastAsia"/>
          <w:color w:val="000000"/>
          <w:szCs w:val="21"/>
        </w:rPr>
        <w:t>支持同时采集全场风电机组的数据，所有数据的采集采用并发连接。</w:t>
      </w:r>
    </w:p>
    <w:p w14:paraId="4EE09A18" w14:textId="77777777" w:rsidR="004F1A6A" w:rsidRDefault="004F1A6A" w:rsidP="004F1A6A">
      <w:pPr>
        <w:ind w:firstLineChars="200" w:firstLine="420"/>
      </w:pPr>
      <w:r>
        <w:rPr>
          <w:rFonts w:hint="eastAsia"/>
          <w:color w:val="000000"/>
          <w:szCs w:val="21"/>
        </w:rPr>
        <w:t>中控系统</w:t>
      </w:r>
      <w:r>
        <w:rPr>
          <w:rFonts w:ascii="宋体" w:hAnsi="宋体" w:hint="eastAsia"/>
          <w:color w:val="000000"/>
          <w:szCs w:val="21"/>
        </w:rPr>
        <w:t>数据的采集采用数据内存块进行数据交换，以提高通讯效率，同时数据采集还支持指定每个内存块的数据交换速率，通过降低不必要高速采集数据内存块的刷新率，来提高需要高速采集数据内存块的数据刷新率。</w:t>
      </w:r>
    </w:p>
    <w:p w14:paraId="19847AD0" w14:textId="77777777" w:rsidR="004F1A6A" w:rsidRDefault="004F1A6A" w:rsidP="004F1A6A">
      <w:pPr>
        <w:pStyle w:val="2"/>
      </w:pPr>
      <w:bookmarkStart w:id="4" w:name="_Toc61251670"/>
      <w:r>
        <w:rPr>
          <w:rFonts w:hint="eastAsia"/>
        </w:rPr>
        <w:t>实时数据</w:t>
      </w:r>
      <w:bookmarkEnd w:id="4"/>
    </w:p>
    <w:p w14:paraId="5E66EDAD" w14:textId="77777777" w:rsidR="004F1A6A" w:rsidRDefault="004F1A6A" w:rsidP="004F1A6A">
      <w:pPr>
        <w:ind w:firstLineChars="200" w:firstLine="420"/>
        <w:rPr>
          <w:rFonts w:ascii="宋体" w:hAnsi="宋体"/>
          <w:color w:val="000000"/>
          <w:szCs w:val="21"/>
        </w:rPr>
      </w:pPr>
      <w:r>
        <w:rPr>
          <w:rFonts w:ascii="宋体" w:hAnsi="宋体" w:hint="eastAsia"/>
          <w:color w:val="000000"/>
          <w:szCs w:val="21"/>
        </w:rPr>
        <w:t>实时数据库可以支持冗余的服务器配置，若配置为互为冗余的服务器则系统会在双机中自动切换服务器。</w:t>
      </w:r>
    </w:p>
    <w:p w14:paraId="2DB8F69E" w14:textId="77777777" w:rsidR="004F1A6A" w:rsidRDefault="004F1A6A" w:rsidP="004F1A6A">
      <w:pPr>
        <w:ind w:firstLine="420"/>
      </w:pPr>
      <w:r>
        <w:rPr>
          <w:rFonts w:ascii="宋体" w:hAnsi="宋体" w:hint="eastAsia"/>
          <w:color w:val="000000"/>
          <w:szCs w:val="21"/>
        </w:rPr>
        <w:t>以下为部分数据采集指标：</w:t>
      </w:r>
    </w:p>
    <w:p w14:paraId="38D2F816" w14:textId="77777777" w:rsidR="004F1A6A" w:rsidRDefault="004F1A6A" w:rsidP="004F1A6A">
      <w:pPr>
        <w:numPr>
          <w:ilvl w:val="0"/>
          <w:numId w:val="3"/>
        </w:numPr>
        <w:ind w:left="840"/>
      </w:pPr>
      <w:r>
        <w:rPr>
          <w:rFonts w:ascii="宋体" w:hAnsi="宋体" w:hint="eastAsia"/>
          <w:color w:val="000000"/>
          <w:szCs w:val="21"/>
        </w:rPr>
        <w:t>实时数据处理模块最少支持20个客户端并发访问，既支持20台操作员站</w:t>
      </w:r>
    </w:p>
    <w:p w14:paraId="10842C4D" w14:textId="77777777" w:rsidR="004F1A6A" w:rsidRDefault="004F1A6A" w:rsidP="004F1A6A">
      <w:pPr>
        <w:numPr>
          <w:ilvl w:val="0"/>
          <w:numId w:val="3"/>
        </w:numPr>
        <w:ind w:left="840"/>
      </w:pPr>
      <w:r>
        <w:rPr>
          <w:rFonts w:hint="eastAsia"/>
        </w:rPr>
        <w:t>支持</w:t>
      </w:r>
      <w:proofErr w:type="gramStart"/>
      <w:r>
        <w:rPr>
          <w:rFonts w:hint="eastAsia"/>
        </w:rPr>
        <w:t>断网续传</w:t>
      </w:r>
      <w:proofErr w:type="gramEnd"/>
      <w:r>
        <w:rPr>
          <w:rFonts w:hint="eastAsia"/>
        </w:rPr>
        <w:t>，避免网络故障造成的运行数据丢失</w:t>
      </w:r>
    </w:p>
    <w:p w14:paraId="39A44450" w14:textId="0D734A0C" w:rsidR="004F1A6A" w:rsidRDefault="004F1A6A" w:rsidP="004F1A6A">
      <w:pPr>
        <w:numPr>
          <w:ilvl w:val="0"/>
          <w:numId w:val="3"/>
        </w:numPr>
        <w:ind w:left="840"/>
      </w:pPr>
      <w:r>
        <w:rPr>
          <w:rFonts w:hint="eastAsia"/>
        </w:rPr>
        <w:t>通讯协议接口</w:t>
      </w:r>
      <w:r>
        <w:rPr>
          <w:rFonts w:ascii="宋体" w:hAnsi="宋体" w:hint="eastAsia"/>
          <w:color w:val="000000"/>
          <w:szCs w:val="21"/>
        </w:rPr>
        <w:t>支持电力行业的CDT规约、104规约、</w:t>
      </w:r>
      <w:proofErr w:type="spellStart"/>
      <w:r>
        <w:rPr>
          <w:rFonts w:ascii="宋体" w:hAnsi="宋体" w:hint="eastAsia"/>
          <w:color w:val="000000"/>
          <w:szCs w:val="21"/>
        </w:rPr>
        <w:t>ModbusRTU</w:t>
      </w:r>
      <w:proofErr w:type="spellEnd"/>
      <w:r>
        <w:rPr>
          <w:rFonts w:ascii="宋体" w:hAnsi="宋体" w:hint="eastAsia"/>
          <w:color w:val="000000"/>
          <w:szCs w:val="21"/>
        </w:rPr>
        <w:t>串口协议、</w:t>
      </w:r>
      <w:proofErr w:type="spellStart"/>
      <w:r>
        <w:rPr>
          <w:rFonts w:ascii="宋体" w:hAnsi="宋体" w:hint="eastAsia"/>
          <w:color w:val="000000"/>
          <w:szCs w:val="21"/>
        </w:rPr>
        <w:t>ModbuTCP</w:t>
      </w:r>
      <w:proofErr w:type="spellEnd"/>
      <w:r>
        <w:rPr>
          <w:rFonts w:ascii="宋体" w:hAnsi="宋体" w:hint="eastAsia"/>
          <w:color w:val="000000"/>
          <w:szCs w:val="21"/>
        </w:rPr>
        <w:t>网口协议等，同时还可根据需求动态增加其他通讯协议</w:t>
      </w:r>
    </w:p>
    <w:p w14:paraId="6DDD8FB2" w14:textId="77777777" w:rsidR="004F1A6A" w:rsidRDefault="004F1A6A" w:rsidP="004F1A6A">
      <w:pPr>
        <w:numPr>
          <w:ilvl w:val="0"/>
          <w:numId w:val="3"/>
        </w:numPr>
        <w:ind w:left="840"/>
      </w:pPr>
      <w:r>
        <w:rPr>
          <w:rFonts w:hint="eastAsia"/>
        </w:rPr>
        <w:t>数据采集支持远程配置维护，设备远程集中管理</w:t>
      </w:r>
    </w:p>
    <w:p w14:paraId="5F46A065" w14:textId="5A34A63D" w:rsidR="004F1A6A" w:rsidRPr="00EC084B" w:rsidRDefault="004F1A6A" w:rsidP="00EC084B">
      <w:pPr>
        <w:numPr>
          <w:ilvl w:val="0"/>
          <w:numId w:val="3"/>
        </w:numPr>
        <w:ind w:left="840"/>
        <w:rPr>
          <w:rFonts w:ascii="宋体" w:hAnsi="宋体"/>
          <w:color w:val="000000"/>
          <w:szCs w:val="21"/>
        </w:rPr>
      </w:pPr>
      <w:r>
        <w:rPr>
          <w:rFonts w:hint="eastAsia"/>
        </w:rPr>
        <w:t>支持多设备采集，风机、箱变、测风塔、升压站、电能计量、无功补偿等，接口支持的设备数据均可采集</w:t>
      </w:r>
    </w:p>
    <w:p w14:paraId="338436D5" w14:textId="77777777" w:rsidR="004F1A6A" w:rsidRDefault="004F1A6A" w:rsidP="004F1A6A">
      <w:pPr>
        <w:pStyle w:val="2"/>
      </w:pPr>
      <w:bookmarkStart w:id="5" w:name="_Toc61251671"/>
      <w:r>
        <w:rPr>
          <w:rFonts w:hint="eastAsia"/>
        </w:rPr>
        <w:t>历史数据</w:t>
      </w:r>
      <w:bookmarkEnd w:id="5"/>
    </w:p>
    <w:p w14:paraId="723851AF" w14:textId="17E7E8BB" w:rsidR="004F1A6A" w:rsidRDefault="004F1A6A" w:rsidP="004F1A6A">
      <w:pPr>
        <w:ind w:firstLineChars="200" w:firstLine="420"/>
        <w:rPr>
          <w:rFonts w:ascii="宋体" w:hAnsi="宋体"/>
          <w:color w:val="000000"/>
          <w:szCs w:val="21"/>
        </w:rPr>
      </w:pPr>
      <w:r>
        <w:rPr>
          <w:rFonts w:hint="eastAsia"/>
          <w:color w:val="000000"/>
          <w:szCs w:val="21"/>
        </w:rPr>
        <w:t>中控系统</w:t>
      </w:r>
      <w:r>
        <w:rPr>
          <w:rFonts w:ascii="宋体" w:hAnsi="宋体" w:hint="eastAsia"/>
          <w:color w:val="000000"/>
          <w:szCs w:val="21"/>
        </w:rPr>
        <w:t>采用工业级历史数据库，支持无限量的数据记录，同时不会因为数据量的增加而增加查询时间。以下为部分指标：</w:t>
      </w:r>
    </w:p>
    <w:p w14:paraId="75A28B46" w14:textId="77777777" w:rsidR="004F1A6A" w:rsidRDefault="004F1A6A" w:rsidP="004F1A6A">
      <w:pPr>
        <w:numPr>
          <w:ilvl w:val="0"/>
          <w:numId w:val="4"/>
        </w:numPr>
        <w:ind w:left="840"/>
        <w:rPr>
          <w:rFonts w:ascii="宋体" w:hAnsi="宋体"/>
          <w:color w:val="000000"/>
          <w:szCs w:val="21"/>
        </w:rPr>
      </w:pPr>
      <w:r>
        <w:rPr>
          <w:rFonts w:ascii="宋体" w:hAnsi="宋体" w:hint="eastAsia"/>
          <w:color w:val="000000"/>
          <w:szCs w:val="21"/>
        </w:rPr>
        <w:t>数据保存周期:0.2~2S；数据统计周期:1s实时值、1min、5min、10min、1h平均值</w:t>
      </w:r>
    </w:p>
    <w:p w14:paraId="77C6016D" w14:textId="77777777" w:rsidR="004F1A6A" w:rsidRDefault="004F1A6A" w:rsidP="004F1A6A">
      <w:pPr>
        <w:numPr>
          <w:ilvl w:val="0"/>
          <w:numId w:val="4"/>
        </w:numPr>
        <w:ind w:left="840"/>
        <w:rPr>
          <w:rFonts w:ascii="宋体" w:hAnsi="宋体"/>
          <w:color w:val="000000"/>
          <w:szCs w:val="21"/>
        </w:rPr>
      </w:pPr>
      <w:r>
        <w:rPr>
          <w:rFonts w:ascii="宋体" w:hAnsi="宋体" w:hint="eastAsia"/>
          <w:color w:val="000000"/>
          <w:szCs w:val="21"/>
        </w:rPr>
        <w:t>现场</w:t>
      </w:r>
      <w:proofErr w:type="gramStart"/>
      <w:r>
        <w:rPr>
          <w:rFonts w:ascii="宋体" w:hAnsi="宋体" w:hint="eastAsia"/>
          <w:color w:val="000000"/>
          <w:szCs w:val="21"/>
        </w:rPr>
        <w:t>秒</w:t>
      </w:r>
      <w:proofErr w:type="gramEnd"/>
      <w:r>
        <w:rPr>
          <w:rFonts w:ascii="宋体" w:hAnsi="宋体" w:hint="eastAsia"/>
          <w:color w:val="000000"/>
          <w:szCs w:val="21"/>
        </w:rPr>
        <w:t>级数据保存时间&gt;6个月</w:t>
      </w:r>
    </w:p>
    <w:p w14:paraId="02319C53" w14:textId="77777777" w:rsidR="004F1A6A" w:rsidRDefault="004F1A6A" w:rsidP="004F1A6A">
      <w:pPr>
        <w:numPr>
          <w:ilvl w:val="0"/>
          <w:numId w:val="4"/>
        </w:numPr>
        <w:ind w:left="840"/>
        <w:rPr>
          <w:rFonts w:ascii="宋体" w:hAnsi="宋体"/>
          <w:color w:val="000000"/>
          <w:szCs w:val="21"/>
        </w:rPr>
      </w:pPr>
      <w:r>
        <w:rPr>
          <w:rFonts w:ascii="宋体" w:hAnsi="宋体" w:hint="eastAsia"/>
          <w:color w:val="000000"/>
          <w:szCs w:val="21"/>
        </w:rPr>
        <w:t>现场数据保存完整度：99.99%</w:t>
      </w:r>
    </w:p>
    <w:p w14:paraId="11497CBB" w14:textId="729EEFEE" w:rsidR="004F1A6A" w:rsidRPr="00EC084B" w:rsidRDefault="004F1A6A" w:rsidP="00EC084B">
      <w:pPr>
        <w:numPr>
          <w:ilvl w:val="0"/>
          <w:numId w:val="4"/>
        </w:numPr>
        <w:ind w:left="840"/>
        <w:rPr>
          <w:rFonts w:ascii="宋体" w:hAnsi="宋体"/>
          <w:color w:val="000000"/>
          <w:szCs w:val="21"/>
        </w:rPr>
      </w:pPr>
      <w:r>
        <w:rPr>
          <w:rFonts w:ascii="宋体" w:hAnsi="宋体" w:hint="eastAsia"/>
          <w:color w:val="000000"/>
          <w:szCs w:val="21"/>
        </w:rPr>
        <w:t>故障开始/结束时间精确到1S</w:t>
      </w:r>
    </w:p>
    <w:p w14:paraId="5A3C36CB" w14:textId="77777777" w:rsidR="004F1A6A" w:rsidRDefault="004F1A6A" w:rsidP="004F1A6A">
      <w:pPr>
        <w:pStyle w:val="1"/>
        <w:spacing w:before="156" w:after="156"/>
      </w:pPr>
      <w:bookmarkStart w:id="6" w:name="_Toc61251672"/>
      <w:r>
        <w:rPr>
          <w:rFonts w:hint="eastAsia"/>
        </w:rPr>
        <w:t>人机界面层</w:t>
      </w:r>
      <w:bookmarkEnd w:id="6"/>
    </w:p>
    <w:p w14:paraId="530F018E" w14:textId="3EA0499F" w:rsidR="004F1A6A" w:rsidRDefault="004F1A6A" w:rsidP="004F1A6A">
      <w:pPr>
        <w:ind w:firstLineChars="200" w:firstLine="420"/>
        <w:rPr>
          <w:rFonts w:ascii="宋体" w:hAnsi="宋体"/>
          <w:color w:val="000000"/>
          <w:szCs w:val="21"/>
        </w:rPr>
      </w:pPr>
      <w:r>
        <w:rPr>
          <w:rFonts w:ascii="宋体" w:hAnsi="宋体" w:hint="eastAsia"/>
          <w:color w:val="000000"/>
          <w:szCs w:val="21"/>
        </w:rPr>
        <w:t>对于风电场监控系统，首先要</w:t>
      </w:r>
      <w:proofErr w:type="gramStart"/>
      <w:r>
        <w:rPr>
          <w:rFonts w:ascii="宋体" w:hAnsi="宋体" w:hint="eastAsia"/>
          <w:color w:val="000000"/>
          <w:szCs w:val="21"/>
        </w:rPr>
        <w:t>显示各风电</w:t>
      </w:r>
      <w:proofErr w:type="gramEnd"/>
      <w:r>
        <w:rPr>
          <w:rFonts w:ascii="宋体" w:hAnsi="宋体" w:hint="eastAsia"/>
          <w:color w:val="000000"/>
          <w:szCs w:val="21"/>
        </w:rPr>
        <w:t>机组的运行情况及主要参数，</w:t>
      </w:r>
      <w:proofErr w:type="gramStart"/>
      <w:r>
        <w:rPr>
          <w:rFonts w:ascii="宋体" w:hAnsi="宋体" w:hint="eastAsia"/>
          <w:color w:val="000000"/>
          <w:szCs w:val="21"/>
        </w:rPr>
        <w:t>而后要</w:t>
      </w:r>
      <w:proofErr w:type="gramEnd"/>
      <w:r>
        <w:rPr>
          <w:rFonts w:ascii="宋体" w:hAnsi="宋体" w:hint="eastAsia"/>
          <w:color w:val="000000"/>
          <w:szCs w:val="21"/>
        </w:rPr>
        <w:t>能够对风电机组进行远程控制。人机界面作为监控应用软件的主要组成之一，是实现风电场监控系统监视控制功能的直接途径，见图5。</w:t>
      </w:r>
      <w:r>
        <w:rPr>
          <w:rFonts w:hint="eastAsia"/>
          <w:color w:val="000000"/>
          <w:szCs w:val="21"/>
        </w:rPr>
        <w:t>中控系统</w:t>
      </w:r>
      <w:r>
        <w:rPr>
          <w:rFonts w:ascii="宋体" w:hAnsi="宋体" w:hint="eastAsia"/>
          <w:color w:val="000000"/>
          <w:szCs w:val="21"/>
        </w:rPr>
        <w:t>人机界面（见图6）共包含以下8个模块：实时监控、实时数据、数据查询、报表统计、曲线分析、箱变监控、风机控制、下文将对各模块功能进行详细介绍。</w:t>
      </w:r>
    </w:p>
    <w:p w14:paraId="01BB8F70" w14:textId="77777777" w:rsidR="004F1A6A" w:rsidRDefault="004F1A6A" w:rsidP="004F1A6A">
      <w:pPr>
        <w:spacing w:line="360" w:lineRule="auto"/>
      </w:pPr>
      <w:r>
        <w:rPr>
          <w:noProof/>
        </w:rPr>
        <w:lastRenderedPageBreak/>
        <w:drawing>
          <wp:inline distT="0" distB="0" distL="114300" distR="114300" wp14:anchorId="337FA116" wp14:editId="4253AA8D">
            <wp:extent cx="5270500" cy="26035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0500" cy="2603500"/>
                    </a:xfrm>
                    <a:prstGeom prst="rect">
                      <a:avLst/>
                    </a:prstGeom>
                    <a:noFill/>
                    <a:ln w="9525">
                      <a:noFill/>
                    </a:ln>
                  </pic:spPr>
                </pic:pic>
              </a:graphicData>
            </a:graphic>
          </wp:inline>
        </w:drawing>
      </w:r>
    </w:p>
    <w:p w14:paraId="137A6FEA" w14:textId="318FB56E" w:rsidR="004F1A6A" w:rsidRDefault="004F1A6A" w:rsidP="004F1A6A">
      <w:pPr>
        <w:jc w:val="center"/>
      </w:pPr>
      <w:r>
        <w:rPr>
          <w:rFonts w:hint="eastAsia"/>
        </w:rPr>
        <w:t>图</w:t>
      </w:r>
      <w:r w:rsidR="001C5FE0">
        <w:t>2</w:t>
      </w:r>
      <w:r>
        <w:rPr>
          <w:rFonts w:hint="eastAsia"/>
        </w:rPr>
        <w:t>系统数据指令交互图</w:t>
      </w:r>
    </w:p>
    <w:p w14:paraId="5B242EA3" w14:textId="77777777" w:rsidR="004F1A6A" w:rsidRDefault="004F1A6A" w:rsidP="004F1A6A">
      <w:pPr>
        <w:spacing w:line="240" w:lineRule="auto"/>
      </w:pPr>
      <w:r>
        <w:rPr>
          <w:rFonts w:hint="eastAsia"/>
          <w:noProof/>
        </w:rPr>
        <w:drawing>
          <wp:inline distT="0" distB="0" distL="114300" distR="114300" wp14:anchorId="1EC2A9BC" wp14:editId="2CF641DA">
            <wp:extent cx="5265420" cy="2395855"/>
            <wp:effectExtent l="0" t="0" r="11430" b="4445"/>
            <wp:docPr id="5" name="图片 5" descr="全场实时监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全场实时监控"/>
                    <pic:cNvPicPr>
                      <a:picLocks noChangeAspect="1"/>
                    </pic:cNvPicPr>
                  </pic:nvPicPr>
                  <pic:blipFill>
                    <a:blip r:embed="rId11"/>
                    <a:stretch>
                      <a:fillRect/>
                    </a:stretch>
                  </pic:blipFill>
                  <pic:spPr>
                    <a:xfrm>
                      <a:off x="0" y="0"/>
                      <a:ext cx="5265420" cy="2395855"/>
                    </a:xfrm>
                    <a:prstGeom prst="rect">
                      <a:avLst/>
                    </a:prstGeom>
                  </pic:spPr>
                </pic:pic>
              </a:graphicData>
            </a:graphic>
          </wp:inline>
        </w:drawing>
      </w:r>
    </w:p>
    <w:p w14:paraId="161E10C3" w14:textId="58EE02B9" w:rsidR="004F1A6A" w:rsidRDefault="004F1A6A" w:rsidP="004F1A6A">
      <w:pPr>
        <w:spacing w:line="240" w:lineRule="auto"/>
        <w:jc w:val="center"/>
      </w:pPr>
      <w:r>
        <w:rPr>
          <w:rFonts w:hint="eastAsia"/>
        </w:rPr>
        <w:t>图</w:t>
      </w:r>
      <w:r w:rsidR="002B0184">
        <w:t>3</w:t>
      </w:r>
      <w:r>
        <w:rPr>
          <w:rFonts w:hint="eastAsia"/>
        </w:rPr>
        <w:t>中控界面</w:t>
      </w:r>
    </w:p>
    <w:p w14:paraId="1A75D1BF" w14:textId="77777777" w:rsidR="004F1A6A" w:rsidRDefault="004F1A6A" w:rsidP="004F1A6A">
      <w:pPr>
        <w:pStyle w:val="2"/>
      </w:pPr>
      <w:bookmarkStart w:id="7" w:name="_Toc61251673"/>
      <w:r>
        <w:rPr>
          <w:rFonts w:hint="eastAsia"/>
        </w:rPr>
        <w:t>实时监控</w:t>
      </w:r>
      <w:bookmarkEnd w:id="7"/>
    </w:p>
    <w:p w14:paraId="34FC5C1D" w14:textId="77777777" w:rsidR="004F1A6A" w:rsidRDefault="004F1A6A" w:rsidP="004F1A6A">
      <w:pPr>
        <w:ind w:firstLine="420"/>
        <w:rPr>
          <w:rFonts w:ascii="宋体" w:hAnsi="宋体"/>
          <w:color w:val="000000"/>
          <w:szCs w:val="21"/>
        </w:rPr>
      </w:pPr>
      <w:r>
        <w:rPr>
          <w:rFonts w:hint="eastAsia"/>
        </w:rPr>
        <w:t>实时监控可支持全场风机监控画面与单</w:t>
      </w:r>
      <w:proofErr w:type="gramStart"/>
      <w:r>
        <w:rPr>
          <w:rFonts w:hint="eastAsia"/>
        </w:rPr>
        <w:t>台风机</w:t>
      </w:r>
      <w:proofErr w:type="gramEnd"/>
      <w:r>
        <w:rPr>
          <w:rFonts w:hint="eastAsia"/>
        </w:rPr>
        <w:t>监控画面自由切换。</w:t>
      </w:r>
      <w:r>
        <w:rPr>
          <w:rFonts w:ascii="宋体" w:hAnsi="宋体" w:hint="eastAsia"/>
          <w:color w:val="000000"/>
          <w:szCs w:val="21"/>
        </w:rPr>
        <w:t>全场实时监控界面即系统启动主界面，可查看整个风电场所有风机的分布情况及各风机运行状态、实时风速和功率；单机实时监控可查看单</w:t>
      </w:r>
      <w:proofErr w:type="gramStart"/>
      <w:r>
        <w:rPr>
          <w:rFonts w:ascii="宋体" w:hAnsi="宋体" w:hint="eastAsia"/>
          <w:color w:val="000000"/>
          <w:szCs w:val="21"/>
        </w:rPr>
        <w:t>台风机实时</w:t>
      </w:r>
      <w:proofErr w:type="gramEnd"/>
      <w:r>
        <w:rPr>
          <w:rFonts w:ascii="宋体" w:hAnsi="宋体" w:hint="eastAsia"/>
          <w:color w:val="000000"/>
          <w:szCs w:val="21"/>
        </w:rPr>
        <w:t>状态，详细功能如下：</w:t>
      </w:r>
    </w:p>
    <w:p w14:paraId="50668233" w14:textId="77777777" w:rsidR="004F1A6A" w:rsidRDefault="004F1A6A" w:rsidP="004F1A6A">
      <w:pPr>
        <w:numPr>
          <w:ilvl w:val="0"/>
          <w:numId w:val="5"/>
        </w:numPr>
        <w:ind w:left="840"/>
      </w:pPr>
      <w:r>
        <w:rPr>
          <w:rFonts w:ascii="宋体" w:hAnsi="宋体" w:cs="宋体" w:hint="eastAsia"/>
        </w:rPr>
        <w:t>以仪表盘形式显示风机的风向对北角度、风速、功率、变浆角、转速信息</w:t>
      </w:r>
    </w:p>
    <w:p w14:paraId="079DCB2D" w14:textId="77777777" w:rsidR="004F1A6A" w:rsidRDefault="004F1A6A" w:rsidP="004F1A6A">
      <w:pPr>
        <w:numPr>
          <w:ilvl w:val="0"/>
          <w:numId w:val="5"/>
        </w:numPr>
        <w:ind w:left="840"/>
      </w:pPr>
      <w:r>
        <w:rPr>
          <w:rFonts w:ascii="宋体" w:hAnsi="宋体" w:cs="宋体" w:hint="eastAsia"/>
        </w:rPr>
        <w:t>显示风机的静态信息、状态以及部分统计信息、业主的名称和地址</w:t>
      </w:r>
    </w:p>
    <w:p w14:paraId="4B883F5C" w14:textId="77777777" w:rsidR="004F1A6A" w:rsidRDefault="004F1A6A" w:rsidP="004F1A6A">
      <w:pPr>
        <w:numPr>
          <w:ilvl w:val="0"/>
          <w:numId w:val="5"/>
        </w:numPr>
        <w:ind w:left="840"/>
      </w:pPr>
      <w:r>
        <w:rPr>
          <w:rFonts w:hint="eastAsia"/>
        </w:rPr>
        <w:t>可实现</w:t>
      </w:r>
      <w:proofErr w:type="gramStart"/>
      <w:r>
        <w:rPr>
          <w:rFonts w:hint="eastAsia"/>
        </w:rPr>
        <w:t>远程启</w:t>
      </w:r>
      <w:proofErr w:type="gramEnd"/>
      <w:r>
        <w:rPr>
          <w:rFonts w:hint="eastAsia"/>
        </w:rPr>
        <w:t>停机、复位、有功</w:t>
      </w:r>
      <w:r>
        <w:rPr>
          <w:rFonts w:hint="eastAsia"/>
        </w:rPr>
        <w:t>/</w:t>
      </w:r>
      <w:r>
        <w:rPr>
          <w:rFonts w:hint="eastAsia"/>
        </w:rPr>
        <w:t>无功控制，</w:t>
      </w:r>
      <w:r>
        <w:rPr>
          <w:rFonts w:ascii="宋体" w:hAnsi="宋体" w:cs="宋体" w:hint="eastAsia"/>
        </w:rPr>
        <w:t>可浏览实时曲线及实时数据</w:t>
      </w:r>
    </w:p>
    <w:p w14:paraId="44F3873C" w14:textId="77777777" w:rsidR="004F1A6A" w:rsidRDefault="004F1A6A" w:rsidP="004F1A6A">
      <w:pPr>
        <w:numPr>
          <w:ilvl w:val="0"/>
          <w:numId w:val="5"/>
        </w:numPr>
        <w:ind w:left="840"/>
      </w:pPr>
      <w:r>
        <w:rPr>
          <w:rFonts w:ascii="宋体" w:hAnsi="宋体" w:cs="宋体" w:hint="eastAsia"/>
        </w:rPr>
        <w:t>显示最近一个月的</w:t>
      </w:r>
      <w:r>
        <w:rPr>
          <w:rFonts w:hint="eastAsia"/>
        </w:rPr>
        <w:t>状态历史</w:t>
      </w:r>
      <w:r>
        <w:rPr>
          <w:rFonts w:ascii="宋体" w:hAnsi="宋体" w:cs="宋体" w:hint="eastAsia"/>
        </w:rPr>
        <w:t>和故障历史</w:t>
      </w:r>
    </w:p>
    <w:p w14:paraId="57B8CF0F" w14:textId="6B6C6BEA" w:rsidR="004F1A6A" w:rsidRDefault="004F1A6A" w:rsidP="00EC084B">
      <w:pPr>
        <w:numPr>
          <w:ilvl w:val="0"/>
          <w:numId w:val="5"/>
        </w:numPr>
        <w:ind w:left="840"/>
      </w:pPr>
      <w:r>
        <w:rPr>
          <w:rFonts w:hint="eastAsia"/>
        </w:rPr>
        <w:t>数据面板的监测点均可自定义设置，根据实际需求实现多个监测点对比（多温度对比、多</w:t>
      </w:r>
      <w:r>
        <w:rPr>
          <w:rFonts w:hint="eastAsia"/>
        </w:rPr>
        <w:t>IO</w:t>
      </w:r>
      <w:r>
        <w:rPr>
          <w:rFonts w:hint="eastAsia"/>
        </w:rPr>
        <w:t>对比等）</w:t>
      </w:r>
    </w:p>
    <w:p w14:paraId="67EC458B" w14:textId="77777777" w:rsidR="004F1A6A" w:rsidRDefault="004F1A6A" w:rsidP="004F1A6A">
      <w:pPr>
        <w:pStyle w:val="2"/>
      </w:pPr>
      <w:bookmarkStart w:id="8" w:name="_Toc61251674"/>
      <w:r>
        <w:rPr>
          <w:rFonts w:hint="eastAsia"/>
        </w:rPr>
        <w:lastRenderedPageBreak/>
        <w:t>实时数据</w:t>
      </w:r>
      <w:bookmarkEnd w:id="8"/>
    </w:p>
    <w:p w14:paraId="6E34D031" w14:textId="77777777" w:rsidR="004F1A6A" w:rsidRDefault="004F1A6A" w:rsidP="004F1A6A">
      <w:pPr>
        <w:ind w:firstLine="420"/>
      </w:pPr>
      <w:r>
        <w:rPr>
          <w:rFonts w:hint="eastAsia"/>
        </w:rPr>
        <w:t>实时数据模块展示全场风机当前时刻的监控结果，具体功能如下：</w:t>
      </w:r>
    </w:p>
    <w:p w14:paraId="7B23DAD0" w14:textId="77777777" w:rsidR="004F1A6A" w:rsidRDefault="004F1A6A" w:rsidP="004F1A6A">
      <w:pPr>
        <w:numPr>
          <w:ilvl w:val="0"/>
          <w:numId w:val="6"/>
        </w:numPr>
        <w:ind w:left="840"/>
      </w:pPr>
      <w:r>
        <w:rPr>
          <w:rFonts w:hint="eastAsia"/>
        </w:rPr>
        <w:t>全场风机数据以表格形式展示</w:t>
      </w:r>
    </w:p>
    <w:p w14:paraId="298E56E0" w14:textId="77777777" w:rsidR="004F1A6A" w:rsidRDefault="004F1A6A" w:rsidP="004F1A6A">
      <w:pPr>
        <w:numPr>
          <w:ilvl w:val="0"/>
          <w:numId w:val="6"/>
        </w:numPr>
        <w:ind w:left="840"/>
      </w:pPr>
      <w:r>
        <w:rPr>
          <w:rFonts w:hint="eastAsia"/>
        </w:rPr>
        <w:t>全场风机数据以柱状图形式展示</w:t>
      </w:r>
    </w:p>
    <w:p w14:paraId="54A785D9" w14:textId="77777777" w:rsidR="004F1A6A" w:rsidRDefault="004F1A6A" w:rsidP="004F1A6A">
      <w:pPr>
        <w:numPr>
          <w:ilvl w:val="0"/>
          <w:numId w:val="6"/>
        </w:numPr>
        <w:ind w:left="840"/>
      </w:pPr>
      <w:r>
        <w:rPr>
          <w:rFonts w:hint="eastAsia"/>
        </w:rPr>
        <w:t>可自由配置需要显示的风机</w:t>
      </w:r>
      <w:r>
        <w:rPr>
          <w:rFonts w:hint="eastAsia"/>
        </w:rPr>
        <w:t>IO</w:t>
      </w:r>
      <w:r>
        <w:rPr>
          <w:rFonts w:hint="eastAsia"/>
        </w:rPr>
        <w:t>信息</w:t>
      </w:r>
    </w:p>
    <w:p w14:paraId="169BC7AB" w14:textId="1E1909BE" w:rsidR="004F1A6A" w:rsidRDefault="004F1A6A" w:rsidP="00EC084B">
      <w:pPr>
        <w:numPr>
          <w:ilvl w:val="0"/>
          <w:numId w:val="6"/>
        </w:numPr>
        <w:ind w:left="840"/>
      </w:pPr>
      <w:r>
        <w:rPr>
          <w:rFonts w:hint="eastAsia"/>
        </w:rPr>
        <w:t>可将实时数据导出到本地</w:t>
      </w:r>
    </w:p>
    <w:p w14:paraId="7147A1F7" w14:textId="77777777" w:rsidR="004F1A6A" w:rsidRDefault="004F1A6A" w:rsidP="004F1A6A">
      <w:pPr>
        <w:pStyle w:val="2"/>
      </w:pPr>
      <w:bookmarkStart w:id="9" w:name="_Toc61251675"/>
      <w:r>
        <w:rPr>
          <w:rFonts w:hint="eastAsia"/>
        </w:rPr>
        <w:t>数据查询</w:t>
      </w:r>
      <w:bookmarkEnd w:id="9"/>
    </w:p>
    <w:p w14:paraId="641D7F6F" w14:textId="77777777" w:rsidR="004F1A6A" w:rsidRDefault="004F1A6A" w:rsidP="004F1A6A">
      <w:pPr>
        <w:ind w:firstLine="420"/>
      </w:pPr>
      <w:r>
        <w:rPr>
          <w:rFonts w:hint="eastAsia"/>
        </w:rPr>
        <w:t>数据查询包含三个子模块：故障数据、状态数据、分钟数据；高完整度、高精度的故障数据可以帮助判断故障产生的原因，及时采取措施解决问题以</w:t>
      </w:r>
      <w:proofErr w:type="gramStart"/>
      <w:r>
        <w:rPr>
          <w:rFonts w:hint="eastAsia"/>
        </w:rPr>
        <w:t>降低弃风损失</w:t>
      </w:r>
      <w:proofErr w:type="gramEnd"/>
      <w:r>
        <w:rPr>
          <w:rFonts w:hint="eastAsia"/>
        </w:rPr>
        <w:t>；历史状态统计结果将对风机性能评估提供重要数据支撑；各个子模块均可自由选择查询部分或全场风机数据、自定义查询时间范围，所有数据均支持报表导出至本地；各子模块具体功能如下：</w:t>
      </w:r>
    </w:p>
    <w:p w14:paraId="5AAEA528" w14:textId="77777777" w:rsidR="004F1A6A" w:rsidRDefault="004F1A6A" w:rsidP="004F1A6A">
      <w:pPr>
        <w:ind w:firstLine="420"/>
      </w:pPr>
      <w:r>
        <w:rPr>
          <w:rFonts w:hint="eastAsia"/>
          <w:b/>
          <w:bCs/>
        </w:rPr>
        <w:t>故障数据</w:t>
      </w:r>
      <w:r>
        <w:rPr>
          <w:rFonts w:hint="eastAsia"/>
        </w:rPr>
        <w:t>：</w:t>
      </w:r>
    </w:p>
    <w:p w14:paraId="7902D595" w14:textId="77777777" w:rsidR="004F1A6A" w:rsidRDefault="004F1A6A" w:rsidP="004F1A6A">
      <w:pPr>
        <w:numPr>
          <w:ilvl w:val="0"/>
          <w:numId w:val="7"/>
        </w:numPr>
        <w:ind w:left="840"/>
      </w:pPr>
      <w:r>
        <w:rPr>
          <w:rFonts w:hint="eastAsia"/>
        </w:rPr>
        <w:t>可查看选中风机的故障明细、故障编号、持续时间及单次故障损失发电量等信息</w:t>
      </w:r>
    </w:p>
    <w:p w14:paraId="7CC89E1A" w14:textId="77777777" w:rsidR="004F1A6A" w:rsidRDefault="004F1A6A" w:rsidP="004F1A6A">
      <w:pPr>
        <w:numPr>
          <w:ilvl w:val="0"/>
          <w:numId w:val="7"/>
        </w:numPr>
        <w:ind w:left="840"/>
      </w:pPr>
      <w:r>
        <w:rPr>
          <w:rFonts w:hint="eastAsia"/>
        </w:rPr>
        <w:t>故障数据开始及结束时间精确到秒</w:t>
      </w:r>
    </w:p>
    <w:p w14:paraId="376637B8" w14:textId="77777777" w:rsidR="004F1A6A" w:rsidRDefault="004F1A6A" w:rsidP="004F1A6A">
      <w:pPr>
        <w:ind w:firstLine="420"/>
        <w:jc w:val="left"/>
        <w:rPr>
          <w:b/>
          <w:bCs/>
        </w:rPr>
      </w:pPr>
      <w:r>
        <w:rPr>
          <w:rFonts w:hint="eastAsia"/>
          <w:b/>
          <w:bCs/>
        </w:rPr>
        <w:t>状态数据：</w:t>
      </w:r>
    </w:p>
    <w:p w14:paraId="67745373" w14:textId="77777777" w:rsidR="004F1A6A" w:rsidRDefault="004F1A6A" w:rsidP="004F1A6A">
      <w:pPr>
        <w:numPr>
          <w:ilvl w:val="0"/>
          <w:numId w:val="8"/>
        </w:numPr>
        <w:ind w:left="840"/>
        <w:jc w:val="left"/>
      </w:pPr>
      <w:r>
        <w:rPr>
          <w:rFonts w:hint="eastAsia"/>
        </w:rPr>
        <w:t>可查看选中风机的历史状态码、状态描述、</w:t>
      </w:r>
      <w:proofErr w:type="gramStart"/>
      <w:r>
        <w:rPr>
          <w:rFonts w:hint="eastAsia"/>
        </w:rPr>
        <w:t>首触码、首触码</w:t>
      </w:r>
      <w:proofErr w:type="gramEnd"/>
      <w:r>
        <w:rPr>
          <w:rFonts w:hint="eastAsia"/>
        </w:rPr>
        <w:t>描述</w:t>
      </w:r>
    </w:p>
    <w:p w14:paraId="74B25929" w14:textId="77777777" w:rsidR="004F1A6A" w:rsidRDefault="004F1A6A" w:rsidP="004F1A6A">
      <w:pPr>
        <w:ind w:left="420"/>
        <w:jc w:val="left"/>
        <w:rPr>
          <w:b/>
          <w:bCs/>
        </w:rPr>
      </w:pPr>
      <w:r>
        <w:rPr>
          <w:rFonts w:hint="eastAsia"/>
          <w:b/>
          <w:bCs/>
        </w:rPr>
        <w:t>分钟数据：</w:t>
      </w:r>
    </w:p>
    <w:p w14:paraId="791379CB" w14:textId="77777777" w:rsidR="004F1A6A" w:rsidRDefault="004F1A6A" w:rsidP="004F1A6A">
      <w:pPr>
        <w:numPr>
          <w:ilvl w:val="0"/>
          <w:numId w:val="9"/>
        </w:numPr>
        <w:ind w:left="840"/>
        <w:jc w:val="left"/>
      </w:pPr>
      <w:r>
        <w:rPr>
          <w:rFonts w:hint="eastAsia"/>
        </w:rPr>
        <w:t>客户端支持</w:t>
      </w:r>
      <w:r>
        <w:rPr>
          <w:rFonts w:hint="eastAsia"/>
        </w:rPr>
        <w:t>1min</w:t>
      </w:r>
      <w:r>
        <w:rPr>
          <w:rFonts w:hint="eastAsia"/>
        </w:rPr>
        <w:t>、</w:t>
      </w:r>
      <w:r>
        <w:rPr>
          <w:rFonts w:hint="eastAsia"/>
        </w:rPr>
        <w:t>5min</w:t>
      </w:r>
      <w:r>
        <w:rPr>
          <w:rFonts w:hint="eastAsia"/>
        </w:rPr>
        <w:t>、</w:t>
      </w:r>
      <w:r>
        <w:rPr>
          <w:rFonts w:hint="eastAsia"/>
        </w:rPr>
        <w:t>10min</w:t>
      </w:r>
      <w:r>
        <w:rPr>
          <w:rFonts w:hint="eastAsia"/>
        </w:rPr>
        <w:t>、</w:t>
      </w:r>
      <w:r>
        <w:rPr>
          <w:rFonts w:hint="eastAsia"/>
        </w:rPr>
        <w:t>1h</w:t>
      </w:r>
      <w:r>
        <w:rPr>
          <w:rFonts w:hint="eastAsia"/>
        </w:rPr>
        <w:t>数据查询，秒级数据存储在数据库</w:t>
      </w:r>
    </w:p>
    <w:p w14:paraId="23D417E3" w14:textId="39482CF1" w:rsidR="004F1A6A" w:rsidRDefault="004F1A6A" w:rsidP="004D64BD">
      <w:pPr>
        <w:numPr>
          <w:ilvl w:val="0"/>
          <w:numId w:val="9"/>
        </w:numPr>
        <w:ind w:left="840"/>
        <w:jc w:val="left"/>
      </w:pPr>
      <w:r>
        <w:rPr>
          <w:rFonts w:hint="eastAsia"/>
        </w:rPr>
        <w:t>可自由选择需要查询的</w:t>
      </w:r>
      <w:r>
        <w:rPr>
          <w:rFonts w:hint="eastAsia"/>
        </w:rPr>
        <w:t>IO</w:t>
      </w:r>
      <w:r>
        <w:rPr>
          <w:rFonts w:hint="eastAsia"/>
        </w:rPr>
        <w:t>点，支持自定义数据查询模板，可添加、删除、修改模板的</w:t>
      </w:r>
      <w:r>
        <w:rPr>
          <w:rFonts w:hint="eastAsia"/>
        </w:rPr>
        <w:t>IO</w:t>
      </w:r>
      <w:r>
        <w:rPr>
          <w:rFonts w:hint="eastAsia"/>
        </w:rPr>
        <w:t>列表</w:t>
      </w:r>
    </w:p>
    <w:p w14:paraId="1AA52F1E" w14:textId="77777777" w:rsidR="004F1A6A" w:rsidRDefault="004F1A6A" w:rsidP="004F1A6A">
      <w:pPr>
        <w:pStyle w:val="2"/>
      </w:pPr>
      <w:bookmarkStart w:id="10" w:name="_Toc61251676"/>
      <w:r>
        <w:rPr>
          <w:rFonts w:hint="eastAsia"/>
        </w:rPr>
        <w:t>报表统计</w:t>
      </w:r>
      <w:bookmarkEnd w:id="10"/>
    </w:p>
    <w:p w14:paraId="4E0D4898" w14:textId="77777777" w:rsidR="004F1A6A" w:rsidRDefault="004F1A6A" w:rsidP="004F1A6A">
      <w:pPr>
        <w:ind w:firstLine="420"/>
      </w:pPr>
      <w:r>
        <w:rPr>
          <w:rFonts w:hint="eastAsia"/>
        </w:rPr>
        <w:t>将各项数据以报表形式统计，帮助用户进行综合数据分析；报表统计包含三个子模块：发电量统计、风机性能统计、损失发电量统计；所有报表均支持导出至本地，各子模块均可自由选择查询部分或全场风机报表、自定义统计时间范围；通过发电量统计、风机性能统计、损失发电量统计能对风机的性能进行客观全面的评估，建立长期的电量平衡监控体系，确保风场在发生电量丢失初期阶段能及时发现，有效处理，防止电量损失扩大，确保经济效益不受影响；各子模块具体功能如下：</w:t>
      </w:r>
    </w:p>
    <w:p w14:paraId="6EA6DFFC" w14:textId="77777777" w:rsidR="004F1A6A" w:rsidRDefault="004F1A6A" w:rsidP="004F1A6A">
      <w:pPr>
        <w:ind w:firstLine="420"/>
        <w:rPr>
          <w:b/>
          <w:bCs/>
        </w:rPr>
      </w:pPr>
      <w:r>
        <w:rPr>
          <w:rFonts w:hint="eastAsia"/>
          <w:b/>
          <w:bCs/>
        </w:rPr>
        <w:t>发电量统计：</w:t>
      </w:r>
    </w:p>
    <w:p w14:paraId="12EBAE8D" w14:textId="77777777" w:rsidR="004F1A6A" w:rsidRDefault="004F1A6A" w:rsidP="004F1A6A">
      <w:pPr>
        <w:numPr>
          <w:ilvl w:val="0"/>
          <w:numId w:val="10"/>
        </w:numPr>
        <w:ind w:left="840"/>
      </w:pPr>
      <w:r>
        <w:rPr>
          <w:rFonts w:hint="eastAsia"/>
        </w:rPr>
        <w:t>支持时报、日报、月报、全部数据</w:t>
      </w:r>
    </w:p>
    <w:p w14:paraId="76940F31" w14:textId="77777777" w:rsidR="004F1A6A" w:rsidRDefault="004F1A6A" w:rsidP="004F1A6A">
      <w:pPr>
        <w:numPr>
          <w:ilvl w:val="0"/>
          <w:numId w:val="10"/>
        </w:numPr>
        <w:ind w:left="840"/>
      </w:pPr>
      <w:r>
        <w:rPr>
          <w:rFonts w:hint="eastAsia"/>
        </w:rPr>
        <w:t>统计结果包括风机、时间、平均风速、最大风速、最小风速、发电量、满发小时数</w:t>
      </w:r>
    </w:p>
    <w:p w14:paraId="2917BEF1" w14:textId="77777777" w:rsidR="004F1A6A" w:rsidRDefault="004F1A6A" w:rsidP="004F1A6A">
      <w:pPr>
        <w:numPr>
          <w:ilvl w:val="0"/>
          <w:numId w:val="10"/>
        </w:numPr>
        <w:ind w:left="840"/>
      </w:pPr>
      <w:r>
        <w:rPr>
          <w:rFonts w:hint="eastAsia"/>
        </w:rPr>
        <w:t>可展示查询结果合计数据</w:t>
      </w:r>
    </w:p>
    <w:p w14:paraId="0F04EC02" w14:textId="77777777" w:rsidR="004F1A6A" w:rsidRDefault="004F1A6A" w:rsidP="004F1A6A">
      <w:pPr>
        <w:ind w:firstLine="420"/>
        <w:rPr>
          <w:b/>
          <w:bCs/>
        </w:rPr>
      </w:pPr>
      <w:r>
        <w:rPr>
          <w:rFonts w:hint="eastAsia"/>
          <w:b/>
          <w:bCs/>
        </w:rPr>
        <w:t>风机性能统计：</w:t>
      </w:r>
    </w:p>
    <w:p w14:paraId="4ADED501" w14:textId="77777777" w:rsidR="004F1A6A" w:rsidRDefault="004F1A6A" w:rsidP="004F1A6A">
      <w:pPr>
        <w:numPr>
          <w:ilvl w:val="0"/>
          <w:numId w:val="11"/>
        </w:numPr>
        <w:ind w:left="840"/>
      </w:pPr>
      <w:r>
        <w:rPr>
          <w:rFonts w:hint="eastAsia"/>
        </w:rPr>
        <w:t>统计结果包括风机、风速、有效风时、发电小时数、等效利用小时数、发电量、故障次数、故障小时数、维护小时数、待风小时数、限电小时数、偏航小时数、可利</w:t>
      </w:r>
      <w:r>
        <w:rPr>
          <w:rFonts w:hint="eastAsia"/>
        </w:rPr>
        <w:lastRenderedPageBreak/>
        <w:t>用率</w:t>
      </w:r>
    </w:p>
    <w:p w14:paraId="619E5DC1" w14:textId="77777777" w:rsidR="004F1A6A" w:rsidRDefault="004F1A6A" w:rsidP="004F1A6A">
      <w:pPr>
        <w:numPr>
          <w:ilvl w:val="0"/>
          <w:numId w:val="11"/>
        </w:numPr>
        <w:ind w:left="840"/>
      </w:pPr>
      <w:r>
        <w:rPr>
          <w:rFonts w:hint="eastAsia"/>
        </w:rPr>
        <w:t>可展示查询结果合计数据</w:t>
      </w:r>
    </w:p>
    <w:p w14:paraId="137F9F84" w14:textId="77777777" w:rsidR="004F1A6A" w:rsidRDefault="004F1A6A" w:rsidP="004F1A6A">
      <w:pPr>
        <w:ind w:firstLine="420"/>
        <w:rPr>
          <w:b/>
          <w:bCs/>
        </w:rPr>
      </w:pPr>
      <w:r>
        <w:rPr>
          <w:rFonts w:hint="eastAsia"/>
          <w:b/>
          <w:bCs/>
        </w:rPr>
        <w:t>损失发电量统计：</w:t>
      </w:r>
    </w:p>
    <w:p w14:paraId="705B5849" w14:textId="4377A6CB" w:rsidR="004F1A6A" w:rsidRDefault="004F1A6A" w:rsidP="004D64BD">
      <w:pPr>
        <w:numPr>
          <w:ilvl w:val="0"/>
          <w:numId w:val="12"/>
        </w:numPr>
        <w:ind w:left="840"/>
        <w:jc w:val="left"/>
      </w:pPr>
      <w:r>
        <w:rPr>
          <w:rFonts w:hint="eastAsia"/>
        </w:rPr>
        <w:t>统计结果包括风机编号、潜在发电量、实际发电量、故障损失发电量、检修损失发电量、远程停机损失发电量、维修损失发电量、电网限电损失发电量、主控限电损失发电量</w:t>
      </w:r>
    </w:p>
    <w:p w14:paraId="7B56E32D" w14:textId="77777777" w:rsidR="004F1A6A" w:rsidRDefault="004F1A6A" w:rsidP="004F1A6A">
      <w:pPr>
        <w:pStyle w:val="2"/>
      </w:pPr>
      <w:bookmarkStart w:id="11" w:name="_Toc61251677"/>
      <w:r>
        <w:rPr>
          <w:rFonts w:hint="eastAsia"/>
        </w:rPr>
        <w:t>曲线分析</w:t>
      </w:r>
      <w:bookmarkEnd w:id="11"/>
    </w:p>
    <w:p w14:paraId="4F561C86" w14:textId="77777777" w:rsidR="004F1A6A" w:rsidRPr="00E91748" w:rsidRDefault="004F1A6A" w:rsidP="004F1A6A">
      <w:pPr>
        <w:ind w:firstLine="420"/>
        <w:jc w:val="left"/>
      </w:pPr>
      <w:r w:rsidRPr="00E91748">
        <w:rPr>
          <w:rFonts w:hint="eastAsia"/>
        </w:rPr>
        <w:t>曲线分析包含四个子模块：功率曲线、自由趋势、关系曲线、</w:t>
      </w:r>
      <w:proofErr w:type="gramStart"/>
      <w:r w:rsidRPr="00E91748">
        <w:rPr>
          <w:rFonts w:hint="eastAsia"/>
        </w:rPr>
        <w:t>风频图</w:t>
      </w:r>
      <w:proofErr w:type="gramEnd"/>
      <w:r w:rsidRPr="00E91748">
        <w:rPr>
          <w:rFonts w:hint="eastAsia"/>
        </w:rPr>
        <w:t>，各子模块均支持数据展示、自由选择需要查询的时间范围、导出图表数据或表格数据至本地。</w:t>
      </w:r>
    </w:p>
    <w:p w14:paraId="35911F2A" w14:textId="77777777" w:rsidR="004F1A6A" w:rsidRDefault="004F1A6A" w:rsidP="004F1A6A">
      <w:pPr>
        <w:ind w:firstLine="420"/>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b/>
          <w:bCs/>
          <w:szCs w:val="21"/>
        </w:rPr>
        <w:t>功率曲线</w:t>
      </w:r>
      <w:r w:rsidRPr="00E91748">
        <w:rPr>
          <w:rFonts w:hint="eastAsia"/>
        </w:rPr>
        <w:t>即风机功率和风速</w:t>
      </w:r>
      <w:hyperlink r:id="rId12" w:tgtFrame="https://baike.baidu.com/item/%E5%8A%9F%E7%8E%87%E6%9B%B2%E7%BA%BF/_blank" w:history="1">
        <w:r w:rsidRPr="00E91748">
          <w:t>的对</w:t>
        </w:r>
      </w:hyperlink>
      <w:r w:rsidRPr="00E91748">
        <w:t>应曲线</w:t>
      </w:r>
      <w:r w:rsidRPr="00E91748">
        <w:rPr>
          <w:rFonts w:hint="eastAsia"/>
        </w:rPr>
        <w:t>，风机在运行过程中，功率时刻随着风速的变化而变化，功率曲线的走势可以比较直观的描述功率与风速之间的关系，监控系统功率曲线模块可以同时查询</w:t>
      </w:r>
      <w:r w:rsidRPr="00E91748">
        <w:rPr>
          <w:rFonts w:hint="eastAsia"/>
        </w:rPr>
        <w:t>5</w:t>
      </w:r>
      <w:r w:rsidRPr="00E91748">
        <w:rPr>
          <w:rFonts w:hint="eastAsia"/>
        </w:rPr>
        <w:t>台风机，并提供标准功率曲线作为参照，展示方式包括趋势图和散点图。</w:t>
      </w:r>
    </w:p>
    <w:p w14:paraId="1B6569F9" w14:textId="77777777" w:rsidR="004F1A6A" w:rsidRDefault="004F1A6A" w:rsidP="004F1A6A">
      <w:pPr>
        <w:ind w:firstLine="420"/>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b/>
          <w:bCs/>
          <w:szCs w:val="21"/>
        </w:rPr>
        <w:t>自由趋势</w:t>
      </w:r>
      <w:r w:rsidRPr="00F45EF4">
        <w:rPr>
          <w:rFonts w:hint="eastAsia"/>
        </w:rPr>
        <w:t>模块可自由选择</w:t>
      </w:r>
      <w:r w:rsidRPr="00F45EF4">
        <w:rPr>
          <w:rFonts w:hint="eastAsia"/>
        </w:rPr>
        <w:t>IO</w:t>
      </w:r>
      <w:r w:rsidRPr="00F45EF4">
        <w:rPr>
          <w:rFonts w:hint="eastAsia"/>
        </w:rPr>
        <w:t>点查看趋势图（曲线），支持单台多点和多台单点两种模式；单台多点可展示单</w:t>
      </w:r>
      <w:proofErr w:type="gramStart"/>
      <w:r w:rsidRPr="00F45EF4">
        <w:rPr>
          <w:rFonts w:hint="eastAsia"/>
        </w:rPr>
        <w:t>台风机</w:t>
      </w:r>
      <w:proofErr w:type="gramEnd"/>
      <w:r w:rsidRPr="00F45EF4">
        <w:rPr>
          <w:rFonts w:hint="eastAsia"/>
        </w:rPr>
        <w:t>在某段时间内，多个</w:t>
      </w:r>
      <w:r w:rsidRPr="00F45EF4">
        <w:rPr>
          <w:rFonts w:hint="eastAsia"/>
        </w:rPr>
        <w:t>IO</w:t>
      </w:r>
      <w:r w:rsidRPr="00F45EF4">
        <w:rPr>
          <w:rFonts w:hint="eastAsia"/>
        </w:rPr>
        <w:t>点的趋势图，支持同时选择三个</w:t>
      </w:r>
      <w:r w:rsidRPr="00F45EF4">
        <w:rPr>
          <w:rFonts w:hint="eastAsia"/>
        </w:rPr>
        <w:t>IO</w:t>
      </w:r>
      <w:r w:rsidRPr="00F45EF4">
        <w:rPr>
          <w:rFonts w:hint="eastAsia"/>
        </w:rPr>
        <w:t>点进行对比分析；多台单点可展示多</w:t>
      </w:r>
      <w:proofErr w:type="gramStart"/>
      <w:r w:rsidRPr="00F45EF4">
        <w:rPr>
          <w:rFonts w:hint="eastAsia"/>
        </w:rPr>
        <w:t>台风机</w:t>
      </w:r>
      <w:proofErr w:type="gramEnd"/>
      <w:r w:rsidRPr="00F45EF4">
        <w:rPr>
          <w:rFonts w:hint="eastAsia"/>
        </w:rPr>
        <w:t>在某段时间内，同一</w:t>
      </w:r>
      <w:r w:rsidRPr="00F45EF4">
        <w:rPr>
          <w:rFonts w:hint="eastAsia"/>
        </w:rPr>
        <w:t>IO</w:t>
      </w:r>
      <w:r w:rsidRPr="00F45EF4">
        <w:rPr>
          <w:rFonts w:hint="eastAsia"/>
        </w:rPr>
        <w:t>点的趋势图，支持同时选择三</w:t>
      </w:r>
      <w:proofErr w:type="gramStart"/>
      <w:r w:rsidRPr="00F45EF4">
        <w:rPr>
          <w:rFonts w:hint="eastAsia"/>
        </w:rPr>
        <w:t>台风机</w:t>
      </w:r>
      <w:proofErr w:type="gramEnd"/>
      <w:r w:rsidRPr="00F45EF4">
        <w:rPr>
          <w:rFonts w:hint="eastAsia"/>
        </w:rPr>
        <w:t>进行对比分析。</w:t>
      </w:r>
    </w:p>
    <w:p w14:paraId="1C9F3586" w14:textId="77777777" w:rsidR="004F1A6A" w:rsidRDefault="004F1A6A" w:rsidP="004F1A6A">
      <w:pPr>
        <w:ind w:firstLine="420"/>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b/>
          <w:bCs/>
          <w:szCs w:val="21"/>
        </w:rPr>
        <w:t>关系曲线</w:t>
      </w:r>
      <w:r w:rsidRPr="001A3370">
        <w:rPr>
          <w:rFonts w:hint="eastAsia"/>
        </w:rPr>
        <w:t>可</w:t>
      </w:r>
      <w:r w:rsidRPr="00317567">
        <w:rPr>
          <w:rFonts w:hint="eastAsia"/>
        </w:rPr>
        <w:t>以查看某一段时间内，某</w:t>
      </w:r>
      <w:proofErr w:type="gramStart"/>
      <w:r w:rsidRPr="00317567">
        <w:rPr>
          <w:rFonts w:hint="eastAsia"/>
        </w:rPr>
        <w:t>台风机</w:t>
      </w:r>
      <w:proofErr w:type="gramEnd"/>
      <w:r w:rsidRPr="00317567">
        <w:rPr>
          <w:rFonts w:hint="eastAsia"/>
        </w:rPr>
        <w:t>任意两个</w:t>
      </w:r>
      <w:r w:rsidRPr="00317567">
        <w:rPr>
          <w:rFonts w:hint="eastAsia"/>
        </w:rPr>
        <w:t>IO</w:t>
      </w:r>
      <w:r w:rsidRPr="00317567">
        <w:rPr>
          <w:rFonts w:hint="eastAsia"/>
        </w:rPr>
        <w:t>点之间的关系走势图，同时可以根据需要切换</w:t>
      </w:r>
      <w:r w:rsidRPr="00317567">
        <w:rPr>
          <w:rFonts w:hint="eastAsia"/>
        </w:rPr>
        <w:t>XY</w:t>
      </w:r>
      <w:r w:rsidRPr="00317567">
        <w:rPr>
          <w:rFonts w:hint="eastAsia"/>
        </w:rPr>
        <w:t>轴。</w:t>
      </w:r>
    </w:p>
    <w:p w14:paraId="638AA128" w14:textId="3BB9E304" w:rsidR="004F1A6A" w:rsidRPr="00573304" w:rsidRDefault="004F1A6A" w:rsidP="00573304">
      <w:pPr>
        <w:ind w:firstLine="420"/>
        <w:jc w:val="left"/>
        <w:rPr>
          <w:rFonts w:asciiTheme="minorEastAsia" w:eastAsiaTheme="minorEastAsia" w:hAnsiTheme="minorEastAsia" w:cstheme="minorEastAsia"/>
          <w:szCs w:val="21"/>
        </w:rPr>
      </w:pPr>
      <w:proofErr w:type="gramStart"/>
      <w:r>
        <w:rPr>
          <w:rFonts w:asciiTheme="minorEastAsia" w:eastAsiaTheme="minorEastAsia" w:hAnsiTheme="minorEastAsia" w:cstheme="minorEastAsia" w:hint="eastAsia"/>
          <w:b/>
          <w:bCs/>
          <w:szCs w:val="21"/>
        </w:rPr>
        <w:t>风频图</w:t>
      </w:r>
      <w:proofErr w:type="gramEnd"/>
      <w:r w:rsidRPr="005077DE">
        <w:rPr>
          <w:rFonts w:hint="eastAsia"/>
        </w:rPr>
        <w:t>用于统计指定风机在某一段时间内不同风速发生的频率，</w:t>
      </w:r>
      <w:r w:rsidRPr="005077DE">
        <w:rPr>
          <w:rFonts w:hint="eastAsia"/>
        </w:rPr>
        <w:t>X</w:t>
      </w:r>
      <w:r w:rsidRPr="005077DE">
        <w:rPr>
          <w:rFonts w:hint="eastAsia"/>
        </w:rPr>
        <w:t>轴为风速，</w:t>
      </w:r>
      <w:r w:rsidRPr="005077DE">
        <w:rPr>
          <w:rFonts w:hint="eastAsia"/>
        </w:rPr>
        <w:t>Y</w:t>
      </w:r>
      <w:r w:rsidRPr="005077DE">
        <w:rPr>
          <w:rFonts w:hint="eastAsia"/>
        </w:rPr>
        <w:t>轴为对应风速出现的次数，支持同时选择三</w:t>
      </w:r>
      <w:proofErr w:type="gramStart"/>
      <w:r w:rsidRPr="005077DE">
        <w:rPr>
          <w:rFonts w:hint="eastAsia"/>
        </w:rPr>
        <w:t>台风机</w:t>
      </w:r>
      <w:proofErr w:type="gramEnd"/>
      <w:r w:rsidRPr="005077DE">
        <w:rPr>
          <w:rFonts w:hint="eastAsia"/>
        </w:rPr>
        <w:t>进行对比查询。</w:t>
      </w:r>
    </w:p>
    <w:p w14:paraId="58556255" w14:textId="77777777" w:rsidR="004F1A6A" w:rsidRDefault="004F1A6A" w:rsidP="004F1A6A">
      <w:pPr>
        <w:pStyle w:val="2"/>
      </w:pPr>
      <w:bookmarkStart w:id="12" w:name="_Toc61251678"/>
      <w:r>
        <w:rPr>
          <w:rFonts w:hint="eastAsia"/>
        </w:rPr>
        <w:t>箱变监控</w:t>
      </w:r>
      <w:bookmarkEnd w:id="12"/>
    </w:p>
    <w:p w14:paraId="4352468C" w14:textId="06484D41" w:rsidR="004F1A6A" w:rsidRDefault="004F1A6A" w:rsidP="00017F5A">
      <w:pPr>
        <w:ind w:firstLine="420"/>
      </w:pPr>
      <w:r>
        <w:rPr>
          <w:rFonts w:hint="eastAsia"/>
        </w:rPr>
        <w:t>可查看风电机组箱变的遥测和遥信量的值，可进行</w:t>
      </w:r>
      <w:proofErr w:type="gramStart"/>
      <w:r>
        <w:rPr>
          <w:rFonts w:hint="eastAsia"/>
        </w:rPr>
        <w:t>远程分闸或</w:t>
      </w:r>
      <w:proofErr w:type="gramEnd"/>
      <w:r>
        <w:rPr>
          <w:rFonts w:hint="eastAsia"/>
        </w:rPr>
        <w:t>合闸操作。</w:t>
      </w:r>
    </w:p>
    <w:p w14:paraId="46695189" w14:textId="77777777" w:rsidR="004F1A6A" w:rsidRDefault="004F1A6A" w:rsidP="004F1A6A">
      <w:pPr>
        <w:pStyle w:val="2"/>
      </w:pPr>
      <w:bookmarkStart w:id="13" w:name="_Toc61251679"/>
      <w:r>
        <w:rPr>
          <w:rFonts w:hint="eastAsia"/>
        </w:rPr>
        <w:t>风机控制</w:t>
      </w:r>
      <w:bookmarkEnd w:id="13"/>
    </w:p>
    <w:p w14:paraId="61BAF8C4" w14:textId="6046A079" w:rsidR="004F1A6A" w:rsidRPr="00E91748" w:rsidRDefault="004F1A6A" w:rsidP="004D64BD">
      <w:pPr>
        <w:ind w:firstLine="420"/>
        <w:jc w:val="left"/>
      </w:pPr>
      <w:r w:rsidRPr="00E91748">
        <w:rPr>
          <w:rFonts w:hint="eastAsia"/>
        </w:rPr>
        <w:t>可对选中风机进行</w:t>
      </w:r>
      <w:proofErr w:type="gramStart"/>
      <w:r w:rsidRPr="00E91748">
        <w:rPr>
          <w:rFonts w:hint="eastAsia"/>
        </w:rPr>
        <w:t>远程启机</w:t>
      </w:r>
      <w:proofErr w:type="gramEnd"/>
      <w:r w:rsidRPr="00E91748">
        <w:rPr>
          <w:rFonts w:hint="eastAsia"/>
        </w:rPr>
        <w:t>/</w:t>
      </w:r>
      <w:r w:rsidRPr="00E91748">
        <w:rPr>
          <w:rFonts w:hint="eastAsia"/>
        </w:rPr>
        <w:t>停机操作，全部控制动作均会保存相应的记录，并提供风机控制命令历史查询，确保操作记录可追溯。</w:t>
      </w:r>
    </w:p>
    <w:p w14:paraId="66973611" w14:textId="77777777" w:rsidR="004F1A6A" w:rsidRDefault="004F1A6A" w:rsidP="004F1A6A">
      <w:pPr>
        <w:spacing w:line="400" w:lineRule="atLeast"/>
        <w:rPr>
          <w:rFonts w:ascii="Arial Narrow" w:hAnsi="Arial Narrow"/>
          <w:b/>
          <w:bCs/>
          <w:color w:val="FF0000"/>
          <w:szCs w:val="21"/>
        </w:rPr>
      </w:pPr>
      <w:r>
        <w:rPr>
          <w:rFonts w:ascii="Arial Narrow" w:hAnsi="Arial Narrow"/>
          <w:b/>
          <w:bCs/>
          <w:noProof/>
          <w:color w:val="FF0000"/>
          <w:szCs w:val="21"/>
        </w:rPr>
        <mc:AlternateContent>
          <mc:Choice Requires="wps">
            <w:drawing>
              <wp:anchor distT="0" distB="0" distL="114300" distR="114300" simplePos="0" relativeHeight="251659264" behindDoc="0" locked="0" layoutInCell="1" allowOverlap="1" wp14:anchorId="13490BB6" wp14:editId="74530EB2">
                <wp:simplePos x="0" y="0"/>
                <wp:positionH relativeFrom="column">
                  <wp:posOffset>1842135</wp:posOffset>
                </wp:positionH>
                <wp:positionV relativeFrom="paragraph">
                  <wp:posOffset>226060</wp:posOffset>
                </wp:positionV>
                <wp:extent cx="1590675" cy="0"/>
                <wp:effectExtent l="0" t="0" r="0" b="0"/>
                <wp:wrapNone/>
                <wp:docPr id="23" name="自选图形 2"/>
                <wp:cNvGraphicFramePr/>
                <a:graphic xmlns:a="http://schemas.openxmlformats.org/drawingml/2006/main">
                  <a:graphicData uri="http://schemas.microsoft.com/office/word/2010/wordprocessingShape">
                    <wps:wsp>
                      <wps:cNvCnPr/>
                      <wps:spPr>
                        <a:xfrm>
                          <a:off x="0" y="0"/>
                          <a:ext cx="1590675" cy="0"/>
                        </a:xfrm>
                        <a:prstGeom prst="straightConnector1">
                          <a:avLst/>
                        </a:prstGeom>
                        <a:ln w="19050" cap="flat" cmpd="sng">
                          <a:solidFill>
                            <a:srgbClr val="000000"/>
                          </a:solidFill>
                          <a:prstDash val="solid"/>
                          <a:headEnd type="none" w="med" len="med"/>
                          <a:tailEnd type="none" w="med" len="med"/>
                        </a:ln>
                      </wps:spPr>
                      <wps:bodyPr/>
                    </wps:wsp>
                  </a:graphicData>
                </a:graphic>
              </wp:anchor>
            </w:drawing>
          </mc:Choice>
          <mc:Fallback>
            <w:pict>
              <v:shapetype w14:anchorId="62AC5BAA" id="_x0000_t32" coordsize="21600,21600" o:spt="32" o:oned="t" path="m,l21600,21600e" filled="f">
                <v:path arrowok="t" fillok="f" o:connecttype="none"/>
                <o:lock v:ext="edit" shapetype="t"/>
              </v:shapetype>
              <v:shape id="自选图形 2" o:spid="_x0000_s1026" type="#_x0000_t32" style="position:absolute;left:0;text-align:left;margin-left:145.05pt;margin-top:17.8pt;width:125.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" strokeweight="1.5pt"/>
            </w:pict>
          </mc:Fallback>
        </mc:AlternateContent>
      </w:r>
    </w:p>
    <w:p w14:paraId="626F1F47" w14:textId="77777777" w:rsidR="00560FD9" w:rsidRPr="004F1A6A" w:rsidRDefault="00E22857"/>
    <w:sectPr w:rsidR="00560FD9" w:rsidRPr="004F1A6A">
      <w:pgSz w:w="11906" w:h="16781"/>
      <w:pgMar w:top="1440" w:right="1800" w:bottom="1440" w:left="1800" w:header="851" w:footer="992" w:gutter="0"/>
      <w:cols w:space="0"/>
      <w:docGrid w:type="line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7B6E7" w14:textId="77777777" w:rsidR="00E22857" w:rsidRDefault="00E22857" w:rsidP="004F1A6A">
      <w:pPr>
        <w:spacing w:line="240" w:lineRule="auto"/>
      </w:pPr>
      <w:r>
        <w:separator/>
      </w:r>
    </w:p>
  </w:endnote>
  <w:endnote w:type="continuationSeparator" w:id="0">
    <w:p w14:paraId="47ACF8AF" w14:textId="77777777" w:rsidR="00E22857" w:rsidRDefault="00E22857" w:rsidP="004F1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F2353" w14:textId="77777777" w:rsidR="004F1A6A" w:rsidRDefault="004F1A6A">
    <w:pPr>
      <w:pStyle w:val="a5"/>
    </w:pPr>
    <w:r>
      <w:rPr>
        <w:noProof/>
      </w:rPr>
      <mc:AlternateContent>
        <mc:Choice Requires="wps">
          <w:drawing>
            <wp:anchor distT="0" distB="0" distL="114300" distR="114300" simplePos="0" relativeHeight="251659264" behindDoc="0" locked="0" layoutInCell="1" allowOverlap="1" wp14:anchorId="4262ADF4" wp14:editId="5EB8501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67AABE" w14:textId="77777777" w:rsidR="004F1A6A" w:rsidRDefault="004F1A6A">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E22857">
                            <w:fldChar w:fldCharType="begin"/>
                          </w:r>
                          <w:r w:rsidR="00E22857">
                            <w:instrText xml:space="preserve"> NUMPAGES  \* MERGEFORMAT </w:instrText>
                          </w:r>
                          <w:r w:rsidR="00E22857">
                            <w:fldChar w:fldCharType="separate"/>
                          </w:r>
                          <w:r>
                            <w:rPr>
                              <w:noProof/>
                            </w:rPr>
                            <w:t>14</w:t>
                          </w:r>
                          <w:r w:rsidR="00E22857">
                            <w:rPr>
                              <w:noProof/>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262ADF4" id="_x0000_t202" coordsize="21600,21600" o:spt="202" path="m,l,21600r21600,l21600,xe">
              <v:stroke joinstyle="miter"/>
              <v:path gradientshapeok="t" o:connecttype="rect"/>
            </v:shapetype>
            <v:shape id="文本框 2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qVYgIAAAw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ojqqVYgIAAAwFAAAOAAAAAAAAAAAAAAAAAC4CAABkcnMvZTJvRG9jLnht&#10;bFBLAQItABQABgAIAAAAIQBxqtG51wAAAAUBAAAPAAAAAAAAAAAAAAAAALwEAABkcnMvZG93bnJl&#10;di54bWxQSwUGAAAAAAQABADzAAAAwAUAAAAA&#10;" filled="f" stroked="f" strokeweight=".5pt">
              <v:textbox style="mso-fit-shape-to-text:t" inset="0,0,0,0">
                <w:txbxContent>
                  <w:p w14:paraId="3167AABE" w14:textId="77777777" w:rsidR="004F1A6A" w:rsidRDefault="004F1A6A">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r>
                      <w:rPr>
                        <w:noProof/>
                      </w:rPr>
                      <w:t>14</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C012B" w14:textId="77777777" w:rsidR="004F1A6A" w:rsidRDefault="004F1A6A">
    <w:pPr>
      <w:pStyle w:val="a5"/>
    </w:pPr>
    <w:r>
      <w:rPr>
        <w:noProof/>
      </w:rPr>
      <mc:AlternateContent>
        <mc:Choice Requires="wps">
          <w:drawing>
            <wp:anchor distT="0" distB="0" distL="114300" distR="114300" simplePos="0" relativeHeight="251660288" behindDoc="0" locked="0" layoutInCell="1" allowOverlap="1" wp14:anchorId="5FE481A1" wp14:editId="5C4DD514">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3E2242" w14:textId="77777777" w:rsidR="004F1A6A" w:rsidRDefault="004F1A6A">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13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E22857">
                            <w:fldChar w:fldCharType="begin"/>
                          </w:r>
                          <w:r w:rsidR="00E22857">
                            <w:instrText xml:space="preserve"> NUMPAGES  \* MERGEFORMAT </w:instrText>
                          </w:r>
                          <w:r w:rsidR="00E22857">
                            <w:fldChar w:fldCharType="separate"/>
                          </w:r>
                          <w:r>
                            <w:rPr>
                              <w:noProof/>
                            </w:rPr>
                            <w:t>14</w:t>
                          </w:r>
                          <w:r w:rsidR="00E22857">
                            <w:rPr>
                              <w:noProof/>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E481A1" id="_x0000_t202" coordsize="21600,21600" o:spt="202" path="m,l,21600r21600,l21600,xe">
              <v:stroke joinstyle="miter"/>
              <v:path gradientshapeok="t" o:connecttype="rect"/>
            </v:shapetype>
            <v:shape id="文本框 2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V7YwIAABMFAAAOAAAAZHJzL2Uyb0RvYy54bWysVMtuEzEU3SPxD5b3ZJIgShR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ibQ1e2MCAAATBQAADgAAAAAAAAAAAAAAAAAuAgAAZHJzL2Uyb0RvYy54&#10;bWxQSwECLQAUAAYACAAAACEAcarRudcAAAAFAQAADwAAAAAAAAAAAAAAAAC9BAAAZHJzL2Rvd25y&#10;ZXYueG1sUEsFBgAAAAAEAAQA8wAAAMEFAAAAAA==&#10;" filled="f" stroked="f" strokeweight=".5pt">
              <v:textbox style="mso-fit-shape-to-text:t" inset="0,0,0,0">
                <w:txbxContent>
                  <w:p w14:paraId="403E2242" w14:textId="77777777" w:rsidR="004F1A6A" w:rsidRDefault="004F1A6A">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13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r>
                      <w:rPr>
                        <w:noProof/>
                      </w:rPr>
                      <w:t>14</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2BB32" w14:textId="77777777" w:rsidR="00E22857" w:rsidRDefault="00E22857" w:rsidP="004F1A6A">
      <w:pPr>
        <w:spacing w:line="240" w:lineRule="auto"/>
      </w:pPr>
      <w:r>
        <w:separator/>
      </w:r>
    </w:p>
  </w:footnote>
  <w:footnote w:type="continuationSeparator" w:id="0">
    <w:p w14:paraId="7A6B4BC5" w14:textId="77777777" w:rsidR="00E22857" w:rsidRDefault="00E22857" w:rsidP="004F1A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E459F"/>
    <w:multiLevelType w:val="multilevel"/>
    <w:tmpl w:val="224E459F"/>
    <w:lvl w:ilvl="0">
      <w:start w:val="1"/>
      <w:numFmt w:val="bullet"/>
      <w:lvlText w:val=""/>
      <w:lvlJc w:val="left"/>
      <w:pPr>
        <w:ind w:left="1411" w:hanging="420"/>
      </w:pPr>
      <w:rPr>
        <w:rFonts w:ascii="Wingdings" w:hAnsi="Wingdings" w:hint="default"/>
      </w:rPr>
    </w:lvl>
    <w:lvl w:ilvl="1">
      <w:start w:val="1"/>
      <w:numFmt w:val="bullet"/>
      <w:lvlText w:val=""/>
      <w:lvlJc w:val="left"/>
      <w:pPr>
        <w:ind w:left="1831" w:hanging="420"/>
      </w:pPr>
      <w:rPr>
        <w:rFonts w:ascii="Wingdings" w:hAnsi="Wingdings" w:hint="default"/>
      </w:rPr>
    </w:lvl>
    <w:lvl w:ilvl="2">
      <w:start w:val="1"/>
      <w:numFmt w:val="bullet"/>
      <w:lvlText w:val=""/>
      <w:lvlJc w:val="left"/>
      <w:pPr>
        <w:ind w:left="2251" w:hanging="420"/>
      </w:pPr>
      <w:rPr>
        <w:rFonts w:ascii="Wingdings" w:hAnsi="Wingdings" w:hint="default"/>
      </w:rPr>
    </w:lvl>
    <w:lvl w:ilvl="3">
      <w:start w:val="1"/>
      <w:numFmt w:val="bullet"/>
      <w:lvlText w:val=""/>
      <w:lvlJc w:val="left"/>
      <w:pPr>
        <w:ind w:left="2671" w:hanging="420"/>
      </w:pPr>
      <w:rPr>
        <w:rFonts w:ascii="Wingdings" w:hAnsi="Wingdings" w:hint="default"/>
      </w:rPr>
    </w:lvl>
    <w:lvl w:ilvl="4">
      <w:start w:val="1"/>
      <w:numFmt w:val="bullet"/>
      <w:lvlText w:val=""/>
      <w:lvlJc w:val="left"/>
      <w:pPr>
        <w:ind w:left="3091" w:hanging="420"/>
      </w:pPr>
      <w:rPr>
        <w:rFonts w:ascii="Wingdings" w:hAnsi="Wingdings" w:hint="default"/>
      </w:rPr>
    </w:lvl>
    <w:lvl w:ilvl="5">
      <w:start w:val="1"/>
      <w:numFmt w:val="bullet"/>
      <w:lvlText w:val=""/>
      <w:lvlJc w:val="left"/>
      <w:pPr>
        <w:ind w:left="3511" w:hanging="420"/>
      </w:pPr>
      <w:rPr>
        <w:rFonts w:ascii="Wingdings" w:hAnsi="Wingdings" w:hint="default"/>
      </w:rPr>
    </w:lvl>
    <w:lvl w:ilvl="6">
      <w:start w:val="1"/>
      <w:numFmt w:val="bullet"/>
      <w:lvlText w:val=""/>
      <w:lvlJc w:val="left"/>
      <w:pPr>
        <w:ind w:left="3931" w:hanging="420"/>
      </w:pPr>
      <w:rPr>
        <w:rFonts w:ascii="Wingdings" w:hAnsi="Wingdings" w:hint="default"/>
      </w:rPr>
    </w:lvl>
    <w:lvl w:ilvl="7">
      <w:start w:val="1"/>
      <w:numFmt w:val="bullet"/>
      <w:lvlText w:val=""/>
      <w:lvlJc w:val="left"/>
      <w:pPr>
        <w:ind w:left="4351" w:hanging="420"/>
      </w:pPr>
      <w:rPr>
        <w:rFonts w:ascii="Wingdings" w:hAnsi="Wingdings" w:hint="default"/>
      </w:rPr>
    </w:lvl>
    <w:lvl w:ilvl="8">
      <w:start w:val="1"/>
      <w:numFmt w:val="bullet"/>
      <w:lvlText w:val=""/>
      <w:lvlJc w:val="left"/>
      <w:pPr>
        <w:ind w:left="4771" w:hanging="420"/>
      </w:pPr>
      <w:rPr>
        <w:rFonts w:ascii="Wingdings" w:hAnsi="Wingdings" w:hint="default"/>
      </w:rPr>
    </w:lvl>
  </w:abstractNum>
  <w:abstractNum w:abstractNumId="1" w15:restartNumberingAfterBreak="0">
    <w:nsid w:val="5A01861B"/>
    <w:multiLevelType w:val="multilevel"/>
    <w:tmpl w:val="5A01861B"/>
    <w:lvl w:ilvl="0">
      <w:start w:val="1"/>
      <w:numFmt w:val="decimal"/>
      <w:pStyle w:val="1"/>
      <w:lvlText w:val="%1."/>
      <w:lvlJc w:val="left"/>
      <w:pPr>
        <w:ind w:left="432" w:hanging="432"/>
      </w:pPr>
      <w:rPr>
        <w:rFonts w:ascii="Arial Unicode MS" w:hAnsi="Arial Unicode MS" w:hint="default"/>
        <w:b/>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15:restartNumberingAfterBreak="0">
    <w:nsid w:val="5A1F7F0C"/>
    <w:multiLevelType w:val="singleLevel"/>
    <w:tmpl w:val="5A1F7F0C"/>
    <w:lvl w:ilvl="0">
      <w:start w:val="1"/>
      <w:numFmt w:val="bullet"/>
      <w:lvlText w:val=""/>
      <w:lvlJc w:val="left"/>
      <w:pPr>
        <w:ind w:left="420" w:hanging="420"/>
      </w:pPr>
      <w:rPr>
        <w:rFonts w:ascii="Wingdings" w:hAnsi="Wingdings" w:hint="default"/>
      </w:rPr>
    </w:lvl>
  </w:abstractNum>
  <w:abstractNum w:abstractNumId="3" w15:restartNumberingAfterBreak="0">
    <w:nsid w:val="5A1FA356"/>
    <w:multiLevelType w:val="singleLevel"/>
    <w:tmpl w:val="5A1FA356"/>
    <w:lvl w:ilvl="0">
      <w:start w:val="1"/>
      <w:numFmt w:val="bullet"/>
      <w:lvlText w:val=""/>
      <w:lvlJc w:val="left"/>
      <w:pPr>
        <w:ind w:left="420" w:hanging="420"/>
      </w:pPr>
      <w:rPr>
        <w:rFonts w:ascii="Wingdings" w:hAnsi="Wingdings" w:hint="default"/>
      </w:rPr>
    </w:lvl>
  </w:abstractNum>
  <w:abstractNum w:abstractNumId="4" w15:restartNumberingAfterBreak="0">
    <w:nsid w:val="5A1FBC62"/>
    <w:multiLevelType w:val="singleLevel"/>
    <w:tmpl w:val="5A1FBC62"/>
    <w:lvl w:ilvl="0">
      <w:start w:val="1"/>
      <w:numFmt w:val="bullet"/>
      <w:lvlText w:val=""/>
      <w:lvlJc w:val="left"/>
      <w:pPr>
        <w:ind w:left="420" w:hanging="420"/>
      </w:pPr>
      <w:rPr>
        <w:rFonts w:ascii="Wingdings" w:hAnsi="Wingdings" w:hint="default"/>
      </w:rPr>
    </w:lvl>
  </w:abstractNum>
  <w:abstractNum w:abstractNumId="5" w15:restartNumberingAfterBreak="0">
    <w:nsid w:val="5A1FC100"/>
    <w:multiLevelType w:val="singleLevel"/>
    <w:tmpl w:val="5A1FC100"/>
    <w:lvl w:ilvl="0">
      <w:start w:val="1"/>
      <w:numFmt w:val="bullet"/>
      <w:lvlText w:val=""/>
      <w:lvlJc w:val="left"/>
      <w:pPr>
        <w:ind w:left="420" w:hanging="420"/>
      </w:pPr>
      <w:rPr>
        <w:rFonts w:ascii="Wingdings" w:hAnsi="Wingdings" w:hint="default"/>
      </w:rPr>
    </w:lvl>
  </w:abstractNum>
  <w:abstractNum w:abstractNumId="6" w15:restartNumberingAfterBreak="0">
    <w:nsid w:val="5A20CDAA"/>
    <w:multiLevelType w:val="multilevel"/>
    <w:tmpl w:val="5A20CDA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5A2E45C7"/>
    <w:multiLevelType w:val="multilevel"/>
    <w:tmpl w:val="5A2E45C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5A2E4615"/>
    <w:multiLevelType w:val="multilevel"/>
    <w:tmpl w:val="5A2E461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5A2E463E"/>
    <w:multiLevelType w:val="singleLevel"/>
    <w:tmpl w:val="5A2E463E"/>
    <w:lvl w:ilvl="0">
      <w:start w:val="1"/>
      <w:numFmt w:val="bullet"/>
      <w:lvlText w:val=""/>
      <w:lvlJc w:val="left"/>
      <w:pPr>
        <w:ind w:left="420" w:hanging="420"/>
      </w:pPr>
      <w:rPr>
        <w:rFonts w:ascii="Wingdings" w:hAnsi="Wingdings" w:hint="default"/>
      </w:rPr>
    </w:lvl>
  </w:abstractNum>
  <w:abstractNum w:abstractNumId="10" w15:restartNumberingAfterBreak="0">
    <w:nsid w:val="5A2E4B16"/>
    <w:multiLevelType w:val="multilevel"/>
    <w:tmpl w:val="5A2E4B1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A2E4B7A"/>
    <w:multiLevelType w:val="multilevel"/>
    <w:tmpl w:val="5A2E4B7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5A2E4C50"/>
    <w:multiLevelType w:val="singleLevel"/>
    <w:tmpl w:val="5A2E4C50"/>
    <w:lvl w:ilvl="0">
      <w:start w:val="1"/>
      <w:numFmt w:val="bullet"/>
      <w:lvlText w:val=""/>
      <w:lvlJc w:val="left"/>
      <w:pPr>
        <w:ind w:left="420" w:hanging="420"/>
      </w:pPr>
      <w:rPr>
        <w:rFonts w:ascii="Wingdings" w:hAnsi="Wingdings" w:hint="default"/>
      </w:rPr>
    </w:lvl>
  </w:abstractNum>
  <w:abstractNum w:abstractNumId="13" w15:restartNumberingAfterBreak="0">
    <w:nsid w:val="5A2F4918"/>
    <w:multiLevelType w:val="multilevel"/>
    <w:tmpl w:val="5A2F491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5A2F4B6E"/>
    <w:multiLevelType w:val="singleLevel"/>
    <w:tmpl w:val="5A2F4B6E"/>
    <w:lvl w:ilvl="0">
      <w:start w:val="1"/>
      <w:numFmt w:val="bullet"/>
      <w:lvlText w:val=""/>
      <w:lvlJc w:val="left"/>
      <w:pPr>
        <w:ind w:left="420" w:hanging="420"/>
      </w:pPr>
      <w:rPr>
        <w:rFonts w:ascii="Wingdings" w:hAnsi="Wingdings" w:hint="default"/>
      </w:rPr>
    </w:lvl>
  </w:abstractNum>
  <w:abstractNum w:abstractNumId="15" w15:restartNumberingAfterBreak="0">
    <w:nsid w:val="5A2F4C67"/>
    <w:multiLevelType w:val="singleLevel"/>
    <w:tmpl w:val="5A2F4C67"/>
    <w:lvl w:ilvl="0">
      <w:start w:val="1"/>
      <w:numFmt w:val="bullet"/>
      <w:lvlText w:val=""/>
      <w:lvlJc w:val="left"/>
      <w:pPr>
        <w:ind w:left="420" w:hanging="42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7"/>
  </w:num>
  <w:num w:numId="8">
    <w:abstractNumId w:val="8"/>
  </w:num>
  <w:num w:numId="9">
    <w:abstractNumId w:val="9"/>
  </w:num>
  <w:num w:numId="10">
    <w:abstractNumId w:val="10"/>
  </w:num>
  <w:num w:numId="11">
    <w:abstractNumId w:val="11"/>
  </w:num>
  <w:num w:numId="12">
    <w:abstractNumId w:val="12"/>
  </w:num>
  <w:num w:numId="13">
    <w:abstractNumId w:val="6"/>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08"/>
    <w:rsid w:val="00017C77"/>
    <w:rsid w:val="00017F5A"/>
    <w:rsid w:val="000F6808"/>
    <w:rsid w:val="000F79A9"/>
    <w:rsid w:val="001A3370"/>
    <w:rsid w:val="001C5FE0"/>
    <w:rsid w:val="0024607D"/>
    <w:rsid w:val="002B0184"/>
    <w:rsid w:val="002B2FD1"/>
    <w:rsid w:val="00317567"/>
    <w:rsid w:val="00334902"/>
    <w:rsid w:val="00353CBF"/>
    <w:rsid w:val="00397E4A"/>
    <w:rsid w:val="003E317B"/>
    <w:rsid w:val="004D64BD"/>
    <w:rsid w:val="004F1A6A"/>
    <w:rsid w:val="005077DE"/>
    <w:rsid w:val="00533214"/>
    <w:rsid w:val="00573304"/>
    <w:rsid w:val="006076B9"/>
    <w:rsid w:val="00661F99"/>
    <w:rsid w:val="006E02FF"/>
    <w:rsid w:val="00884D8D"/>
    <w:rsid w:val="008E5E56"/>
    <w:rsid w:val="00917F4B"/>
    <w:rsid w:val="0099664A"/>
    <w:rsid w:val="00AC1015"/>
    <w:rsid w:val="00AD5316"/>
    <w:rsid w:val="00B748E4"/>
    <w:rsid w:val="00BE2FFE"/>
    <w:rsid w:val="00C557DB"/>
    <w:rsid w:val="00CE00B0"/>
    <w:rsid w:val="00DB24B1"/>
    <w:rsid w:val="00E22857"/>
    <w:rsid w:val="00E91748"/>
    <w:rsid w:val="00EC084B"/>
    <w:rsid w:val="00ED75B0"/>
    <w:rsid w:val="00F13FDF"/>
    <w:rsid w:val="00F45EF4"/>
    <w:rsid w:val="00F66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7A7CD"/>
  <w15:chartTrackingRefBased/>
  <w15:docId w15:val="{8BABBC07-6820-4944-BA41-175B89B4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A6A"/>
    <w:pPr>
      <w:widowControl w:val="0"/>
      <w:spacing w:line="400" w:lineRule="exact"/>
      <w:jc w:val="both"/>
    </w:pPr>
    <w:rPr>
      <w:rFonts w:eastAsia="宋体"/>
      <w:szCs w:val="24"/>
    </w:rPr>
  </w:style>
  <w:style w:type="paragraph" w:styleId="1">
    <w:name w:val="heading 1"/>
    <w:basedOn w:val="a"/>
    <w:next w:val="a"/>
    <w:link w:val="10"/>
    <w:qFormat/>
    <w:rsid w:val="004F1A6A"/>
    <w:pPr>
      <w:keepNext/>
      <w:keepLines/>
      <w:numPr>
        <w:numId w:val="1"/>
      </w:numPr>
      <w:spacing w:beforeLines="50" w:before="50" w:afterLines="50" w:after="50"/>
      <w:ind w:left="0" w:firstLine="0"/>
      <w:outlineLvl w:val="0"/>
    </w:pPr>
    <w:rPr>
      <w:rFonts w:ascii="Arial Narrow" w:hAnsi="Arial Narrow"/>
      <w:b/>
      <w:kern w:val="44"/>
      <w:sz w:val="24"/>
    </w:rPr>
  </w:style>
  <w:style w:type="paragraph" w:styleId="2">
    <w:name w:val="heading 2"/>
    <w:basedOn w:val="a"/>
    <w:next w:val="a"/>
    <w:link w:val="20"/>
    <w:unhideWhenUsed/>
    <w:qFormat/>
    <w:rsid w:val="004F1A6A"/>
    <w:pPr>
      <w:keepNext/>
      <w:keepLines/>
      <w:numPr>
        <w:ilvl w:val="1"/>
        <w:numId w:val="1"/>
      </w:numPr>
      <w:ind w:left="0" w:firstLine="0"/>
      <w:outlineLvl w:val="1"/>
    </w:pPr>
    <w:rPr>
      <w:rFonts w:ascii="Arial Narrow" w:hAnsi="Arial Narrow"/>
      <w:b/>
    </w:rPr>
  </w:style>
  <w:style w:type="paragraph" w:styleId="3">
    <w:name w:val="heading 3"/>
    <w:basedOn w:val="a"/>
    <w:next w:val="a"/>
    <w:link w:val="30"/>
    <w:unhideWhenUsed/>
    <w:qFormat/>
    <w:rsid w:val="004F1A6A"/>
    <w:pPr>
      <w:keepNext/>
      <w:keepLines/>
      <w:numPr>
        <w:ilvl w:val="2"/>
        <w:numId w:val="1"/>
      </w:numPr>
      <w:ind w:left="567" w:hanging="567"/>
      <w:outlineLvl w:val="2"/>
    </w:pPr>
    <w:rPr>
      <w:rFonts w:ascii="Arial Narrow" w:hAnsi="Arial Narrow"/>
      <w:b/>
      <w:szCs w:val="21"/>
    </w:rPr>
  </w:style>
  <w:style w:type="paragraph" w:styleId="4">
    <w:name w:val="heading 4"/>
    <w:basedOn w:val="a"/>
    <w:next w:val="a"/>
    <w:link w:val="40"/>
    <w:unhideWhenUsed/>
    <w:qFormat/>
    <w:rsid w:val="004F1A6A"/>
    <w:pPr>
      <w:keepNext/>
      <w:keepLines/>
      <w:numPr>
        <w:ilvl w:val="3"/>
        <w:numId w:val="1"/>
      </w:numPr>
      <w:ind w:left="210" w:hangingChars="100" w:hanging="210"/>
      <w:outlineLvl w:val="3"/>
    </w:pPr>
    <w:rPr>
      <w:rFonts w:ascii="Arial Narrow" w:hAnsi="Arial Narrow"/>
      <w:szCs w:val="21"/>
    </w:rPr>
  </w:style>
  <w:style w:type="paragraph" w:styleId="5">
    <w:name w:val="heading 5"/>
    <w:basedOn w:val="a"/>
    <w:next w:val="a"/>
    <w:link w:val="50"/>
    <w:unhideWhenUsed/>
    <w:qFormat/>
    <w:rsid w:val="004F1A6A"/>
    <w:pPr>
      <w:keepNext/>
      <w:keepLines/>
      <w:numPr>
        <w:ilvl w:val="4"/>
        <w:numId w:val="1"/>
      </w:numPr>
      <w:spacing w:before="280" w:after="290" w:line="372" w:lineRule="auto"/>
      <w:outlineLvl w:val="4"/>
    </w:pPr>
    <w:rPr>
      <w:b/>
      <w:sz w:val="28"/>
    </w:rPr>
  </w:style>
  <w:style w:type="paragraph" w:styleId="6">
    <w:name w:val="heading 6"/>
    <w:basedOn w:val="a"/>
    <w:next w:val="a"/>
    <w:link w:val="60"/>
    <w:unhideWhenUsed/>
    <w:qFormat/>
    <w:rsid w:val="004F1A6A"/>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link w:val="70"/>
    <w:unhideWhenUsed/>
    <w:qFormat/>
    <w:rsid w:val="004F1A6A"/>
    <w:pPr>
      <w:keepNext/>
      <w:keepLines/>
      <w:numPr>
        <w:ilvl w:val="6"/>
        <w:numId w:val="1"/>
      </w:numPr>
      <w:spacing w:before="240" w:after="64" w:line="317" w:lineRule="auto"/>
      <w:outlineLvl w:val="6"/>
    </w:pPr>
    <w:rPr>
      <w:b/>
      <w:sz w:val="24"/>
    </w:rPr>
  </w:style>
  <w:style w:type="paragraph" w:styleId="8">
    <w:name w:val="heading 8"/>
    <w:basedOn w:val="a"/>
    <w:next w:val="a"/>
    <w:link w:val="80"/>
    <w:unhideWhenUsed/>
    <w:qFormat/>
    <w:rsid w:val="004F1A6A"/>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link w:val="90"/>
    <w:unhideWhenUsed/>
    <w:qFormat/>
    <w:rsid w:val="004F1A6A"/>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1A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1A6A"/>
    <w:rPr>
      <w:sz w:val="18"/>
      <w:szCs w:val="18"/>
    </w:rPr>
  </w:style>
  <w:style w:type="paragraph" w:styleId="a5">
    <w:name w:val="footer"/>
    <w:basedOn w:val="a"/>
    <w:link w:val="a6"/>
    <w:unhideWhenUsed/>
    <w:qFormat/>
    <w:rsid w:val="004F1A6A"/>
    <w:pPr>
      <w:tabs>
        <w:tab w:val="center" w:pos="4153"/>
        <w:tab w:val="right" w:pos="8306"/>
      </w:tabs>
      <w:snapToGrid w:val="0"/>
      <w:jc w:val="left"/>
    </w:pPr>
    <w:rPr>
      <w:sz w:val="18"/>
      <w:szCs w:val="18"/>
    </w:rPr>
  </w:style>
  <w:style w:type="character" w:customStyle="1" w:styleId="a6">
    <w:name w:val="页脚 字符"/>
    <w:basedOn w:val="a0"/>
    <w:link w:val="a5"/>
    <w:uiPriority w:val="99"/>
    <w:rsid w:val="004F1A6A"/>
    <w:rPr>
      <w:sz w:val="18"/>
      <w:szCs w:val="18"/>
    </w:rPr>
  </w:style>
  <w:style w:type="character" w:customStyle="1" w:styleId="10">
    <w:name w:val="标题 1 字符"/>
    <w:basedOn w:val="a0"/>
    <w:link w:val="1"/>
    <w:rsid w:val="004F1A6A"/>
    <w:rPr>
      <w:rFonts w:ascii="Arial Narrow" w:eastAsia="宋体" w:hAnsi="Arial Narrow"/>
      <w:b/>
      <w:kern w:val="44"/>
      <w:sz w:val="24"/>
      <w:szCs w:val="24"/>
    </w:rPr>
  </w:style>
  <w:style w:type="character" w:customStyle="1" w:styleId="20">
    <w:name w:val="标题 2 字符"/>
    <w:basedOn w:val="a0"/>
    <w:link w:val="2"/>
    <w:rsid w:val="004F1A6A"/>
    <w:rPr>
      <w:rFonts w:ascii="Arial Narrow" w:eastAsia="宋体" w:hAnsi="Arial Narrow"/>
      <w:b/>
      <w:szCs w:val="24"/>
    </w:rPr>
  </w:style>
  <w:style w:type="character" w:customStyle="1" w:styleId="30">
    <w:name w:val="标题 3 字符"/>
    <w:basedOn w:val="a0"/>
    <w:link w:val="3"/>
    <w:rsid w:val="004F1A6A"/>
    <w:rPr>
      <w:rFonts w:ascii="Arial Narrow" w:eastAsia="宋体" w:hAnsi="Arial Narrow"/>
      <w:b/>
      <w:szCs w:val="21"/>
    </w:rPr>
  </w:style>
  <w:style w:type="character" w:customStyle="1" w:styleId="40">
    <w:name w:val="标题 4 字符"/>
    <w:basedOn w:val="a0"/>
    <w:link w:val="4"/>
    <w:rsid w:val="004F1A6A"/>
    <w:rPr>
      <w:rFonts w:ascii="Arial Narrow" w:eastAsia="宋体" w:hAnsi="Arial Narrow"/>
      <w:szCs w:val="21"/>
    </w:rPr>
  </w:style>
  <w:style w:type="character" w:customStyle="1" w:styleId="50">
    <w:name w:val="标题 5 字符"/>
    <w:basedOn w:val="a0"/>
    <w:link w:val="5"/>
    <w:rsid w:val="004F1A6A"/>
    <w:rPr>
      <w:rFonts w:eastAsia="宋体"/>
      <w:b/>
      <w:sz w:val="28"/>
      <w:szCs w:val="24"/>
    </w:rPr>
  </w:style>
  <w:style w:type="character" w:customStyle="1" w:styleId="60">
    <w:name w:val="标题 6 字符"/>
    <w:basedOn w:val="a0"/>
    <w:link w:val="6"/>
    <w:rsid w:val="004F1A6A"/>
    <w:rPr>
      <w:rFonts w:ascii="Arial" w:eastAsia="黑体" w:hAnsi="Arial"/>
      <w:b/>
      <w:sz w:val="24"/>
      <w:szCs w:val="24"/>
    </w:rPr>
  </w:style>
  <w:style w:type="character" w:customStyle="1" w:styleId="70">
    <w:name w:val="标题 7 字符"/>
    <w:basedOn w:val="a0"/>
    <w:link w:val="7"/>
    <w:rsid w:val="004F1A6A"/>
    <w:rPr>
      <w:rFonts w:eastAsia="宋体"/>
      <w:b/>
      <w:sz w:val="24"/>
      <w:szCs w:val="24"/>
    </w:rPr>
  </w:style>
  <w:style w:type="character" w:customStyle="1" w:styleId="80">
    <w:name w:val="标题 8 字符"/>
    <w:basedOn w:val="a0"/>
    <w:link w:val="8"/>
    <w:rsid w:val="004F1A6A"/>
    <w:rPr>
      <w:rFonts w:ascii="Arial" w:eastAsia="黑体" w:hAnsi="Arial"/>
      <w:sz w:val="24"/>
      <w:szCs w:val="24"/>
    </w:rPr>
  </w:style>
  <w:style w:type="character" w:customStyle="1" w:styleId="90">
    <w:name w:val="标题 9 字符"/>
    <w:basedOn w:val="a0"/>
    <w:link w:val="9"/>
    <w:rsid w:val="004F1A6A"/>
    <w:rPr>
      <w:rFonts w:ascii="Arial" w:eastAsia="黑体" w:hAnsi="Arial"/>
      <w:szCs w:val="24"/>
    </w:rPr>
  </w:style>
  <w:style w:type="paragraph" w:styleId="TOC1">
    <w:name w:val="toc 1"/>
    <w:basedOn w:val="a"/>
    <w:next w:val="a"/>
    <w:uiPriority w:val="39"/>
    <w:qFormat/>
    <w:rsid w:val="004F1A6A"/>
  </w:style>
  <w:style w:type="paragraph" w:styleId="TOC2">
    <w:name w:val="toc 2"/>
    <w:basedOn w:val="a"/>
    <w:next w:val="a"/>
    <w:uiPriority w:val="39"/>
    <w:qFormat/>
    <w:rsid w:val="004F1A6A"/>
    <w:pPr>
      <w:ind w:leftChars="200" w:left="420"/>
    </w:pPr>
  </w:style>
  <w:style w:type="table" w:styleId="a7">
    <w:name w:val="Table Grid"/>
    <w:basedOn w:val="a1"/>
    <w:qFormat/>
    <w:rsid w:val="004F1A6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4F1A6A"/>
    <w:pPr>
      <w:ind w:firstLineChars="200" w:firstLine="420"/>
    </w:pPr>
  </w:style>
  <w:style w:type="character" w:styleId="a8">
    <w:name w:val="Hyperlink"/>
    <w:basedOn w:val="a0"/>
    <w:uiPriority w:val="99"/>
    <w:unhideWhenUsed/>
    <w:rsid w:val="002B2FD1"/>
    <w:rPr>
      <w:color w:val="0563C1" w:themeColor="hyperlink"/>
      <w:u w:val="single"/>
    </w:rPr>
  </w:style>
  <w:style w:type="character" w:styleId="a9">
    <w:name w:val="annotation reference"/>
    <w:basedOn w:val="a0"/>
    <w:uiPriority w:val="99"/>
    <w:semiHidden/>
    <w:unhideWhenUsed/>
    <w:rsid w:val="005077DE"/>
    <w:rPr>
      <w:sz w:val="21"/>
      <w:szCs w:val="21"/>
    </w:rPr>
  </w:style>
  <w:style w:type="paragraph" w:styleId="aa">
    <w:name w:val="annotation text"/>
    <w:basedOn w:val="a"/>
    <w:link w:val="ab"/>
    <w:uiPriority w:val="99"/>
    <w:semiHidden/>
    <w:unhideWhenUsed/>
    <w:rsid w:val="005077DE"/>
    <w:pPr>
      <w:jc w:val="left"/>
    </w:pPr>
  </w:style>
  <w:style w:type="character" w:customStyle="1" w:styleId="ab">
    <w:name w:val="批注文字 字符"/>
    <w:basedOn w:val="a0"/>
    <w:link w:val="aa"/>
    <w:uiPriority w:val="99"/>
    <w:semiHidden/>
    <w:rsid w:val="005077DE"/>
    <w:rPr>
      <w:rFonts w:eastAsia="宋体"/>
      <w:szCs w:val="24"/>
    </w:rPr>
  </w:style>
  <w:style w:type="paragraph" w:styleId="ac">
    <w:name w:val="annotation subject"/>
    <w:basedOn w:val="aa"/>
    <w:next w:val="aa"/>
    <w:link w:val="ad"/>
    <w:uiPriority w:val="99"/>
    <w:semiHidden/>
    <w:unhideWhenUsed/>
    <w:rsid w:val="005077DE"/>
    <w:rPr>
      <w:b/>
      <w:bCs/>
    </w:rPr>
  </w:style>
  <w:style w:type="character" w:customStyle="1" w:styleId="ad">
    <w:name w:val="批注主题 字符"/>
    <w:basedOn w:val="ab"/>
    <w:link w:val="ac"/>
    <w:uiPriority w:val="99"/>
    <w:semiHidden/>
    <w:rsid w:val="005077DE"/>
    <w:rPr>
      <w:rFonts w:eastAsia="宋体"/>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baike.baidu.com/item/%E7%9A%84%E5%AF%B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LX</cp:lastModifiedBy>
  <cp:revision>58</cp:revision>
  <dcterms:created xsi:type="dcterms:W3CDTF">2021-01-08T10:39:00Z</dcterms:created>
  <dcterms:modified xsi:type="dcterms:W3CDTF">2021-01-11T02:00:00Z</dcterms:modified>
</cp:coreProperties>
</file>