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EAC9" w14:textId="165AB1EF" w:rsidR="0097603A" w:rsidRPr="00CF35EC" w:rsidRDefault="00A02C8C" w:rsidP="0097603A">
      <w:pPr>
        <w:spacing w:after="120"/>
        <w:jc w:val="both"/>
        <w:rPr>
          <w:rFonts w:ascii="宋体" w:eastAsia="宋体" w:hAnsi="宋体" w:cstheme="minorHAnsi"/>
          <w:sz w:val="24"/>
          <w:szCs w:val="24"/>
        </w:rPr>
      </w:pPr>
      <w:r>
        <w:rPr>
          <w:rFonts w:ascii="宋体" w:eastAsia="宋体" w:hAnsi="宋体" w:cstheme="minorHAnsi" w:hint="eastAsia"/>
          <w:b/>
          <w:bCs/>
          <w:sz w:val="28"/>
          <w:szCs w:val="28"/>
        </w:rPr>
        <w:t xml:space="preserve"> </w:t>
      </w:r>
      <w:r w:rsidR="00CF35EC" w:rsidRPr="004B7186">
        <w:rPr>
          <w:rFonts w:ascii="宋体" w:eastAsia="宋体" w:hAnsi="宋体" w:cstheme="minorHAnsi"/>
          <w:b/>
          <w:bCs/>
          <w:sz w:val="28"/>
          <w:szCs w:val="28"/>
        </w:rPr>
        <w:t>规则</w:t>
      </w:r>
      <w:proofErr w:type="gramStart"/>
      <w:r w:rsidR="00CF35EC" w:rsidRPr="004B7186">
        <w:rPr>
          <w:rFonts w:ascii="宋体" w:eastAsia="宋体" w:hAnsi="宋体" w:cstheme="minorHAnsi" w:hint="eastAsia"/>
          <w:b/>
          <w:bCs/>
          <w:sz w:val="28"/>
          <w:szCs w:val="28"/>
        </w:rPr>
        <w:t>一</w:t>
      </w:r>
      <w:proofErr w:type="gramEnd"/>
      <w:r w:rsidR="00CF35EC" w:rsidRPr="004B7186">
        <w:rPr>
          <w:rFonts w:ascii="宋体" w:eastAsia="宋体" w:hAnsi="宋体" w:cstheme="minorHAnsi"/>
          <w:b/>
          <w:bCs/>
          <w:sz w:val="28"/>
          <w:szCs w:val="28"/>
        </w:rPr>
        <w:t>：</w:t>
      </w:r>
      <w:r w:rsidR="00CF35EC" w:rsidRPr="00CE0417">
        <w:rPr>
          <w:rFonts w:ascii="宋体" w:eastAsia="宋体" w:hAnsi="宋体" w:cstheme="minorHAnsi" w:hint="eastAsia"/>
          <w:b/>
          <w:bCs/>
          <w:sz w:val="28"/>
          <w:szCs w:val="28"/>
        </w:rPr>
        <w:t>针对于离散变量。</w:t>
      </w:r>
      <w:r w:rsidR="0097603A">
        <w:rPr>
          <w:rFonts w:ascii="宋体" w:eastAsia="宋体" w:hAnsi="宋体" w:cstheme="minorHAnsi" w:hint="eastAsia"/>
          <w:sz w:val="24"/>
          <w:szCs w:val="24"/>
        </w:rPr>
        <w:t>针对这类数据，在定义区间范围时有两种方式。第一类为已知存在于数据库内的信息。对于此类数据，建议将已知信息存放在不同的枚举类中，主控方传回的数值先于相对应的枚举类中的数据进行比较。若主控方传回数据与枚举类中数据不匹配时，</w:t>
      </w:r>
      <w:r w:rsidR="00C467D8">
        <w:rPr>
          <w:rFonts w:ascii="宋体" w:eastAsia="宋体" w:hAnsi="宋体" w:cstheme="minorHAnsi" w:hint="eastAsia"/>
          <w:sz w:val="24"/>
          <w:szCs w:val="24"/>
        </w:rPr>
        <w:t>系统记录并与后台数据库中已有数据进行比对且会</w:t>
      </w:r>
      <w:r w:rsidR="0097603A">
        <w:rPr>
          <w:rFonts w:ascii="宋体" w:eastAsia="宋体" w:hAnsi="宋体" w:cstheme="minorHAnsi" w:hint="eastAsia"/>
          <w:sz w:val="24"/>
          <w:szCs w:val="24"/>
        </w:rPr>
        <w:t>自动抛出异常信息。此时应与相关部门人员或现场人员二次确认异常数据再进行修改。另一类为未知的离散数据。当接收到的数据总是为固定的整数值时，猜测为人为规定的数值，系统应先记录所有的信息值并存储于数据库内，再与现场人员或相关部门负责人进行确认。数据被确认后，定义区间与校验方法与第一类相同。</w:t>
      </w:r>
    </w:p>
    <w:p w14:paraId="565130BE" w14:textId="54EA0892" w:rsidR="00CF35EC" w:rsidRPr="004B7186" w:rsidRDefault="00874F2F" w:rsidP="0097603A">
      <w:pPr>
        <w:spacing w:after="120"/>
        <w:jc w:val="both"/>
        <w:rPr>
          <w:rFonts w:ascii="宋体" w:eastAsia="宋体" w:hAnsi="宋体" w:cstheme="minorHAnsi"/>
          <w:sz w:val="24"/>
          <w:szCs w:val="24"/>
        </w:rPr>
      </w:pPr>
      <w:r>
        <w:rPr>
          <w:rFonts w:ascii="宋体" w:eastAsia="宋体" w:hAnsi="宋体" w:cstheme="minorHAnsi" w:hint="eastAsia"/>
          <w:sz w:val="24"/>
          <w:szCs w:val="24"/>
        </w:rPr>
        <w:t>创建枚举类，</w:t>
      </w:r>
      <w:proofErr w:type="spellStart"/>
      <w:r w:rsidR="00CF35EC" w:rsidRPr="004B7186">
        <w:rPr>
          <w:rFonts w:ascii="宋体" w:eastAsia="宋体" w:hAnsi="宋体" w:cstheme="minorHAnsi"/>
          <w:sz w:val="24"/>
          <w:szCs w:val="24"/>
        </w:rPr>
        <w:t>Eg.</w:t>
      </w:r>
      <w:proofErr w:type="spellEnd"/>
    </w:p>
    <w:p w14:paraId="03C7C2CB" w14:textId="77777777" w:rsidR="00CF35EC" w:rsidRPr="004B7186" w:rsidRDefault="00CF35EC" w:rsidP="00CF35EC">
      <w:pPr>
        <w:spacing w:after="120"/>
        <w:ind w:left="360"/>
        <w:rPr>
          <w:rFonts w:ascii="宋体" w:eastAsia="宋体" w:hAnsi="宋体" w:cstheme="minorHAnsi"/>
          <w:sz w:val="24"/>
          <w:szCs w:val="24"/>
        </w:rPr>
      </w:pPr>
      <w:r w:rsidRPr="004B7186">
        <w:rPr>
          <w:rFonts w:ascii="宋体" w:eastAsia="宋体" w:hAnsi="宋体" w:cstheme="minorHAnsi"/>
          <w:sz w:val="24"/>
          <w:szCs w:val="24"/>
        </w:rPr>
        <w:t xml:space="preserve">public </w:t>
      </w:r>
      <w:proofErr w:type="spellStart"/>
      <w:r w:rsidRPr="004B7186">
        <w:rPr>
          <w:rFonts w:ascii="宋体" w:eastAsia="宋体" w:hAnsi="宋体" w:cstheme="minorHAnsi"/>
          <w:sz w:val="24"/>
          <w:szCs w:val="24"/>
        </w:rPr>
        <w:t>enum</w:t>
      </w:r>
      <w:proofErr w:type="spellEnd"/>
      <w:r w:rsidRPr="004B7186">
        <w:rPr>
          <w:rFonts w:ascii="宋体" w:eastAsia="宋体" w:hAnsi="宋体" w:cstheme="minorHAnsi"/>
          <w:sz w:val="24"/>
          <w:szCs w:val="24"/>
        </w:rPr>
        <w:t xml:space="preserve"> </w:t>
      </w:r>
      <w:proofErr w:type="spellStart"/>
      <w:r w:rsidRPr="004B7186">
        <w:rPr>
          <w:rFonts w:ascii="宋体" w:eastAsia="宋体" w:hAnsi="宋体" w:cstheme="minorHAnsi"/>
          <w:sz w:val="24"/>
          <w:szCs w:val="24"/>
        </w:rPr>
        <w:t>WtWrongInfoEnum</w:t>
      </w:r>
      <w:proofErr w:type="spellEnd"/>
      <w:r w:rsidRPr="004B7186">
        <w:rPr>
          <w:rFonts w:ascii="宋体" w:eastAsia="宋体" w:hAnsi="宋体" w:cstheme="minorHAnsi"/>
          <w:sz w:val="24"/>
          <w:szCs w:val="24"/>
        </w:rPr>
        <w:t xml:space="preserve"> {</w:t>
      </w:r>
    </w:p>
    <w:p w14:paraId="21888A17" w14:textId="77777777" w:rsidR="00CF35EC" w:rsidRPr="004B7186" w:rsidRDefault="00CF35EC" w:rsidP="00CF35EC">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XXX("</w:t>
      </w:r>
      <w:r w:rsidRPr="004B7186">
        <w:rPr>
          <w:rFonts w:ascii="宋体" w:eastAsia="宋体" w:hAnsi="宋体" w:cstheme="minorHAnsi"/>
          <w:sz w:val="24"/>
          <w:szCs w:val="24"/>
        </w:rPr>
        <w:t>0</w:t>
      </w:r>
      <w:r w:rsidRPr="004B7186">
        <w:rPr>
          <w:rFonts w:ascii="宋体" w:eastAsia="宋体" w:hAnsi="宋体" w:cstheme="minorHAnsi" w:hint="eastAsia"/>
          <w:sz w:val="24"/>
          <w:szCs w:val="24"/>
        </w:rPr>
        <w:t>","正常"),</w:t>
      </w:r>
    </w:p>
    <w:p w14:paraId="0E264B82" w14:textId="77777777" w:rsidR="00CF35EC" w:rsidRPr="004B7186" w:rsidRDefault="00CF35EC" w:rsidP="00CF35EC">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("1","待机"),</w:t>
      </w:r>
    </w:p>
    <w:p w14:paraId="6E2B61B6" w14:textId="77777777" w:rsidR="00CF35EC" w:rsidRPr="004B7186" w:rsidRDefault="00CF35EC" w:rsidP="00CF35EC">
      <w:pPr>
        <w:spacing w:after="120"/>
        <w:ind w:left="72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2</w:t>
      </w:r>
      <w:r w:rsidRPr="004B7186">
        <w:rPr>
          <w:rFonts w:ascii="宋体" w:eastAsia="宋体" w:hAnsi="宋体" w:cstheme="minorHAnsi" w:hint="eastAsia"/>
          <w:sz w:val="24"/>
          <w:szCs w:val="24"/>
        </w:rPr>
        <w:t>","维护"),</w:t>
      </w:r>
    </w:p>
    <w:p w14:paraId="115078C2" w14:textId="77777777" w:rsidR="00CF35EC" w:rsidRPr="004B7186" w:rsidRDefault="00CF35EC" w:rsidP="00CF35EC">
      <w:pPr>
        <w:spacing w:after="120"/>
        <w:ind w:left="360" w:firstLine="36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3</w:t>
      </w:r>
      <w:r w:rsidRPr="004B7186">
        <w:rPr>
          <w:rFonts w:ascii="宋体" w:eastAsia="宋体" w:hAnsi="宋体" w:cstheme="minorHAnsi" w:hint="eastAsia"/>
          <w:sz w:val="24"/>
          <w:szCs w:val="24"/>
        </w:rPr>
        <w:t>","中断"),</w:t>
      </w:r>
    </w:p>
    <w:p w14:paraId="573564D8" w14:textId="77777777" w:rsidR="00CF35EC" w:rsidRPr="004B7186" w:rsidRDefault="00CF35EC" w:rsidP="00CF35EC">
      <w:pPr>
        <w:spacing w:after="120"/>
        <w:ind w:left="360" w:firstLine="360"/>
        <w:rPr>
          <w:rFonts w:ascii="宋体" w:eastAsia="宋体" w:hAnsi="宋体" w:cstheme="minorHAnsi"/>
          <w:sz w:val="24"/>
          <w:szCs w:val="24"/>
        </w:rPr>
      </w:pPr>
      <w:r>
        <w:rPr>
          <w:rFonts w:ascii="宋体" w:eastAsia="宋体" w:hAnsi="宋体" w:cstheme="minorHAnsi"/>
          <w:sz w:val="24"/>
          <w:szCs w:val="24"/>
        </w:rPr>
        <w:t xml:space="preserve"> </w:t>
      </w:r>
      <w:r w:rsidRPr="004B7186">
        <w:rPr>
          <w:rFonts w:ascii="宋体" w:eastAsia="宋体" w:hAnsi="宋体" w:cstheme="minorHAnsi"/>
          <w:sz w:val="24"/>
          <w:szCs w:val="24"/>
        </w:rPr>
        <w:t>XXX</w:t>
      </w:r>
      <w:r w:rsidRPr="004B7186">
        <w:rPr>
          <w:rFonts w:ascii="宋体" w:eastAsia="宋体" w:hAnsi="宋体" w:cstheme="minorHAnsi" w:hint="eastAsia"/>
          <w:sz w:val="24"/>
          <w:szCs w:val="24"/>
        </w:rPr>
        <w:t>("</w:t>
      </w:r>
      <w:r w:rsidRPr="004B7186">
        <w:rPr>
          <w:rFonts w:ascii="宋体" w:eastAsia="宋体" w:hAnsi="宋体" w:cstheme="minorHAnsi"/>
          <w:sz w:val="24"/>
          <w:szCs w:val="24"/>
        </w:rPr>
        <w:t>4</w:t>
      </w:r>
      <w:r w:rsidRPr="004B7186">
        <w:rPr>
          <w:rFonts w:ascii="宋体" w:eastAsia="宋体" w:hAnsi="宋体" w:cstheme="minorHAnsi" w:hint="eastAsia"/>
          <w:sz w:val="24"/>
          <w:szCs w:val="24"/>
        </w:rPr>
        <w:t>","故障"),</w:t>
      </w:r>
    </w:p>
    <w:p w14:paraId="366A9F6A" w14:textId="77777777" w:rsidR="00CF35EC" w:rsidRPr="004B7186" w:rsidRDefault="00CF35EC" w:rsidP="00CF35EC">
      <w:pPr>
        <w:spacing w:after="120"/>
        <w:ind w:left="360"/>
        <w:rPr>
          <w:rFonts w:ascii="宋体" w:eastAsia="宋体" w:hAnsi="宋体" w:cstheme="minorHAnsi"/>
          <w:sz w:val="24"/>
          <w:szCs w:val="24"/>
        </w:rPr>
      </w:pPr>
      <w:r w:rsidRPr="004B7186">
        <w:rPr>
          <w:rFonts w:ascii="宋体" w:eastAsia="宋体" w:hAnsi="宋体" w:cstheme="minorHAnsi"/>
          <w:sz w:val="24"/>
          <w:szCs w:val="24"/>
        </w:rPr>
        <w:t xml:space="preserve">    ;</w:t>
      </w:r>
    </w:p>
    <w:p w14:paraId="33728365" w14:textId="77777777" w:rsidR="00CF35EC" w:rsidRPr="004B7186" w:rsidRDefault="00CF35EC" w:rsidP="00CF35EC">
      <w:pPr>
        <w:spacing w:after="120"/>
        <w:ind w:left="360"/>
        <w:rPr>
          <w:rFonts w:ascii="宋体" w:eastAsia="宋体" w:hAnsi="宋体" w:cstheme="minorHAnsi"/>
          <w:sz w:val="24"/>
          <w:szCs w:val="24"/>
        </w:rPr>
      </w:pPr>
      <w:r w:rsidRPr="004B7186">
        <w:rPr>
          <w:rFonts w:ascii="宋体" w:eastAsia="宋体" w:hAnsi="宋体" w:cstheme="minorHAnsi" w:hint="eastAsia"/>
          <w:sz w:val="24"/>
          <w:szCs w:val="24"/>
        </w:rPr>
        <w:t xml:space="preserve">    </w:t>
      </w:r>
      <w:r w:rsidRPr="004B7186">
        <w:rPr>
          <w:rFonts w:ascii="宋体" w:eastAsia="宋体" w:hAnsi="宋体" w:cstheme="minorHAnsi"/>
          <w:sz w:val="24"/>
          <w:szCs w:val="24"/>
        </w:rPr>
        <w:t>……</w:t>
      </w:r>
    </w:p>
    <w:p w14:paraId="0B648C76" w14:textId="399C5701" w:rsidR="00874F2F" w:rsidRDefault="00CF35EC" w:rsidP="0097603A">
      <w:pPr>
        <w:spacing w:after="120"/>
        <w:ind w:left="360"/>
        <w:rPr>
          <w:rFonts w:ascii="宋体" w:eastAsia="宋体" w:hAnsi="宋体" w:cstheme="minorHAnsi"/>
          <w:sz w:val="24"/>
          <w:szCs w:val="24"/>
        </w:rPr>
      </w:pPr>
      <w:r w:rsidRPr="004B7186">
        <w:rPr>
          <w:rFonts w:ascii="宋体" w:eastAsia="宋体" w:hAnsi="宋体" w:cstheme="minorHAnsi"/>
          <w:sz w:val="24"/>
          <w:szCs w:val="24"/>
        </w:rPr>
        <w:t>}</w:t>
      </w:r>
    </w:p>
    <w:p w14:paraId="3DC294D5" w14:textId="6CD4968E" w:rsidR="0097603A" w:rsidRDefault="0097603A" w:rsidP="0097603A">
      <w:pPr>
        <w:spacing w:after="120"/>
        <w:ind w:left="360"/>
        <w:rPr>
          <w:rFonts w:ascii="宋体" w:eastAsia="宋体" w:hAnsi="宋体" w:cstheme="minorHAnsi"/>
          <w:sz w:val="24"/>
          <w:szCs w:val="24"/>
        </w:rPr>
      </w:pPr>
    </w:p>
    <w:p w14:paraId="2263AA5B" w14:textId="4BDF9789" w:rsidR="00793977" w:rsidRPr="000D0E57" w:rsidRDefault="00793977" w:rsidP="0097603A">
      <w:pPr>
        <w:spacing w:after="120"/>
        <w:jc w:val="both"/>
        <w:rPr>
          <w:rFonts w:ascii="宋体" w:eastAsia="宋体" w:hAnsi="宋体" w:cstheme="minorHAnsi"/>
          <w:sz w:val="24"/>
          <w:szCs w:val="24"/>
        </w:rPr>
      </w:pPr>
      <w:r>
        <w:rPr>
          <w:rFonts w:ascii="宋体" w:eastAsia="宋体" w:hAnsi="宋体" w:cstheme="minorHAnsi" w:hint="eastAsia"/>
          <w:sz w:val="24"/>
          <w:szCs w:val="24"/>
        </w:rPr>
        <w:t>对于连续变量的定义区间范围的取值，应采用随机抽样调查法。即对固定时间段内(例如:</w:t>
      </w:r>
      <w:r>
        <w:rPr>
          <w:rFonts w:ascii="宋体" w:eastAsia="宋体" w:hAnsi="宋体" w:cstheme="minorHAnsi"/>
          <w:sz w:val="24"/>
          <w:szCs w:val="24"/>
        </w:rPr>
        <w:t xml:space="preserve"> </w:t>
      </w:r>
      <w:r>
        <w:rPr>
          <w:rFonts w:ascii="宋体" w:eastAsia="宋体" w:hAnsi="宋体" w:cstheme="minorHAnsi" w:hint="eastAsia"/>
          <w:sz w:val="24"/>
          <w:szCs w:val="24"/>
        </w:rPr>
        <w:t>一小时内取1</w:t>
      </w:r>
      <w:r>
        <w:rPr>
          <w:rFonts w:ascii="宋体" w:eastAsia="宋体" w:hAnsi="宋体" w:cstheme="minorHAnsi"/>
          <w:sz w:val="24"/>
          <w:szCs w:val="24"/>
        </w:rPr>
        <w:t>0</w:t>
      </w:r>
      <w:r>
        <w:rPr>
          <w:rFonts w:ascii="宋体" w:eastAsia="宋体" w:hAnsi="宋体" w:cstheme="minorHAnsi" w:hint="eastAsia"/>
          <w:sz w:val="24"/>
          <w:szCs w:val="24"/>
        </w:rPr>
        <w:t>分钟的标签点值)的所有标签点值进行运算确定正常值的取值范围。例如:</w:t>
      </w:r>
      <w:r>
        <w:rPr>
          <w:rFonts w:ascii="宋体" w:eastAsia="宋体" w:hAnsi="宋体" w:cstheme="minorHAnsi"/>
          <w:sz w:val="24"/>
          <w:szCs w:val="24"/>
        </w:rPr>
        <w:t xml:space="preserve"> </w:t>
      </w:r>
      <w:r>
        <w:rPr>
          <w:rFonts w:ascii="宋体" w:eastAsia="宋体" w:hAnsi="宋体" w:cstheme="minorHAnsi" w:hint="eastAsia"/>
          <w:sz w:val="24"/>
          <w:szCs w:val="24"/>
        </w:rPr>
        <w:t>风速，基于国家气象部门为每隔六小时进行一次观测(</w:t>
      </w:r>
      <w:r w:rsidRPr="002409F6">
        <w:rPr>
          <w:rFonts w:ascii="宋体" w:eastAsia="宋体" w:hAnsi="宋体" w:cstheme="minorHAnsi" w:hint="eastAsia"/>
          <w:sz w:val="24"/>
          <w:szCs w:val="24"/>
        </w:rPr>
        <w:t>每天02时、08时、14时、20时</w:t>
      </w:r>
      <w:r>
        <w:rPr>
          <w:rFonts w:ascii="宋体" w:eastAsia="宋体" w:hAnsi="宋体" w:cstheme="minorHAnsi" w:hint="eastAsia"/>
          <w:sz w:val="24"/>
          <w:szCs w:val="24"/>
        </w:rPr>
        <w:t>)</w:t>
      </w:r>
      <w:r>
        <w:rPr>
          <w:rFonts w:ascii="宋体" w:eastAsia="宋体" w:hAnsi="宋体" w:cstheme="minorHAnsi"/>
          <w:sz w:val="24"/>
          <w:szCs w:val="24"/>
        </w:rPr>
        <w:t>,</w:t>
      </w:r>
      <w:r>
        <w:rPr>
          <w:rFonts w:ascii="宋体" w:eastAsia="宋体" w:hAnsi="宋体" w:cstheme="minorHAnsi" w:hint="eastAsia"/>
          <w:sz w:val="24"/>
          <w:szCs w:val="24"/>
        </w:rPr>
        <w:t>即要求主控方定时传回数据并对指定时间段内数据进行数据分析。此类数据也分为两种</w:t>
      </w:r>
      <w:r w:rsidR="00511A6D">
        <w:rPr>
          <w:rFonts w:ascii="宋体" w:eastAsia="宋体" w:hAnsi="宋体" w:cstheme="minorHAnsi" w:hint="eastAsia"/>
          <w:sz w:val="24"/>
          <w:szCs w:val="24"/>
        </w:rPr>
        <w:t>且同种数据可同时进行两种规则的校验，</w:t>
      </w:r>
      <w:r>
        <w:rPr>
          <w:rFonts w:ascii="宋体" w:eastAsia="宋体" w:hAnsi="宋体" w:cstheme="minorHAnsi" w:hint="eastAsia"/>
          <w:sz w:val="24"/>
          <w:szCs w:val="24"/>
        </w:rPr>
        <w:t>具体规则如下:</w:t>
      </w:r>
    </w:p>
    <w:p w14:paraId="03E32B2E" w14:textId="7718ED0D" w:rsidR="0097603A" w:rsidRPr="00E561F6" w:rsidRDefault="0097603A" w:rsidP="0097603A">
      <w:pPr>
        <w:spacing w:after="120"/>
        <w:jc w:val="both"/>
        <w:rPr>
          <w:rFonts w:ascii="宋体" w:eastAsia="宋体" w:hAnsi="宋体" w:cstheme="minorHAnsi"/>
          <w:b/>
          <w:bCs/>
          <w:sz w:val="28"/>
          <w:szCs w:val="28"/>
        </w:rPr>
      </w:pPr>
      <w:r w:rsidRPr="004B7186">
        <w:rPr>
          <w:rFonts w:ascii="宋体" w:eastAsia="宋体" w:hAnsi="宋体" w:cstheme="minorHAnsi"/>
          <w:b/>
          <w:bCs/>
          <w:sz w:val="28"/>
          <w:szCs w:val="28"/>
        </w:rPr>
        <w:t>规则</w:t>
      </w:r>
      <w:r w:rsidRPr="004B7186">
        <w:rPr>
          <w:rFonts w:ascii="宋体" w:eastAsia="宋体" w:hAnsi="宋体" w:cstheme="minorHAnsi" w:hint="eastAsia"/>
          <w:b/>
          <w:bCs/>
          <w:sz w:val="28"/>
          <w:szCs w:val="28"/>
        </w:rPr>
        <w:t>二</w:t>
      </w:r>
      <w:r w:rsidRPr="004B7186">
        <w:rPr>
          <w:rFonts w:ascii="宋体" w:eastAsia="宋体" w:hAnsi="宋体" w:cstheme="minorHAnsi"/>
          <w:b/>
          <w:bCs/>
          <w:sz w:val="28"/>
          <w:szCs w:val="28"/>
        </w:rPr>
        <w:t>：</w:t>
      </w:r>
      <w:r w:rsidRPr="00CE0417">
        <w:rPr>
          <w:rFonts w:ascii="宋体" w:eastAsia="宋体" w:hAnsi="宋体" w:cstheme="minorHAnsi" w:hint="eastAsia"/>
          <w:b/>
          <w:bCs/>
          <w:sz w:val="28"/>
          <w:szCs w:val="28"/>
        </w:rPr>
        <w:t>变化范围比较大的连续变量。</w:t>
      </w:r>
      <w:bookmarkStart w:id="0" w:name="_Hlk60046797"/>
      <w:r w:rsidR="00793977">
        <w:rPr>
          <w:rFonts w:ascii="宋体" w:eastAsia="宋体" w:hAnsi="宋体" w:cstheme="minorHAnsi" w:hint="eastAsia"/>
          <w:sz w:val="24"/>
          <w:szCs w:val="24"/>
        </w:rPr>
        <w:t>应根据历史数据</w:t>
      </w:r>
      <w:bookmarkEnd w:id="0"/>
      <w:r w:rsidR="00793977">
        <w:rPr>
          <w:rFonts w:ascii="宋体" w:eastAsia="宋体" w:hAnsi="宋体" w:cstheme="minorHAnsi" w:hint="eastAsia"/>
          <w:sz w:val="24"/>
          <w:szCs w:val="24"/>
        </w:rPr>
        <w:t>求出正常值的取值范围，</w:t>
      </w:r>
      <w:r>
        <w:rPr>
          <w:rFonts w:ascii="宋体" w:eastAsia="宋体" w:hAnsi="宋体" w:cstheme="minorHAnsi" w:hint="eastAsia"/>
          <w:sz w:val="24"/>
          <w:szCs w:val="24"/>
        </w:rPr>
        <w:t>即大部分值落在的区间为正常取值范围，少部分为异常值。</w:t>
      </w:r>
      <w:r w:rsidRPr="00E561F6">
        <w:rPr>
          <w:rFonts w:ascii="宋体" w:eastAsia="宋体" w:hAnsi="宋体" w:cstheme="minorHAnsi" w:hint="eastAsia"/>
          <w:sz w:val="24"/>
          <w:szCs w:val="24"/>
        </w:rPr>
        <w:t>当然</w:t>
      </w:r>
      <w:r w:rsidRPr="00DA73EF">
        <w:rPr>
          <w:rFonts w:ascii="宋体" w:eastAsia="宋体" w:hAnsi="宋体" w:cstheme="minorHAnsi" w:hint="eastAsia"/>
          <w:sz w:val="24"/>
          <w:szCs w:val="24"/>
        </w:rPr>
        <w:t>整体中所有的数据都在这个范围也不现实，我们只需要绝大多数出现在置信区间就可以了，这里的绝大多数就是置信水平的概念，通常情况我们的置信水平是95%。置信区间[a，b]的计算方法为：（z分数：由置信水平决定，</w:t>
      </w:r>
      <w:r>
        <w:rPr>
          <w:rFonts w:ascii="宋体" w:eastAsia="宋体" w:hAnsi="宋体" w:cstheme="minorHAnsi" w:hint="eastAsia"/>
          <w:sz w:val="24"/>
          <w:szCs w:val="24"/>
        </w:rPr>
        <w:t>网上</w:t>
      </w:r>
      <w:r w:rsidRPr="00DA73EF">
        <w:rPr>
          <w:rFonts w:ascii="宋体" w:eastAsia="宋体" w:hAnsi="宋体" w:cstheme="minorHAnsi" w:hint="eastAsia"/>
          <w:sz w:val="24"/>
          <w:szCs w:val="24"/>
        </w:rPr>
        <w:t>查表</w:t>
      </w:r>
      <w:r>
        <w:rPr>
          <w:rFonts w:ascii="宋体" w:eastAsia="宋体" w:hAnsi="宋体" w:cstheme="minorHAnsi" w:hint="eastAsia"/>
          <w:sz w:val="24"/>
          <w:szCs w:val="24"/>
        </w:rPr>
        <w:t>可</w:t>
      </w:r>
      <w:r w:rsidRPr="00DA73EF">
        <w:rPr>
          <w:rFonts w:ascii="宋体" w:eastAsia="宋体" w:hAnsi="宋体" w:cstheme="minorHAnsi" w:hint="eastAsia"/>
          <w:sz w:val="24"/>
          <w:szCs w:val="24"/>
        </w:rPr>
        <w:t>得。）</w:t>
      </w:r>
      <w:r w:rsidR="000D0E57">
        <w:rPr>
          <w:rFonts w:ascii="宋体" w:eastAsia="宋体" w:hAnsi="宋体" w:cstheme="minorHAnsi" w:hint="eastAsia"/>
          <w:sz w:val="24"/>
          <w:szCs w:val="24"/>
        </w:rPr>
        <w:t>在校验过程中，可以选取同时间段的数据进行数值分析，若该区间段数值与定义区间差异极大，系统应自动返回异常信息且应与工作人员或现场人员联系并进行再次确认。</w:t>
      </w:r>
    </w:p>
    <w:p w14:paraId="3CFC2581" w14:textId="77777777" w:rsidR="0097603A" w:rsidRDefault="0097603A" w:rsidP="0097603A">
      <w:pPr>
        <w:spacing w:after="120"/>
        <w:rPr>
          <w:rFonts w:ascii="宋体" w:eastAsia="宋体" w:hAnsi="宋体" w:cstheme="minorHAnsi"/>
          <w:sz w:val="24"/>
          <w:szCs w:val="24"/>
        </w:rPr>
      </w:pPr>
      <w:r w:rsidRPr="00DA73EF">
        <w:rPr>
          <w:rFonts w:ascii="宋体" w:eastAsia="宋体" w:hAnsi="宋体" w:cstheme="minorHAnsi" w:hint="eastAsia"/>
          <w:sz w:val="24"/>
          <w:szCs w:val="24"/>
        </w:rPr>
        <w:t>a = 样本均值 – z*标准误差，b = 样本均值 + z*标准误差</w:t>
      </w:r>
    </w:p>
    <w:p w14:paraId="32A0A3FF" w14:textId="1EC2688C" w:rsidR="0097603A" w:rsidRDefault="0097603A" w:rsidP="00C467D8">
      <w:pPr>
        <w:spacing w:after="120"/>
        <w:rPr>
          <w:rFonts w:ascii="宋体" w:eastAsia="宋体" w:hAnsi="宋体" w:cstheme="minorHAnsi"/>
          <w:sz w:val="24"/>
          <w:szCs w:val="24"/>
        </w:rPr>
      </w:pPr>
      <w:r w:rsidRPr="00534F42">
        <w:rPr>
          <w:rFonts w:ascii="宋体" w:eastAsia="宋体" w:hAnsi="宋体" w:cstheme="minorHAnsi" w:hint="eastAsia"/>
          <w:sz w:val="24"/>
          <w:szCs w:val="24"/>
        </w:rPr>
        <w:lastRenderedPageBreak/>
        <w:t>标准误差SE=</w:t>
      </w:r>
      <w:r>
        <w:rPr>
          <w:rFonts w:ascii="宋体" w:eastAsia="宋体" w:hAnsi="宋体" w:cstheme="minorHAnsi"/>
          <w:sz w:val="24"/>
          <w:szCs w:val="24"/>
        </w:rPr>
        <w:t xml:space="preserve"> s</w:t>
      </w:r>
      <w:r>
        <w:rPr>
          <w:rFonts w:ascii="宋体" w:eastAsia="宋体" w:hAnsi="宋体" w:cstheme="minorHAnsi" w:hint="eastAsia"/>
          <w:sz w:val="24"/>
          <w:szCs w:val="24"/>
        </w:rPr>
        <w:t>/</w:t>
      </w:r>
      <m:oMath>
        <m:rad>
          <m:radPr>
            <m:degHide m:val="1"/>
            <m:ctrlPr>
              <w:rPr>
                <w:rFonts w:ascii="Cambria Math" w:eastAsia="宋体" w:hAnsi="Cambria Math" w:cstheme="minorHAnsi"/>
                <w:i/>
                <w:sz w:val="24"/>
                <w:szCs w:val="24"/>
              </w:rPr>
            </m:ctrlPr>
          </m:radPr>
          <m:deg/>
          <m:e>
            <m:r>
              <w:rPr>
                <w:rFonts w:ascii="Cambria Math" w:eastAsia="宋体" w:hAnsi="Cambria Math" w:cstheme="minorHAnsi" w:hint="eastAsia"/>
                <w:sz w:val="24"/>
                <w:szCs w:val="24"/>
              </w:rPr>
              <m:t>n</m:t>
            </m:r>
          </m:e>
        </m:rad>
      </m:oMath>
      <w:r>
        <w:rPr>
          <w:rFonts w:ascii="宋体" w:eastAsia="宋体" w:hAnsi="宋体" w:cstheme="minorHAnsi"/>
          <w:sz w:val="24"/>
          <w:szCs w:val="24"/>
        </w:rPr>
        <w:t xml:space="preserve"> </w:t>
      </w:r>
      <w:r w:rsidRPr="00534F42">
        <w:rPr>
          <w:rFonts w:ascii="宋体" w:eastAsia="宋体" w:hAnsi="宋体" w:cstheme="minorHAnsi" w:hint="eastAsia"/>
          <w:sz w:val="24"/>
          <w:szCs w:val="24"/>
        </w:rPr>
        <w:t>（s样本标准差，</w:t>
      </w:r>
      <w:r>
        <w:rPr>
          <w:rFonts w:ascii="宋体" w:eastAsia="宋体" w:hAnsi="宋体" w:cstheme="minorHAnsi" w:hint="eastAsia"/>
          <w:sz w:val="24"/>
          <w:szCs w:val="24"/>
        </w:rPr>
        <w:t xml:space="preserve"> </w:t>
      </w:r>
      <m:oMath>
        <m:rad>
          <m:radPr>
            <m:degHide m:val="1"/>
            <m:ctrlPr>
              <w:rPr>
                <w:rFonts w:ascii="Cambria Math" w:eastAsia="宋体" w:hAnsi="Cambria Math" w:cstheme="minorHAnsi"/>
                <w:i/>
                <w:sz w:val="24"/>
                <w:szCs w:val="24"/>
              </w:rPr>
            </m:ctrlPr>
          </m:radPr>
          <m:deg/>
          <m:e>
            <m:r>
              <w:rPr>
                <w:rFonts w:ascii="Cambria Math" w:eastAsia="宋体" w:hAnsi="Cambria Math" w:cstheme="minorHAnsi" w:hint="eastAsia"/>
                <w:sz w:val="24"/>
                <w:szCs w:val="24"/>
              </w:rPr>
              <m:t>n</m:t>
            </m:r>
          </m:e>
        </m:rad>
      </m:oMath>
      <w:r w:rsidRPr="00534F42">
        <w:rPr>
          <w:rFonts w:ascii="宋体" w:eastAsia="宋体" w:hAnsi="宋体" w:cstheme="minorHAnsi" w:hint="eastAsia"/>
          <w:sz w:val="24"/>
          <w:szCs w:val="24"/>
        </w:rPr>
        <w:t>样本大小）</w:t>
      </w:r>
    </w:p>
    <w:p w14:paraId="23318E9D" w14:textId="14BEA8B1" w:rsidR="00C467D8" w:rsidRDefault="00C467D8" w:rsidP="00C467D8">
      <w:pPr>
        <w:spacing w:after="120"/>
        <w:rPr>
          <w:rFonts w:ascii="宋体" w:eastAsia="宋体" w:hAnsi="宋体" w:cstheme="minorHAnsi"/>
          <w:sz w:val="24"/>
          <w:szCs w:val="24"/>
        </w:rPr>
      </w:pPr>
      <w:r>
        <w:rPr>
          <w:noProof/>
        </w:rPr>
        <w:drawing>
          <wp:inline distT="0" distB="0" distL="0" distR="0" wp14:anchorId="054FF8FA" wp14:editId="680F3CF9">
            <wp:extent cx="5071110" cy="807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1110" cy="807720"/>
                    </a:xfrm>
                    <a:prstGeom prst="rect">
                      <a:avLst/>
                    </a:prstGeom>
                  </pic:spPr>
                </pic:pic>
              </a:graphicData>
            </a:graphic>
          </wp:inline>
        </w:drawing>
      </w:r>
    </w:p>
    <w:p w14:paraId="74E9E91F" w14:textId="591BCA22" w:rsidR="00FE0571" w:rsidRDefault="00FE0571" w:rsidP="00FE0571">
      <w:pPr>
        <w:spacing w:after="120"/>
        <w:jc w:val="both"/>
        <w:rPr>
          <w:rFonts w:ascii="宋体" w:eastAsia="宋体" w:hAnsi="宋体" w:cstheme="minorHAnsi"/>
          <w:sz w:val="24"/>
          <w:szCs w:val="24"/>
        </w:rPr>
      </w:pPr>
      <w:r w:rsidRPr="00262F07">
        <w:rPr>
          <w:rFonts w:ascii="宋体" w:eastAsia="宋体" w:hAnsi="宋体" w:cstheme="minorHAnsi"/>
          <w:b/>
          <w:bCs/>
          <w:sz w:val="28"/>
          <w:szCs w:val="28"/>
        </w:rPr>
        <w:t>规则</w:t>
      </w:r>
      <w:r w:rsidRPr="00262F07">
        <w:rPr>
          <w:rFonts w:ascii="宋体" w:eastAsia="宋体" w:hAnsi="宋体" w:cstheme="minorHAnsi" w:hint="eastAsia"/>
          <w:b/>
          <w:bCs/>
          <w:sz w:val="28"/>
          <w:szCs w:val="28"/>
        </w:rPr>
        <w:t>三</w:t>
      </w:r>
      <w:r w:rsidRPr="00262F07">
        <w:rPr>
          <w:rFonts w:ascii="宋体" w:eastAsia="宋体" w:hAnsi="宋体" w:cstheme="minorHAnsi"/>
          <w:b/>
          <w:bCs/>
          <w:sz w:val="28"/>
          <w:szCs w:val="28"/>
        </w:rPr>
        <w:t>：</w:t>
      </w:r>
      <w:r w:rsidRPr="00CE0417">
        <w:rPr>
          <w:rFonts w:ascii="宋体" w:eastAsia="宋体" w:hAnsi="宋体" w:cstheme="minorHAnsi" w:hint="eastAsia"/>
          <w:b/>
          <w:bCs/>
          <w:sz w:val="28"/>
          <w:szCs w:val="28"/>
        </w:rPr>
        <w:t>变化范围比较小的连续变量。</w:t>
      </w:r>
      <w:r w:rsidR="00511A6D" w:rsidRPr="00511A6D">
        <w:rPr>
          <w:rFonts w:ascii="宋体" w:eastAsia="宋体" w:hAnsi="宋体" w:cstheme="minorHAnsi" w:hint="eastAsia"/>
          <w:sz w:val="24"/>
          <w:szCs w:val="24"/>
        </w:rPr>
        <w:t>应根据历史数据</w:t>
      </w:r>
      <w:r>
        <w:rPr>
          <w:rFonts w:ascii="宋体" w:eastAsia="宋体" w:hAnsi="宋体" w:cstheme="minorHAnsi" w:hint="eastAsia"/>
          <w:sz w:val="24"/>
          <w:szCs w:val="24"/>
        </w:rPr>
        <w:t>进行运算求出离散程度(</w:t>
      </w:r>
      <w:r w:rsidRPr="000D66D7">
        <w:rPr>
          <w:rFonts w:ascii="宋体" w:eastAsia="宋体" w:hAnsi="宋体" w:cstheme="minorHAnsi" w:hint="eastAsia"/>
          <w:sz w:val="24"/>
          <w:szCs w:val="24"/>
        </w:rPr>
        <w:t>数据中最大值和最小值的差值</w:t>
      </w:r>
      <w:r>
        <w:rPr>
          <w:rFonts w:ascii="宋体" w:eastAsia="宋体" w:hAnsi="宋体" w:cstheme="minorHAnsi"/>
          <w:sz w:val="24"/>
          <w:szCs w:val="24"/>
        </w:rPr>
        <w:t>)</w:t>
      </w:r>
      <w:r>
        <w:rPr>
          <w:rFonts w:ascii="宋体" w:eastAsia="宋体" w:hAnsi="宋体" w:cstheme="minorHAnsi" w:hint="eastAsia"/>
          <w:sz w:val="24"/>
          <w:szCs w:val="24"/>
        </w:rPr>
        <w:t>。</w:t>
      </w:r>
      <w:r w:rsidR="00511A6D">
        <w:rPr>
          <w:rFonts w:ascii="宋体" w:eastAsia="宋体" w:hAnsi="宋体" w:cstheme="minorHAnsi" w:hint="eastAsia"/>
          <w:sz w:val="24"/>
          <w:szCs w:val="24"/>
        </w:rPr>
        <w:t>之后可以选取相同时间段的数据进行数值分析并求出</w:t>
      </w:r>
      <w:r>
        <w:rPr>
          <w:rFonts w:ascii="宋体" w:eastAsia="宋体" w:hAnsi="宋体" w:cstheme="minorHAnsi" w:hint="eastAsia"/>
          <w:sz w:val="24"/>
          <w:szCs w:val="24"/>
        </w:rPr>
        <w:t>离散程度进行比较，如果离散程度相似，则认为主控方传回来的数据无异常值，反之</w:t>
      </w:r>
      <w:r w:rsidR="00511A6D">
        <w:rPr>
          <w:rFonts w:ascii="宋体" w:eastAsia="宋体" w:hAnsi="宋体" w:cstheme="minorHAnsi" w:hint="eastAsia"/>
          <w:sz w:val="24"/>
          <w:szCs w:val="24"/>
        </w:rPr>
        <w:t>系统返回异常信息并及时与工作人员或现场人员进行二次确认，确保对数据进行及时优化处理。</w:t>
      </w:r>
    </w:p>
    <w:p w14:paraId="4CA13FE6" w14:textId="77777777" w:rsidR="00FE0571" w:rsidRDefault="00FE0571" w:rsidP="00FE0571">
      <w:pPr>
        <w:spacing w:after="120"/>
        <w:jc w:val="both"/>
        <w:rPr>
          <w:rFonts w:ascii="宋体" w:eastAsia="宋体" w:hAnsi="宋体" w:cstheme="minorHAnsi"/>
          <w:sz w:val="24"/>
          <w:szCs w:val="24"/>
        </w:rPr>
      </w:pPr>
      <w:r w:rsidRPr="00F46D47">
        <w:rPr>
          <w:rFonts w:ascii="宋体" w:eastAsia="宋体" w:hAnsi="宋体" w:cstheme="minorHAnsi" w:hint="eastAsia"/>
          <w:sz w:val="24"/>
          <w:szCs w:val="24"/>
        </w:rPr>
        <w:t>当要决定测量值是否符合预测值，测量值的标准差占有决定性重要角色：如果测量平均值与预测值相差太远（同时与标准差数值做比较），则认为测量值与预测值互相矛盾。因为值都落在一定数值范围之外，可以合理推论预测值是否正确。</w:t>
      </w:r>
    </w:p>
    <w:p w14:paraId="715A478B" w14:textId="2DA2C9B1" w:rsidR="00C467D8" w:rsidRDefault="00FE0571" w:rsidP="00FE0571">
      <w:pPr>
        <w:spacing w:after="120"/>
        <w:rPr>
          <w:rFonts w:ascii="宋体" w:eastAsia="宋体" w:hAnsi="宋体" w:cstheme="minorHAnsi"/>
          <w:sz w:val="24"/>
          <w:szCs w:val="24"/>
        </w:rPr>
      </w:pPr>
      <w:r>
        <w:rPr>
          <w:rFonts w:ascii="宋体" w:eastAsia="宋体" w:hAnsi="宋体" w:cstheme="minorHAnsi" w:hint="eastAsia"/>
          <w:sz w:val="24"/>
          <w:szCs w:val="24"/>
        </w:rPr>
        <w:t>方差(</w:t>
      </w:r>
      <w:r w:rsidRPr="002409F6">
        <w:rPr>
          <w:rFonts w:ascii="宋体" w:eastAsia="宋体" w:hAnsi="宋体" w:cstheme="minorHAnsi" w:hint="eastAsia"/>
          <w:sz w:val="24"/>
          <w:szCs w:val="24"/>
        </w:rPr>
        <w:t>方差描述随机变量对于数学期望的偏离程度。</w:t>
      </w:r>
      <w:r>
        <w:rPr>
          <w:rFonts w:ascii="宋体" w:eastAsia="宋体" w:hAnsi="宋体" w:cstheme="minorHAnsi"/>
          <w:sz w:val="24"/>
          <w:szCs w:val="24"/>
        </w:rPr>
        <w:t>)</w:t>
      </w:r>
      <w:r>
        <w:rPr>
          <w:rFonts w:ascii="宋体" w:eastAsia="宋体" w:hAnsi="宋体" w:cstheme="minorHAnsi" w:hint="eastAsia"/>
          <w:sz w:val="24"/>
          <w:szCs w:val="24"/>
        </w:rPr>
        <w:t>计算公式：</w:t>
      </w:r>
    </w:p>
    <w:p w14:paraId="59206537" w14:textId="359F34EE" w:rsidR="00FE0571" w:rsidRDefault="00FE0571" w:rsidP="00FE0571">
      <w:pPr>
        <w:spacing w:after="120"/>
        <w:rPr>
          <w:rFonts w:ascii="宋体" w:eastAsia="宋体" w:hAnsi="宋体" w:cstheme="minorHAnsi"/>
          <w:sz w:val="24"/>
          <w:szCs w:val="24"/>
        </w:rPr>
      </w:pPr>
      <w:r>
        <w:rPr>
          <w:noProof/>
        </w:rPr>
        <w:drawing>
          <wp:inline distT="0" distB="0" distL="0" distR="0" wp14:anchorId="5311F407" wp14:editId="72CBA581">
            <wp:extent cx="501015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676275"/>
                    </a:xfrm>
                    <a:prstGeom prst="rect">
                      <a:avLst/>
                    </a:prstGeom>
                  </pic:spPr>
                </pic:pic>
              </a:graphicData>
            </a:graphic>
          </wp:inline>
        </w:drawing>
      </w:r>
    </w:p>
    <w:p w14:paraId="60A1EE93" w14:textId="77777777" w:rsidR="00793977" w:rsidRPr="00CF35EC" w:rsidRDefault="00793977" w:rsidP="00793977">
      <w:pPr>
        <w:spacing w:after="120"/>
        <w:jc w:val="both"/>
        <w:rPr>
          <w:rFonts w:ascii="宋体" w:eastAsia="宋体" w:hAnsi="宋体" w:cstheme="minorHAnsi"/>
          <w:sz w:val="24"/>
          <w:szCs w:val="24"/>
        </w:rPr>
      </w:pPr>
    </w:p>
    <w:sectPr w:rsidR="00793977" w:rsidRPr="00CF35E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9B6D9" w14:textId="77777777" w:rsidR="000D1A80" w:rsidRDefault="000D1A80" w:rsidP="0016102C">
      <w:pPr>
        <w:spacing w:after="0" w:line="240" w:lineRule="auto"/>
      </w:pPr>
      <w:r>
        <w:separator/>
      </w:r>
    </w:p>
  </w:endnote>
  <w:endnote w:type="continuationSeparator" w:id="0">
    <w:p w14:paraId="3E6B9BE1" w14:textId="77777777" w:rsidR="000D1A80" w:rsidRDefault="000D1A80" w:rsidP="0016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C0EF0" w14:textId="77777777" w:rsidR="000D1A80" w:rsidRDefault="000D1A80" w:rsidP="0016102C">
      <w:pPr>
        <w:spacing w:after="0" w:line="240" w:lineRule="auto"/>
      </w:pPr>
      <w:r>
        <w:separator/>
      </w:r>
    </w:p>
  </w:footnote>
  <w:footnote w:type="continuationSeparator" w:id="0">
    <w:p w14:paraId="049F4BEB" w14:textId="77777777" w:rsidR="000D1A80" w:rsidRDefault="000D1A80" w:rsidP="00161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EC"/>
    <w:rsid w:val="000D0E57"/>
    <w:rsid w:val="000D1A80"/>
    <w:rsid w:val="0016102C"/>
    <w:rsid w:val="003D51FE"/>
    <w:rsid w:val="004B5AB3"/>
    <w:rsid w:val="00511A6D"/>
    <w:rsid w:val="00583625"/>
    <w:rsid w:val="006D1B5A"/>
    <w:rsid w:val="00793977"/>
    <w:rsid w:val="00874F2F"/>
    <w:rsid w:val="0097603A"/>
    <w:rsid w:val="00A02C8C"/>
    <w:rsid w:val="00B00767"/>
    <w:rsid w:val="00C467D8"/>
    <w:rsid w:val="00C76BCC"/>
    <w:rsid w:val="00CC7B63"/>
    <w:rsid w:val="00CF35EC"/>
    <w:rsid w:val="00EC5771"/>
    <w:rsid w:val="00FD7F22"/>
    <w:rsid w:val="00FE05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9DD9"/>
  <w15:chartTrackingRefBased/>
  <w15:docId w15:val="{A94C7B07-35FA-4664-B224-B7AC9ED0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5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02C"/>
    <w:pPr>
      <w:tabs>
        <w:tab w:val="center" w:pos="4153"/>
        <w:tab w:val="right" w:pos="8306"/>
      </w:tabs>
      <w:spacing w:after="0" w:line="240" w:lineRule="auto"/>
    </w:pPr>
  </w:style>
  <w:style w:type="character" w:customStyle="1" w:styleId="a4">
    <w:name w:val="页眉 字符"/>
    <w:basedOn w:val="a0"/>
    <w:link w:val="a3"/>
    <w:uiPriority w:val="99"/>
    <w:rsid w:val="0016102C"/>
  </w:style>
  <w:style w:type="paragraph" w:styleId="a5">
    <w:name w:val="footer"/>
    <w:basedOn w:val="a"/>
    <w:link w:val="a6"/>
    <w:uiPriority w:val="99"/>
    <w:unhideWhenUsed/>
    <w:rsid w:val="0016102C"/>
    <w:pPr>
      <w:tabs>
        <w:tab w:val="center" w:pos="4153"/>
        <w:tab w:val="right" w:pos="8306"/>
      </w:tabs>
      <w:spacing w:after="0" w:line="240" w:lineRule="auto"/>
    </w:pPr>
  </w:style>
  <w:style w:type="character" w:customStyle="1" w:styleId="a6">
    <w:name w:val="页脚 字符"/>
    <w:basedOn w:val="a0"/>
    <w:link w:val="a5"/>
    <w:uiPriority w:val="99"/>
    <w:rsid w:val="0016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0B00-2BD1-45D8-9C60-5BAFFD03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Zhang</dc:creator>
  <cp:keywords/>
  <dc:description/>
  <cp:lastModifiedBy>Eva Zhang</cp:lastModifiedBy>
  <cp:revision>7</cp:revision>
  <dcterms:created xsi:type="dcterms:W3CDTF">2020-12-25T08:41:00Z</dcterms:created>
  <dcterms:modified xsi:type="dcterms:W3CDTF">2020-12-28T04:00:00Z</dcterms:modified>
</cp:coreProperties>
</file>