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470DE" w14:textId="77777777" w:rsidR="00E362EF" w:rsidRDefault="00AF0028">
      <w:pPr>
        <w:rPr>
          <w:b/>
          <w:sz w:val="30"/>
          <w:szCs w:val="30"/>
        </w:rPr>
      </w:pPr>
      <w:r>
        <w:rPr>
          <w:rFonts w:hint="eastAsia"/>
        </w:rPr>
        <w:t xml:space="preserve"> </w:t>
      </w:r>
      <w:r w:rsidR="00CC1231">
        <w:rPr>
          <w:rFonts w:hint="eastAsia"/>
        </w:rPr>
        <w:t xml:space="preserve">            </w:t>
      </w:r>
      <w:r w:rsidR="008D7C49" w:rsidRPr="008D7C49">
        <w:rPr>
          <w:rFonts w:hint="eastAsia"/>
          <w:b/>
          <w:sz w:val="30"/>
          <w:szCs w:val="30"/>
        </w:rPr>
        <w:t>风机</w:t>
      </w:r>
      <w:r w:rsidR="008D7C49" w:rsidRPr="008D7C49">
        <w:rPr>
          <w:rFonts w:hint="eastAsia"/>
          <w:b/>
          <w:sz w:val="30"/>
          <w:szCs w:val="30"/>
        </w:rPr>
        <w:t>CMS</w:t>
      </w:r>
      <w:r w:rsidR="008D7C49" w:rsidRPr="008D7C49">
        <w:rPr>
          <w:rFonts w:hint="eastAsia"/>
          <w:b/>
          <w:sz w:val="30"/>
          <w:szCs w:val="30"/>
        </w:rPr>
        <w:t>及</w:t>
      </w:r>
      <w:r w:rsidR="008D7C49" w:rsidRPr="008D7C49">
        <w:rPr>
          <w:rFonts w:hint="eastAsia"/>
          <w:b/>
          <w:sz w:val="30"/>
          <w:szCs w:val="30"/>
        </w:rPr>
        <w:t>SCADA</w:t>
      </w:r>
      <w:r w:rsidR="008D7C49" w:rsidRPr="008D7C49">
        <w:rPr>
          <w:rFonts w:hint="eastAsia"/>
          <w:b/>
          <w:sz w:val="30"/>
          <w:szCs w:val="30"/>
        </w:rPr>
        <w:t>数据</w:t>
      </w:r>
      <w:r w:rsidR="0062243A" w:rsidRPr="008D7C49">
        <w:rPr>
          <w:rFonts w:hint="eastAsia"/>
          <w:b/>
          <w:sz w:val="30"/>
          <w:szCs w:val="30"/>
        </w:rPr>
        <w:t>云</w:t>
      </w:r>
      <w:r w:rsidR="008D7C49" w:rsidRPr="008D7C49">
        <w:rPr>
          <w:rFonts w:hint="eastAsia"/>
          <w:b/>
          <w:sz w:val="30"/>
          <w:szCs w:val="30"/>
        </w:rPr>
        <w:t>诊断</w:t>
      </w:r>
      <w:r w:rsidR="0062243A">
        <w:rPr>
          <w:rFonts w:hint="eastAsia"/>
          <w:b/>
          <w:sz w:val="30"/>
          <w:szCs w:val="30"/>
        </w:rPr>
        <w:t>预警</w:t>
      </w:r>
      <w:r w:rsidR="008D7C49" w:rsidRPr="008D7C49">
        <w:rPr>
          <w:rFonts w:hint="eastAsia"/>
          <w:b/>
          <w:sz w:val="30"/>
          <w:szCs w:val="30"/>
        </w:rPr>
        <w:t>平台</w:t>
      </w:r>
    </w:p>
    <w:p w14:paraId="3F8AAB1F" w14:textId="77777777" w:rsidR="00CE39FF" w:rsidRPr="00DB6286" w:rsidRDefault="00CE39FF" w:rsidP="00CE39FF">
      <w:pPr>
        <w:widowControl/>
        <w:adjustRightInd/>
        <w:snapToGrid/>
        <w:spacing w:before="0" w:beforeAutospacing="0" w:after="0" w:afterAutospacing="0" w:line="240" w:lineRule="auto"/>
        <w:contextualSpacing w:val="0"/>
        <w:jc w:val="left"/>
        <w:rPr>
          <w:rFonts w:ascii="宋体" w:hAnsi="宋体" w:cs="宋体"/>
          <w:kern w:val="0"/>
          <w:szCs w:val="21"/>
        </w:rPr>
      </w:pPr>
      <w:r w:rsidRPr="00DB6286">
        <w:rPr>
          <w:rFonts w:ascii="宋体" w:hAnsi="宋体" w:cs="宋体"/>
          <w:b/>
          <w:bCs/>
          <w:color w:val="363B42"/>
          <w:kern w:val="0"/>
          <w:szCs w:val="21"/>
        </w:rPr>
        <w:t>【产品孵化包简述】</w:t>
      </w:r>
    </w:p>
    <w:p w14:paraId="45D3A020" w14:textId="77777777" w:rsidR="00D46265" w:rsidRPr="00C656A2" w:rsidRDefault="00D46265" w:rsidP="00C656A2">
      <w:pPr>
        <w:pStyle w:val="ac"/>
        <w:widowControl/>
        <w:numPr>
          <w:ilvl w:val="0"/>
          <w:numId w:val="1"/>
        </w:numPr>
        <w:adjustRightInd/>
        <w:snapToGrid/>
        <w:spacing w:before="0" w:beforeAutospacing="0" w:after="0" w:afterAutospacing="0"/>
        <w:ind w:firstLineChars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背景</w:t>
      </w:r>
    </w:p>
    <w:p w14:paraId="62B2C516" w14:textId="77777777" w:rsidR="00D46265" w:rsidRPr="00C656A2" w:rsidRDefault="009B1CA7" w:rsidP="00C656A2">
      <w:pPr>
        <w:pStyle w:val="ac"/>
        <w:widowControl/>
        <w:adjustRightInd/>
        <w:snapToGrid/>
        <w:spacing w:before="0" w:beforeAutospacing="0" w:after="0" w:afterAutospacing="0"/>
        <w:ind w:left="570" w:firstLineChars="0" w:firstLine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明</w:t>
      </w:r>
      <w:proofErr w:type="gramStart"/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阳</w:t>
      </w:r>
      <w:r w:rsidR="00E51CC1" w:rsidRPr="00C656A2">
        <w:rPr>
          <w:rFonts w:asciiTheme="minorEastAsia" w:eastAsiaTheme="minorEastAsia" w:hAnsiTheme="minorEastAsia" w:cs="宋体" w:hint="eastAsia"/>
          <w:kern w:val="0"/>
          <w:sz w:val="24"/>
        </w:rPr>
        <w:t>当前</w:t>
      </w:r>
      <w:proofErr w:type="gramEnd"/>
      <w:r w:rsidR="00E51CC1" w:rsidRPr="00C656A2">
        <w:rPr>
          <w:rFonts w:asciiTheme="minorEastAsia" w:eastAsiaTheme="minorEastAsia" w:hAnsiTheme="minorEastAsia" w:cs="宋体" w:hint="eastAsia"/>
          <w:kern w:val="0"/>
          <w:sz w:val="24"/>
        </w:rPr>
        <w:t>已出质保的80+风场中，有60+风场未安装CMS并且监控系统都为旧监控系统，可以看出这些风场的监控改造和</w:t>
      </w:r>
      <w:r w:rsidR="00AB3740">
        <w:rPr>
          <w:rFonts w:asciiTheme="minorEastAsia" w:eastAsiaTheme="minorEastAsia" w:hAnsiTheme="minorEastAsia" w:cs="宋体" w:hint="eastAsia"/>
          <w:kern w:val="0"/>
          <w:sz w:val="24"/>
        </w:rPr>
        <w:t>加</w:t>
      </w:r>
      <w:r w:rsidR="00F53098" w:rsidRPr="00C656A2">
        <w:rPr>
          <w:rFonts w:asciiTheme="minorEastAsia" w:eastAsiaTheme="minorEastAsia" w:hAnsiTheme="minorEastAsia" w:cs="宋体" w:hint="eastAsia"/>
          <w:kern w:val="0"/>
          <w:sz w:val="24"/>
        </w:rPr>
        <w:t>装</w:t>
      </w:r>
      <w:r w:rsidR="00E51CC1" w:rsidRPr="00C656A2">
        <w:rPr>
          <w:rFonts w:asciiTheme="minorEastAsia" w:eastAsiaTheme="minorEastAsia" w:hAnsiTheme="minorEastAsia" w:cs="宋体" w:hint="eastAsia"/>
          <w:kern w:val="0"/>
          <w:sz w:val="24"/>
        </w:rPr>
        <w:t>CMS的商机很大，为了</w:t>
      </w:r>
      <w:r w:rsidR="00F53098" w:rsidRPr="00C656A2">
        <w:rPr>
          <w:rFonts w:asciiTheme="minorEastAsia" w:eastAsiaTheme="minorEastAsia" w:hAnsiTheme="minorEastAsia" w:cs="宋体" w:hint="eastAsia"/>
          <w:kern w:val="0"/>
          <w:sz w:val="24"/>
        </w:rPr>
        <w:t>能够抓住此商机并占据市场优势</w:t>
      </w:r>
      <w:r w:rsidR="00E51CC1" w:rsidRPr="00C656A2">
        <w:rPr>
          <w:rFonts w:asciiTheme="minorEastAsia" w:eastAsiaTheme="minorEastAsia" w:hAnsiTheme="minorEastAsia" w:cs="宋体" w:hint="eastAsia"/>
          <w:kern w:val="0"/>
          <w:sz w:val="24"/>
        </w:rPr>
        <w:t>，建议</w:t>
      </w: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开发监控系统产品与CMS产品的增值服务，</w:t>
      </w:r>
      <w:r w:rsidR="0058041A" w:rsidRPr="00C656A2">
        <w:rPr>
          <w:rFonts w:asciiTheme="minorEastAsia" w:eastAsiaTheme="minorEastAsia" w:hAnsiTheme="minorEastAsia" w:cs="宋体" w:hint="eastAsia"/>
          <w:kern w:val="0"/>
          <w:sz w:val="24"/>
        </w:rPr>
        <w:t>引导客户旧监控系统改造需求</w:t>
      </w:r>
      <w:r w:rsidR="00E51CC1" w:rsidRPr="00C656A2">
        <w:rPr>
          <w:rFonts w:asciiTheme="minorEastAsia" w:eastAsiaTheme="minorEastAsia" w:hAnsiTheme="minorEastAsia" w:cs="宋体" w:hint="eastAsia"/>
          <w:kern w:val="0"/>
          <w:sz w:val="24"/>
        </w:rPr>
        <w:t>和提升产品优势，</w:t>
      </w:r>
      <w:r w:rsidR="0058041A" w:rsidRPr="00C656A2">
        <w:rPr>
          <w:rFonts w:asciiTheme="minorEastAsia" w:eastAsiaTheme="minorEastAsia" w:hAnsiTheme="minorEastAsia" w:cs="宋体" w:hint="eastAsia"/>
          <w:kern w:val="0"/>
          <w:sz w:val="24"/>
        </w:rPr>
        <w:t>增加监控系统改造</w:t>
      </w:r>
      <w:r w:rsidR="00E51CC1" w:rsidRPr="00C656A2">
        <w:rPr>
          <w:rFonts w:asciiTheme="minorEastAsia" w:eastAsiaTheme="minorEastAsia" w:hAnsiTheme="minorEastAsia" w:cs="宋体" w:hint="eastAsia"/>
          <w:kern w:val="0"/>
          <w:sz w:val="24"/>
        </w:rPr>
        <w:t>和CMS产品</w:t>
      </w:r>
      <w:r w:rsidR="0058041A" w:rsidRPr="00C656A2">
        <w:rPr>
          <w:rFonts w:asciiTheme="minorEastAsia" w:eastAsiaTheme="minorEastAsia" w:hAnsiTheme="minorEastAsia" w:cs="宋体" w:hint="eastAsia"/>
          <w:kern w:val="0"/>
          <w:sz w:val="24"/>
        </w:rPr>
        <w:t>订单量</w:t>
      </w:r>
      <w:r w:rsidR="00E51CC1" w:rsidRPr="00C656A2">
        <w:rPr>
          <w:rFonts w:asciiTheme="minorEastAsia" w:eastAsiaTheme="minorEastAsia" w:hAnsiTheme="minorEastAsia" w:cs="宋体" w:hint="eastAsia"/>
          <w:kern w:val="0"/>
          <w:sz w:val="24"/>
        </w:rPr>
        <w:t>。</w:t>
      </w:r>
    </w:p>
    <w:p w14:paraId="7F3FD88C" w14:textId="77777777" w:rsidR="00D46265" w:rsidRPr="00C656A2" w:rsidRDefault="00D46265" w:rsidP="00C656A2">
      <w:pPr>
        <w:pStyle w:val="ac"/>
        <w:widowControl/>
        <w:numPr>
          <w:ilvl w:val="0"/>
          <w:numId w:val="1"/>
        </w:numPr>
        <w:adjustRightInd/>
        <w:snapToGrid/>
        <w:spacing w:before="0" w:beforeAutospacing="0" w:after="0" w:afterAutospacing="0"/>
        <w:ind w:firstLineChars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业务形式</w:t>
      </w:r>
    </w:p>
    <w:p w14:paraId="4F6360DA" w14:textId="77777777" w:rsidR="00D46265" w:rsidRPr="00C656A2" w:rsidRDefault="0058041A" w:rsidP="00C656A2">
      <w:pPr>
        <w:pStyle w:val="ac"/>
        <w:widowControl/>
        <w:numPr>
          <w:ilvl w:val="0"/>
          <w:numId w:val="2"/>
        </w:numPr>
        <w:adjustRightInd/>
        <w:snapToGrid/>
        <w:spacing w:before="0" w:beforeAutospacing="0" w:after="0" w:afterAutospacing="0"/>
        <w:ind w:firstLineChars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客户</w:t>
      </w:r>
      <w:r w:rsidR="002C6A72" w:rsidRPr="00C656A2">
        <w:rPr>
          <w:rFonts w:asciiTheme="minorEastAsia" w:eastAsiaTheme="minorEastAsia" w:hAnsiTheme="minorEastAsia" w:cs="宋体" w:hint="eastAsia"/>
          <w:kern w:val="0"/>
          <w:sz w:val="24"/>
        </w:rPr>
        <w:t>购买</w:t>
      </w: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旧监控系统改造</w:t>
      </w:r>
      <w:r w:rsidR="00F53098" w:rsidRPr="00C656A2">
        <w:rPr>
          <w:rFonts w:asciiTheme="minorEastAsia" w:eastAsiaTheme="minorEastAsia" w:hAnsiTheme="minorEastAsia" w:cs="宋体" w:hint="eastAsia"/>
          <w:kern w:val="0"/>
          <w:sz w:val="24"/>
        </w:rPr>
        <w:t>，安装新监控系统后</w:t>
      </w: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，可获得免费的风机故障预警云服务。</w:t>
      </w:r>
    </w:p>
    <w:p w14:paraId="32877DE9" w14:textId="77777777" w:rsidR="0058041A" w:rsidRPr="00C656A2" w:rsidRDefault="0058041A" w:rsidP="00C656A2">
      <w:pPr>
        <w:pStyle w:val="ac"/>
        <w:widowControl/>
        <w:numPr>
          <w:ilvl w:val="0"/>
          <w:numId w:val="2"/>
        </w:numPr>
        <w:adjustRightInd/>
        <w:snapToGrid/>
        <w:spacing w:before="0" w:beforeAutospacing="0" w:after="0" w:afterAutospacing="0"/>
        <w:ind w:firstLineChars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客户购买</w:t>
      </w:r>
      <w:r w:rsidR="002C6A72" w:rsidRPr="00C656A2">
        <w:rPr>
          <w:rFonts w:asciiTheme="minorEastAsia" w:eastAsiaTheme="minorEastAsia" w:hAnsiTheme="minorEastAsia" w:cs="宋体" w:hint="eastAsia"/>
          <w:kern w:val="0"/>
          <w:sz w:val="24"/>
        </w:rPr>
        <w:t>CMS产品后，可获得免费的CMS诊断报告云服务。</w:t>
      </w:r>
    </w:p>
    <w:p w14:paraId="12F63102" w14:textId="77777777" w:rsidR="00C91C92" w:rsidRPr="00C656A2" w:rsidRDefault="00C91C92" w:rsidP="00C656A2">
      <w:pPr>
        <w:pStyle w:val="ac"/>
        <w:widowControl/>
        <w:numPr>
          <w:ilvl w:val="0"/>
          <w:numId w:val="1"/>
        </w:numPr>
        <w:adjustRightInd/>
        <w:snapToGrid/>
        <w:spacing w:before="0" w:beforeAutospacing="0" w:after="0" w:afterAutospacing="0"/>
        <w:ind w:firstLineChars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解决方案</w:t>
      </w:r>
    </w:p>
    <w:p w14:paraId="09C2D9A5" w14:textId="77777777" w:rsidR="00C91C92" w:rsidRPr="00C656A2" w:rsidRDefault="00305C42" w:rsidP="00C656A2">
      <w:pPr>
        <w:pStyle w:val="ac"/>
        <w:widowControl/>
        <w:adjustRightInd/>
        <w:snapToGrid/>
        <w:spacing w:before="0" w:beforeAutospacing="0" w:after="0" w:afterAutospacing="0"/>
        <w:ind w:left="570" w:firstLineChars="0" w:firstLine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（1</w:t>
      </w:r>
      <w:r w:rsidR="00C738DE" w:rsidRPr="00C656A2">
        <w:rPr>
          <w:rFonts w:asciiTheme="minorEastAsia" w:eastAsiaTheme="minorEastAsia" w:hAnsiTheme="minorEastAsia" w:cs="宋体"/>
          <w:kern w:val="0"/>
          <w:sz w:val="24"/>
        </w:rPr>
        <w:t>）</w:t>
      </w:r>
      <w:r w:rsidR="00D503E5" w:rsidRPr="00C656A2">
        <w:rPr>
          <w:rFonts w:asciiTheme="minorEastAsia" w:eastAsiaTheme="minorEastAsia" w:hAnsiTheme="minorEastAsia" w:cs="宋体" w:hint="eastAsia"/>
          <w:kern w:val="0"/>
          <w:sz w:val="24"/>
        </w:rPr>
        <w:t>新监控系统定期</w:t>
      </w:r>
      <w:r w:rsidR="00FD0CAA" w:rsidRPr="00C656A2">
        <w:rPr>
          <w:rFonts w:asciiTheme="minorEastAsia" w:eastAsiaTheme="minorEastAsia" w:hAnsiTheme="minorEastAsia" w:cs="宋体" w:hint="eastAsia"/>
          <w:kern w:val="0"/>
          <w:sz w:val="24"/>
        </w:rPr>
        <w:t>（每日）</w:t>
      </w:r>
      <w:r w:rsidR="00D503E5" w:rsidRPr="00C656A2">
        <w:rPr>
          <w:rFonts w:asciiTheme="minorEastAsia" w:eastAsiaTheme="minorEastAsia" w:hAnsiTheme="minorEastAsia" w:cs="宋体" w:hint="eastAsia"/>
          <w:kern w:val="0"/>
          <w:sz w:val="24"/>
        </w:rPr>
        <w:t>生成机组故障预警</w:t>
      </w:r>
      <w:r w:rsidR="00851F41" w:rsidRPr="00C656A2">
        <w:rPr>
          <w:rFonts w:asciiTheme="minorEastAsia" w:eastAsiaTheme="minorEastAsia" w:hAnsiTheme="minorEastAsia" w:cs="宋体" w:hint="eastAsia"/>
          <w:kern w:val="0"/>
          <w:sz w:val="24"/>
        </w:rPr>
        <w:t>格式的</w:t>
      </w:r>
      <w:r w:rsidR="00D503E5" w:rsidRPr="00C656A2">
        <w:rPr>
          <w:rFonts w:asciiTheme="minorEastAsia" w:eastAsiaTheme="minorEastAsia" w:hAnsiTheme="minorEastAsia" w:cs="宋体" w:hint="eastAsia"/>
          <w:kern w:val="0"/>
          <w:sz w:val="24"/>
        </w:rPr>
        <w:t>数据文件；</w:t>
      </w:r>
    </w:p>
    <w:p w14:paraId="28EEBE27" w14:textId="66665168" w:rsidR="00B922C7" w:rsidRPr="00B922C7" w:rsidRDefault="00C738DE" w:rsidP="00B922C7">
      <w:pPr>
        <w:pStyle w:val="ac"/>
        <w:widowControl/>
        <w:adjustRightInd/>
        <w:snapToGrid/>
        <w:spacing w:before="0" w:beforeAutospacing="0" w:after="0" w:afterAutospacing="0"/>
        <w:ind w:left="570" w:firstLineChars="0" w:firstLine="0"/>
        <w:contextualSpacing w:val="0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（2）</w:t>
      </w:r>
      <w:r w:rsidR="00BB307E" w:rsidRPr="00C656A2">
        <w:rPr>
          <w:rFonts w:asciiTheme="minorEastAsia" w:eastAsiaTheme="minorEastAsia" w:hAnsiTheme="minorEastAsia" w:cs="宋体" w:hint="eastAsia"/>
          <w:kern w:val="0"/>
          <w:sz w:val="24"/>
        </w:rPr>
        <w:t>新监控</w:t>
      </w: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系统定期（每日）</w:t>
      </w:r>
      <w:r w:rsidR="00BB307E" w:rsidRPr="00C656A2">
        <w:rPr>
          <w:rFonts w:asciiTheme="minorEastAsia" w:eastAsiaTheme="minorEastAsia" w:hAnsiTheme="minorEastAsia" w:cs="宋体" w:hint="eastAsia"/>
          <w:kern w:val="0"/>
          <w:sz w:val="24"/>
        </w:rPr>
        <w:t>自动上传</w:t>
      </w: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或</w:t>
      </w:r>
      <w:r w:rsidR="00117C1B" w:rsidRPr="00C656A2">
        <w:rPr>
          <w:rFonts w:asciiTheme="minorEastAsia" w:eastAsiaTheme="minorEastAsia" w:hAnsiTheme="minorEastAsia" w:cs="宋体" w:hint="eastAsia"/>
          <w:kern w:val="0"/>
          <w:sz w:val="24"/>
        </w:rPr>
        <w:t>客户</w:t>
      </w:r>
      <w:proofErr w:type="gramStart"/>
      <w:r w:rsidR="00BB307E" w:rsidRPr="00C656A2">
        <w:rPr>
          <w:rFonts w:asciiTheme="minorEastAsia" w:eastAsiaTheme="minorEastAsia" w:hAnsiTheme="minorEastAsia" w:cs="宋体" w:hint="eastAsia"/>
          <w:kern w:val="0"/>
          <w:sz w:val="24"/>
        </w:rPr>
        <w:t>手动上</w:t>
      </w:r>
      <w:proofErr w:type="gramEnd"/>
      <w:r w:rsidR="00BB307E" w:rsidRPr="00C656A2">
        <w:rPr>
          <w:rFonts w:asciiTheme="minorEastAsia" w:eastAsiaTheme="minorEastAsia" w:hAnsiTheme="minorEastAsia" w:cs="宋体" w:hint="eastAsia"/>
          <w:kern w:val="0"/>
          <w:sz w:val="24"/>
        </w:rPr>
        <w:t>传风机故障预警数据文件至云平台；</w:t>
      </w:r>
    </w:p>
    <w:p w14:paraId="45117F60" w14:textId="2A16CDCB" w:rsidR="004E7BA6" w:rsidRPr="004E7BA6" w:rsidRDefault="00B922C7" w:rsidP="004E7BA6">
      <w:pPr>
        <w:pStyle w:val="ac"/>
        <w:widowControl/>
        <w:numPr>
          <w:ilvl w:val="0"/>
          <w:numId w:val="2"/>
        </w:numPr>
        <w:adjustRightInd/>
        <w:snapToGrid/>
        <w:spacing w:before="0" w:beforeAutospacing="0" w:after="0" w:afterAutospacing="0"/>
        <w:ind w:firstLineChars="0"/>
        <w:contextualSpacing w:val="0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B922C7">
        <w:rPr>
          <w:rFonts w:asciiTheme="minorEastAsia" w:eastAsiaTheme="minorEastAsia" w:hAnsiTheme="minorEastAsia" w:cs="宋体" w:hint="eastAsia"/>
          <w:kern w:val="0"/>
          <w:sz w:val="24"/>
        </w:rPr>
        <w:t>平台接收到风机数据文件后，预警分析系统对数据进行分析得出分析结果。</w:t>
      </w:r>
    </w:p>
    <w:p w14:paraId="7E8DF31D" w14:textId="3231CA41" w:rsidR="00B922C7" w:rsidRDefault="004E7BA6" w:rsidP="004E7BA6">
      <w:pPr>
        <w:pStyle w:val="ac"/>
        <w:widowControl/>
        <w:numPr>
          <w:ilvl w:val="1"/>
          <w:numId w:val="2"/>
        </w:numPr>
        <w:adjustRightInd/>
        <w:snapToGrid/>
        <w:spacing w:before="0" w:beforeAutospacing="0" w:after="0" w:afterAutospacing="0"/>
        <w:ind w:firstLineChars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B922C7">
        <w:rPr>
          <w:rFonts w:asciiTheme="minorEastAsia" w:eastAsiaTheme="minorEastAsia" w:hAnsiTheme="minorEastAsia" w:cs="宋体" w:hint="eastAsia"/>
          <w:kern w:val="0"/>
          <w:sz w:val="24"/>
        </w:rPr>
        <w:t>机组整体运行状态</w:t>
      </w:r>
    </w:p>
    <w:p w14:paraId="6F349CD4" w14:textId="3D476BEE" w:rsidR="00B922C7" w:rsidRPr="004E7BA6" w:rsidRDefault="004E7BA6" w:rsidP="004E7BA6">
      <w:pPr>
        <w:pStyle w:val="ac"/>
        <w:widowControl/>
        <w:numPr>
          <w:ilvl w:val="1"/>
          <w:numId w:val="2"/>
        </w:numPr>
        <w:adjustRightInd/>
        <w:snapToGrid/>
        <w:spacing w:before="0" w:beforeAutospacing="0" w:after="0" w:afterAutospacing="0"/>
        <w:ind w:firstLineChars="0"/>
        <w:contextualSpacing w:val="0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B922C7">
        <w:rPr>
          <w:rFonts w:asciiTheme="minorEastAsia" w:eastAsiaTheme="minorEastAsia" w:hAnsiTheme="minorEastAsia" w:cs="宋体" w:hint="eastAsia"/>
          <w:kern w:val="0"/>
          <w:sz w:val="24"/>
        </w:rPr>
        <w:t>预警模型触发情况:触发的模型，部件，次数，时长，处理意见</w:t>
      </w:r>
    </w:p>
    <w:p w14:paraId="00A27AC5" w14:textId="18E5B2C0" w:rsidR="004E7BA6" w:rsidRDefault="00B922C7" w:rsidP="004E7BA6">
      <w:pPr>
        <w:pStyle w:val="ac"/>
        <w:widowControl/>
        <w:numPr>
          <w:ilvl w:val="0"/>
          <w:numId w:val="2"/>
        </w:numPr>
        <w:adjustRightInd/>
        <w:snapToGrid/>
        <w:spacing w:before="0" w:beforeAutospacing="0" w:after="0" w:afterAutospacing="0"/>
        <w:ind w:firstLineChars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commentRangeStart w:id="0"/>
      <w:r>
        <w:rPr>
          <w:rFonts w:asciiTheme="minorEastAsia" w:eastAsiaTheme="minorEastAsia" w:hAnsiTheme="minorEastAsia" w:cs="宋体" w:hint="eastAsia"/>
          <w:kern w:val="0"/>
          <w:sz w:val="24"/>
        </w:rPr>
        <w:t>对分析结果进行筛选</w:t>
      </w:r>
      <w:r w:rsidR="004E7BA6">
        <w:rPr>
          <w:rFonts w:asciiTheme="minorEastAsia" w:eastAsiaTheme="minorEastAsia" w:hAnsiTheme="minorEastAsia" w:cs="宋体" w:hint="eastAsia"/>
          <w:kern w:val="0"/>
          <w:sz w:val="24"/>
        </w:rPr>
        <w:t>：提高分析结果可靠度</w:t>
      </w:r>
    </w:p>
    <w:p w14:paraId="08585D33" w14:textId="5BB4CE59" w:rsidR="004E7BA6" w:rsidRDefault="004E7BA6" w:rsidP="004E7BA6">
      <w:pPr>
        <w:pStyle w:val="ac"/>
        <w:widowControl/>
        <w:numPr>
          <w:ilvl w:val="1"/>
          <w:numId w:val="2"/>
        </w:numPr>
        <w:adjustRightInd/>
        <w:snapToGrid/>
        <w:spacing w:before="0" w:beforeAutospacing="0" w:after="0" w:afterAutospacing="0"/>
        <w:ind w:firstLineChars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模型筛选：只开放一些准确度较高的模型</w:t>
      </w:r>
    </w:p>
    <w:p w14:paraId="425D1FF2" w14:textId="3A2FBB00" w:rsidR="004E7BA6" w:rsidRDefault="004E7BA6" w:rsidP="004E7BA6">
      <w:pPr>
        <w:pStyle w:val="ac"/>
        <w:widowControl/>
        <w:numPr>
          <w:ilvl w:val="1"/>
          <w:numId w:val="2"/>
        </w:numPr>
        <w:adjustRightInd/>
        <w:snapToGrid/>
        <w:spacing w:before="0" w:beforeAutospacing="0" w:after="0" w:afterAutospacing="0"/>
        <w:ind w:firstLineChars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人工筛选：目前无专业人员，待定</w:t>
      </w:r>
    </w:p>
    <w:p w14:paraId="75C5A7AC" w14:textId="3F073343" w:rsidR="004E7BA6" w:rsidRDefault="004E7BA6" w:rsidP="004E7BA6">
      <w:pPr>
        <w:pStyle w:val="ac"/>
        <w:widowControl/>
        <w:numPr>
          <w:ilvl w:val="1"/>
          <w:numId w:val="2"/>
        </w:numPr>
        <w:adjustRightInd/>
        <w:snapToGrid/>
        <w:spacing w:before="0" w:beforeAutospacing="0" w:after="0" w:afterAutospacing="0"/>
        <w:ind w:firstLineChars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结合集团运</w:t>
      </w:r>
      <w:proofErr w:type="gramStart"/>
      <w:r>
        <w:rPr>
          <w:rFonts w:asciiTheme="minorEastAsia" w:eastAsiaTheme="minorEastAsia" w:hAnsiTheme="minorEastAsia" w:cs="宋体" w:hint="eastAsia"/>
          <w:kern w:val="0"/>
          <w:sz w:val="24"/>
        </w:rPr>
        <w:t>维历史</w:t>
      </w:r>
      <w:proofErr w:type="gramEnd"/>
      <w:r>
        <w:rPr>
          <w:rFonts w:asciiTheme="minorEastAsia" w:eastAsiaTheme="minorEastAsia" w:hAnsiTheme="minorEastAsia" w:cs="宋体" w:hint="eastAsia"/>
          <w:kern w:val="0"/>
          <w:sz w:val="24"/>
        </w:rPr>
        <w:t>数据对分析结果进行干预</w:t>
      </w:r>
      <w:commentRangeEnd w:id="0"/>
      <w:r w:rsidR="00F14834">
        <w:rPr>
          <w:rStyle w:val="ad"/>
        </w:rPr>
        <w:commentReference w:id="0"/>
      </w:r>
    </w:p>
    <w:p w14:paraId="12465E12" w14:textId="2D172503" w:rsidR="004E7BA6" w:rsidRPr="004E7BA6" w:rsidRDefault="004E7BA6" w:rsidP="004E7BA6">
      <w:pPr>
        <w:pStyle w:val="ac"/>
        <w:widowControl/>
        <w:numPr>
          <w:ilvl w:val="0"/>
          <w:numId w:val="2"/>
        </w:numPr>
        <w:adjustRightInd/>
        <w:snapToGrid/>
        <w:spacing w:before="0" w:beforeAutospacing="0" w:after="0" w:afterAutospacing="0"/>
        <w:ind w:firstLineChars="0"/>
        <w:contextualSpacing w:val="0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客户</w:t>
      </w:r>
      <w:proofErr w:type="gramStart"/>
      <w:r>
        <w:rPr>
          <w:rFonts w:asciiTheme="minorEastAsia" w:eastAsiaTheme="minorEastAsia" w:hAnsiTheme="minorEastAsia" w:cs="宋体" w:hint="eastAsia"/>
          <w:kern w:val="0"/>
          <w:sz w:val="24"/>
        </w:rPr>
        <w:t>主动访问</w:t>
      </w:r>
      <w:proofErr w:type="gramEnd"/>
      <w:r>
        <w:rPr>
          <w:rFonts w:asciiTheme="minorEastAsia" w:eastAsiaTheme="minorEastAsia" w:hAnsiTheme="minorEastAsia" w:cs="宋体" w:hint="eastAsia"/>
          <w:kern w:val="0"/>
          <w:sz w:val="24"/>
        </w:rPr>
        <w:t>web查看分析结果，或通过小程序/邮件/App主动推送给客户</w:t>
      </w:r>
    </w:p>
    <w:p w14:paraId="70BBB88D" w14:textId="77777777" w:rsidR="001709CD" w:rsidRPr="00043669" w:rsidRDefault="009873D2" w:rsidP="00C656A2">
      <w:pPr>
        <w:pStyle w:val="ac"/>
        <w:widowControl/>
        <w:adjustRightInd/>
        <w:snapToGrid/>
        <w:spacing w:before="0" w:beforeAutospacing="0" w:after="0" w:afterAutospacing="0"/>
        <w:ind w:leftChars="271" w:left="569" w:firstLineChars="0" w:firstLine="0"/>
        <w:contextualSpacing w:val="0"/>
        <w:jc w:val="left"/>
        <w:rPr>
          <w:rFonts w:asciiTheme="minorEastAsia" w:eastAsiaTheme="minorEastAsia" w:hAnsiTheme="minorEastAsia" w:cs="宋体"/>
          <w:strike/>
          <w:color w:val="808080" w:themeColor="background1" w:themeShade="80"/>
          <w:kern w:val="0"/>
          <w:sz w:val="24"/>
        </w:rPr>
      </w:pPr>
      <w:commentRangeStart w:id="1"/>
      <w:r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（3）</w:t>
      </w:r>
      <w:r w:rsidR="00172C9D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客户能够</w:t>
      </w:r>
      <w:r w:rsidR="00C738DE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接收到</w:t>
      </w:r>
      <w:r w:rsidR="00172C9D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云平台下发</w:t>
      </w:r>
      <w:r w:rsidR="006F5688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了</w:t>
      </w:r>
      <w:r w:rsidR="00C738DE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新预警工单</w:t>
      </w:r>
      <w:r w:rsidR="006F5688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的</w:t>
      </w:r>
      <w:r w:rsidR="00C738DE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通知</w:t>
      </w:r>
      <w:r w:rsidR="00172C9D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并查看预警工单，能够反馈预警排查结果</w:t>
      </w:r>
      <w:r w:rsidR="00C738DE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，</w:t>
      </w:r>
      <w:proofErr w:type="gramStart"/>
      <w:r w:rsidR="00902CF5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通过微信小</w:t>
      </w:r>
      <w:proofErr w:type="gramEnd"/>
      <w:r w:rsidR="00902CF5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程序/APP/web系统</w:t>
      </w:r>
      <w:r w:rsidR="00434B49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/邮件</w:t>
      </w:r>
      <w:r w:rsidR="00305C42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；</w:t>
      </w:r>
    </w:p>
    <w:p w14:paraId="6CA3DF46" w14:textId="77777777" w:rsidR="00305C42" w:rsidRPr="00C656A2" w:rsidRDefault="00117C1B" w:rsidP="00C656A2">
      <w:pPr>
        <w:pStyle w:val="ac"/>
        <w:widowControl/>
        <w:adjustRightInd/>
        <w:snapToGrid/>
        <w:spacing w:before="0" w:beforeAutospacing="0" w:after="0" w:afterAutospacing="0"/>
        <w:ind w:left="570" w:firstLineChars="0" w:firstLine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043669">
        <w:rPr>
          <w:rFonts w:asciiTheme="minorEastAsia" w:eastAsiaTheme="minorEastAsia" w:hAnsiTheme="minorEastAsia" w:cs="宋体"/>
          <w:strike/>
          <w:color w:val="808080" w:themeColor="background1" w:themeShade="80"/>
          <w:kern w:val="0"/>
          <w:sz w:val="24"/>
        </w:rPr>
        <w:t>（4）</w:t>
      </w:r>
      <w:r w:rsidR="006F5688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部署云端</w:t>
      </w:r>
      <w:r w:rsidR="007470BE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风机</w:t>
      </w:r>
      <w:r w:rsidR="006F5688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预警系统，以新监控系统上传的数据文件为预警数据源并生成预警</w:t>
      </w:r>
      <w:r w:rsidR="00285E51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工单</w:t>
      </w:r>
      <w:r w:rsidR="006F5688" w:rsidRPr="00043669">
        <w:rPr>
          <w:rFonts w:asciiTheme="minorEastAsia" w:eastAsiaTheme="minorEastAsia" w:hAnsiTheme="minorEastAsia" w:cs="宋体" w:hint="eastAsia"/>
          <w:strike/>
          <w:color w:val="808080" w:themeColor="background1" w:themeShade="80"/>
          <w:kern w:val="0"/>
          <w:sz w:val="24"/>
        </w:rPr>
        <w:t>；</w:t>
      </w:r>
      <w:commentRangeEnd w:id="1"/>
      <w:r w:rsidR="004E7BA6" w:rsidRPr="00043669">
        <w:rPr>
          <w:rStyle w:val="ad"/>
          <w:color w:val="808080" w:themeColor="background1" w:themeShade="80"/>
        </w:rPr>
        <w:commentReference w:id="1"/>
      </w:r>
    </w:p>
    <w:p w14:paraId="65B9698D" w14:textId="2E5C8EF5" w:rsidR="00D503E5" w:rsidRPr="00C656A2" w:rsidRDefault="00285E51" w:rsidP="00C656A2">
      <w:pPr>
        <w:pStyle w:val="ac"/>
        <w:widowControl/>
        <w:adjustRightInd/>
        <w:snapToGrid/>
        <w:spacing w:before="0" w:beforeAutospacing="0" w:after="0" w:afterAutospacing="0"/>
        <w:ind w:left="570" w:firstLineChars="0" w:firstLine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56A2">
        <w:rPr>
          <w:rFonts w:asciiTheme="minorEastAsia" w:eastAsiaTheme="minorEastAsia" w:hAnsiTheme="minorEastAsia" w:cs="宋体"/>
          <w:kern w:val="0"/>
          <w:sz w:val="24"/>
        </w:rPr>
        <w:lastRenderedPageBreak/>
        <w:t>（</w:t>
      </w:r>
      <w:r w:rsidR="004E7BA6">
        <w:rPr>
          <w:rFonts w:asciiTheme="minorEastAsia" w:eastAsiaTheme="minorEastAsia" w:hAnsiTheme="minorEastAsia" w:cs="宋体" w:hint="eastAsia"/>
          <w:kern w:val="0"/>
          <w:sz w:val="24"/>
        </w:rPr>
        <w:t>6</w:t>
      </w:r>
      <w:r w:rsidRPr="00C656A2">
        <w:rPr>
          <w:rFonts w:asciiTheme="minorEastAsia" w:eastAsiaTheme="minorEastAsia" w:hAnsiTheme="minorEastAsia" w:cs="宋体"/>
          <w:kern w:val="0"/>
          <w:sz w:val="24"/>
        </w:rPr>
        <w:t>）</w:t>
      </w:r>
      <w:r w:rsidR="00CD7B3C" w:rsidRPr="00C656A2">
        <w:rPr>
          <w:rFonts w:asciiTheme="minorEastAsia" w:eastAsiaTheme="minorEastAsia" w:hAnsiTheme="minorEastAsia" w:cs="宋体" w:hint="eastAsia"/>
          <w:kern w:val="0"/>
          <w:sz w:val="24"/>
        </w:rPr>
        <w:t>开发CMS后台软件，包括数据采集、分析、展示；</w:t>
      </w:r>
    </w:p>
    <w:p w14:paraId="1513406F" w14:textId="03D6AC3E" w:rsidR="00CD7B3C" w:rsidRPr="00C656A2" w:rsidRDefault="00CD7B3C" w:rsidP="00C656A2">
      <w:pPr>
        <w:pStyle w:val="ac"/>
        <w:widowControl/>
        <w:adjustRightInd/>
        <w:snapToGrid/>
        <w:spacing w:before="0" w:beforeAutospacing="0" w:after="0" w:afterAutospacing="0"/>
        <w:ind w:left="570" w:firstLineChars="0" w:firstLine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（</w:t>
      </w:r>
      <w:r w:rsidR="004E7BA6">
        <w:rPr>
          <w:rFonts w:asciiTheme="minorEastAsia" w:eastAsiaTheme="minorEastAsia" w:hAnsiTheme="minorEastAsia" w:cs="宋体" w:hint="eastAsia"/>
          <w:kern w:val="0"/>
          <w:sz w:val="24"/>
        </w:rPr>
        <w:t>7</w:t>
      </w: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）</w:t>
      </w:r>
      <w:commentRangeStart w:id="2"/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开发CMS</w:t>
      </w:r>
      <w:r w:rsidR="00356BA4" w:rsidRPr="00C656A2">
        <w:rPr>
          <w:rFonts w:asciiTheme="minorEastAsia" w:eastAsiaTheme="minorEastAsia" w:hAnsiTheme="minorEastAsia" w:cs="宋体" w:hint="eastAsia"/>
          <w:kern w:val="0"/>
          <w:sz w:val="24"/>
        </w:rPr>
        <w:t>数据</w:t>
      </w: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诊断分析系统，并部署在云端运行，每</w:t>
      </w:r>
      <w:proofErr w:type="gramStart"/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台风机</w:t>
      </w:r>
      <w:proofErr w:type="gramEnd"/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每个月生成1</w:t>
      </w:r>
      <w:r w:rsidR="008C0CD5" w:rsidRPr="00C656A2">
        <w:rPr>
          <w:rFonts w:asciiTheme="minorEastAsia" w:eastAsiaTheme="minorEastAsia" w:hAnsiTheme="minorEastAsia" w:cs="宋体" w:hint="eastAsia"/>
          <w:kern w:val="0"/>
          <w:sz w:val="24"/>
        </w:rPr>
        <w:t>份</w:t>
      </w: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诊断报告</w:t>
      </w:r>
      <w:commentRangeEnd w:id="2"/>
      <w:r w:rsidR="005E5807">
        <w:rPr>
          <w:rStyle w:val="ad"/>
        </w:rPr>
        <w:commentReference w:id="2"/>
      </w:r>
      <w:r w:rsidRPr="00AB3740">
        <w:rPr>
          <w:rFonts w:asciiTheme="minorEastAsia" w:eastAsiaTheme="minorEastAsia" w:hAnsiTheme="minorEastAsia" w:cs="宋体" w:hint="eastAsia"/>
          <w:kern w:val="0"/>
          <w:szCs w:val="21"/>
        </w:rPr>
        <w:t>（包括</w:t>
      </w:r>
      <w:r w:rsidR="00C201F8" w:rsidRPr="00AB3740">
        <w:rPr>
          <w:rFonts w:asciiTheme="minorEastAsia" w:eastAsiaTheme="minorEastAsia" w:hAnsiTheme="minorEastAsia" w:hint="eastAsia"/>
          <w:szCs w:val="21"/>
        </w:rPr>
        <w:t>硬件设备工作情况</w:t>
      </w:r>
      <w:r w:rsidR="008C0CD5" w:rsidRPr="00AB3740">
        <w:rPr>
          <w:rFonts w:asciiTheme="minorEastAsia" w:eastAsiaTheme="minorEastAsia" w:hAnsiTheme="minorEastAsia" w:hint="eastAsia"/>
          <w:szCs w:val="21"/>
        </w:rPr>
        <w:t>：</w:t>
      </w:r>
      <w:r w:rsidR="00C201F8" w:rsidRPr="00AB3740">
        <w:rPr>
          <w:rFonts w:asciiTheme="minorEastAsia" w:eastAsiaTheme="minorEastAsia" w:hAnsiTheme="minorEastAsia" w:hint="eastAsia"/>
          <w:szCs w:val="21"/>
        </w:rPr>
        <w:t>采集器工作是否正常、各传感器工作是否正常、通讯是否正常</w:t>
      </w:r>
      <w:r w:rsidR="008C0CD5" w:rsidRPr="00AB3740">
        <w:rPr>
          <w:rFonts w:asciiTheme="minorEastAsia" w:eastAsiaTheme="minorEastAsia" w:hAnsiTheme="minorEastAsia" w:hint="eastAsia"/>
          <w:szCs w:val="21"/>
        </w:rPr>
        <w:t>。</w:t>
      </w:r>
      <w:r w:rsidR="00C201F8" w:rsidRPr="00AB3740">
        <w:rPr>
          <w:rFonts w:asciiTheme="minorEastAsia" w:eastAsiaTheme="minorEastAsia" w:hAnsiTheme="minorEastAsia" w:hint="eastAsia"/>
          <w:szCs w:val="21"/>
        </w:rPr>
        <w:t>趋势监测情况</w:t>
      </w:r>
      <w:r w:rsidR="008C0CD5" w:rsidRPr="00AB3740">
        <w:rPr>
          <w:rFonts w:asciiTheme="minorEastAsia" w:eastAsiaTheme="minorEastAsia" w:hAnsiTheme="minorEastAsia" w:hint="eastAsia"/>
          <w:szCs w:val="21"/>
        </w:rPr>
        <w:t>：</w:t>
      </w:r>
      <w:r w:rsidR="00C201F8" w:rsidRPr="00AB3740">
        <w:rPr>
          <w:rFonts w:asciiTheme="minorEastAsia" w:eastAsiaTheme="minorEastAsia" w:hAnsiTheme="minorEastAsia" w:hint="eastAsia"/>
          <w:szCs w:val="21"/>
        </w:rPr>
        <w:t>在能获取功率/风速/转速前提下，能根据获取的参量进行分等级监测</w:t>
      </w:r>
      <w:r w:rsidR="008C0CD5" w:rsidRPr="00AB3740">
        <w:rPr>
          <w:rFonts w:asciiTheme="minorEastAsia" w:eastAsiaTheme="minorEastAsia" w:hAnsiTheme="minorEastAsia" w:hint="eastAsia"/>
          <w:szCs w:val="21"/>
        </w:rPr>
        <w:t>，</w:t>
      </w:r>
      <w:r w:rsidR="00C201F8" w:rsidRPr="00AB3740">
        <w:rPr>
          <w:rFonts w:asciiTheme="minorEastAsia" w:eastAsiaTheme="minorEastAsia" w:hAnsiTheme="minorEastAsia" w:hint="eastAsia"/>
          <w:szCs w:val="21"/>
        </w:rPr>
        <w:t>监测的指标至少能直观反映机组各部件低频、中频、高频的能量和冲击趋势变化情况。人工谱图分析诊断结果</w:t>
      </w:r>
      <w:r w:rsidRPr="00AB3740">
        <w:rPr>
          <w:rFonts w:asciiTheme="minorEastAsia" w:eastAsiaTheme="minorEastAsia" w:hAnsiTheme="minorEastAsia" w:cs="宋体" w:hint="eastAsia"/>
          <w:kern w:val="0"/>
          <w:szCs w:val="21"/>
        </w:rPr>
        <w:t>）</w:t>
      </w:r>
    </w:p>
    <w:p w14:paraId="1E9B9F9E" w14:textId="088997B9" w:rsidR="003F7073" w:rsidRPr="00C656A2" w:rsidRDefault="003F7073" w:rsidP="00C656A2">
      <w:pPr>
        <w:pStyle w:val="ac"/>
        <w:widowControl/>
        <w:adjustRightInd/>
        <w:snapToGrid/>
        <w:spacing w:before="0" w:beforeAutospacing="0" w:after="0" w:afterAutospacing="0"/>
        <w:ind w:left="570" w:firstLineChars="0" w:firstLine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（</w:t>
      </w:r>
      <w:r w:rsidR="004E7BA6">
        <w:rPr>
          <w:rFonts w:asciiTheme="minorEastAsia" w:eastAsiaTheme="minorEastAsia" w:hAnsiTheme="minorEastAsia" w:cs="宋体" w:hint="eastAsia"/>
          <w:kern w:val="0"/>
          <w:sz w:val="24"/>
        </w:rPr>
        <w:t>8</w:t>
      </w: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）依靠主机技术优势，</w:t>
      </w:r>
      <w:commentRangeStart w:id="3"/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把CMS加入到机组预警模型开发和优化，提升预警准确率</w:t>
      </w:r>
      <w:commentRangeEnd w:id="3"/>
      <w:r w:rsidR="005E5807">
        <w:rPr>
          <w:rStyle w:val="ad"/>
        </w:rPr>
        <w:commentReference w:id="3"/>
      </w: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，在提供CMS诊断报告的同时，还能提供</w:t>
      </w:r>
      <w:commentRangeStart w:id="4"/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机组健康状态评估报告</w:t>
      </w:r>
      <w:commentRangeEnd w:id="4"/>
      <w:r w:rsidR="00CD19FA">
        <w:rPr>
          <w:rStyle w:val="ad"/>
        </w:rPr>
        <w:commentReference w:id="4"/>
      </w: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。</w:t>
      </w:r>
    </w:p>
    <w:p w14:paraId="53473A34" w14:textId="77777777" w:rsidR="00C656A2" w:rsidRDefault="00C656A2" w:rsidP="00CE39FF">
      <w:pPr>
        <w:widowControl/>
        <w:adjustRightInd/>
        <w:snapToGrid/>
        <w:spacing w:before="0" w:beforeAutospacing="0" w:after="0" w:afterAutospacing="0" w:line="240" w:lineRule="auto"/>
        <w:contextualSpacing w:val="0"/>
        <w:jc w:val="left"/>
        <w:rPr>
          <w:rFonts w:ascii="宋体" w:hAnsi="宋体" w:cs="宋体"/>
          <w:b/>
          <w:bCs/>
          <w:color w:val="363B42"/>
          <w:kern w:val="0"/>
          <w:szCs w:val="21"/>
        </w:rPr>
      </w:pPr>
    </w:p>
    <w:p w14:paraId="6E90B381" w14:textId="77777777" w:rsidR="00AB3740" w:rsidRDefault="00AB3740" w:rsidP="00CE39FF">
      <w:pPr>
        <w:widowControl/>
        <w:adjustRightInd/>
        <w:snapToGrid/>
        <w:spacing w:before="0" w:beforeAutospacing="0" w:after="0" w:afterAutospacing="0" w:line="240" w:lineRule="auto"/>
        <w:contextualSpacing w:val="0"/>
        <w:jc w:val="left"/>
        <w:rPr>
          <w:rFonts w:ascii="宋体" w:hAnsi="宋体" w:cs="宋体"/>
          <w:b/>
          <w:bCs/>
          <w:color w:val="363B42"/>
          <w:kern w:val="0"/>
          <w:szCs w:val="21"/>
        </w:rPr>
      </w:pPr>
    </w:p>
    <w:p w14:paraId="40435B2B" w14:textId="77777777" w:rsidR="00CE39FF" w:rsidRPr="00DB6286" w:rsidRDefault="00CE39FF" w:rsidP="00CE39FF">
      <w:pPr>
        <w:widowControl/>
        <w:adjustRightInd/>
        <w:snapToGrid/>
        <w:spacing w:before="0" w:beforeAutospacing="0" w:after="0" w:afterAutospacing="0" w:line="240" w:lineRule="auto"/>
        <w:contextualSpacing w:val="0"/>
        <w:jc w:val="left"/>
        <w:rPr>
          <w:rFonts w:ascii="宋体" w:hAnsi="宋体" w:cs="宋体"/>
          <w:kern w:val="0"/>
          <w:szCs w:val="21"/>
        </w:rPr>
      </w:pPr>
      <w:r w:rsidRPr="00DB6286">
        <w:rPr>
          <w:rFonts w:ascii="宋体" w:hAnsi="宋体" w:cs="宋体"/>
          <w:b/>
          <w:bCs/>
          <w:color w:val="363B42"/>
          <w:kern w:val="0"/>
          <w:szCs w:val="21"/>
        </w:rPr>
        <w:t>【核心价值】</w:t>
      </w:r>
    </w:p>
    <w:p w14:paraId="730D4B79" w14:textId="77777777" w:rsidR="00CE39FF" w:rsidRPr="00C656A2" w:rsidRDefault="00CE39FF" w:rsidP="00C656A2">
      <w:pPr>
        <w:pStyle w:val="ac"/>
        <w:widowControl/>
        <w:adjustRightInd/>
        <w:snapToGrid/>
        <w:spacing w:before="0" w:beforeAutospacing="0" w:after="0" w:afterAutospacing="0"/>
        <w:ind w:left="570" w:firstLineChars="0" w:firstLine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DB6286">
        <w:rPr>
          <w:rFonts w:ascii="宋体" w:hAnsi="宋体" w:cs="宋体"/>
          <w:kern w:val="0"/>
          <w:szCs w:val="21"/>
        </w:rPr>
        <w:t> </w:t>
      </w:r>
      <w:r w:rsidR="002C6A72" w:rsidRPr="00C656A2">
        <w:rPr>
          <w:rFonts w:asciiTheme="minorEastAsia" w:eastAsiaTheme="minorEastAsia" w:hAnsiTheme="minorEastAsia" w:cs="宋体" w:hint="eastAsia"/>
          <w:kern w:val="0"/>
          <w:sz w:val="24"/>
        </w:rPr>
        <w:t>提供旧SCADA改造和CMS产品的</w:t>
      </w:r>
      <w:r w:rsidR="00F53098" w:rsidRPr="00C656A2">
        <w:rPr>
          <w:rFonts w:asciiTheme="minorEastAsia" w:eastAsiaTheme="minorEastAsia" w:hAnsiTheme="minorEastAsia" w:cs="宋体" w:hint="eastAsia"/>
          <w:kern w:val="0"/>
          <w:sz w:val="24"/>
        </w:rPr>
        <w:t>免费</w:t>
      </w:r>
      <w:r w:rsidR="002C6A72" w:rsidRPr="00C656A2">
        <w:rPr>
          <w:rFonts w:asciiTheme="minorEastAsia" w:eastAsiaTheme="minorEastAsia" w:hAnsiTheme="minorEastAsia" w:cs="宋体" w:hint="eastAsia"/>
          <w:kern w:val="0"/>
          <w:sz w:val="24"/>
        </w:rPr>
        <w:t>增值服务，提升产品</w:t>
      </w:r>
      <w:r w:rsidR="00F53098" w:rsidRPr="00C656A2">
        <w:rPr>
          <w:rFonts w:asciiTheme="minorEastAsia" w:eastAsiaTheme="minorEastAsia" w:hAnsiTheme="minorEastAsia" w:cs="宋体" w:hint="eastAsia"/>
          <w:kern w:val="0"/>
          <w:sz w:val="24"/>
        </w:rPr>
        <w:t>市场</w:t>
      </w:r>
      <w:r w:rsidR="002C6A72" w:rsidRPr="00C656A2">
        <w:rPr>
          <w:rFonts w:asciiTheme="minorEastAsia" w:eastAsiaTheme="minorEastAsia" w:hAnsiTheme="minorEastAsia" w:cs="宋体" w:hint="eastAsia"/>
          <w:kern w:val="0"/>
          <w:sz w:val="24"/>
        </w:rPr>
        <w:t>竞争力。</w:t>
      </w:r>
    </w:p>
    <w:p w14:paraId="60154C67" w14:textId="77777777" w:rsidR="00CE39FF" w:rsidRPr="00DB6286" w:rsidRDefault="00CE39FF" w:rsidP="00CE39FF">
      <w:pPr>
        <w:widowControl/>
        <w:adjustRightInd/>
        <w:snapToGrid/>
        <w:spacing w:before="0" w:beforeAutospacing="0" w:after="240" w:afterAutospacing="0" w:line="240" w:lineRule="auto"/>
        <w:contextualSpacing w:val="0"/>
        <w:jc w:val="left"/>
        <w:rPr>
          <w:rFonts w:ascii="宋体" w:hAnsi="宋体" w:cs="宋体"/>
          <w:kern w:val="0"/>
          <w:szCs w:val="21"/>
        </w:rPr>
      </w:pPr>
      <w:r w:rsidRPr="00DB6286">
        <w:rPr>
          <w:rFonts w:ascii="宋体" w:hAnsi="宋体" w:cs="宋体"/>
          <w:b/>
          <w:bCs/>
          <w:color w:val="363B42"/>
          <w:kern w:val="0"/>
          <w:szCs w:val="21"/>
        </w:rPr>
        <w:t>【</w:t>
      </w:r>
      <w:r w:rsidRPr="00DB6286">
        <w:rPr>
          <w:rFonts w:ascii="宋体" w:hAnsi="宋体" w:cs="宋体" w:hint="eastAsia"/>
          <w:b/>
          <w:bCs/>
          <w:color w:val="363B42"/>
          <w:kern w:val="0"/>
          <w:szCs w:val="21"/>
        </w:rPr>
        <w:t>对标</w:t>
      </w:r>
      <w:r w:rsidRPr="00DB6286">
        <w:rPr>
          <w:rFonts w:ascii="宋体" w:hAnsi="宋体" w:cs="宋体"/>
          <w:b/>
          <w:bCs/>
          <w:color w:val="363B42"/>
          <w:kern w:val="0"/>
          <w:szCs w:val="21"/>
        </w:rPr>
        <w:t>分析】</w:t>
      </w:r>
    </w:p>
    <w:p w14:paraId="2C20F78B" w14:textId="77777777" w:rsidR="00930445" w:rsidRPr="00C656A2" w:rsidRDefault="00930445" w:rsidP="00C656A2">
      <w:pPr>
        <w:pStyle w:val="ac"/>
        <w:widowControl/>
        <w:adjustRightInd/>
        <w:snapToGrid/>
        <w:spacing w:before="0" w:beforeAutospacing="0" w:after="0" w:afterAutospacing="0"/>
        <w:ind w:left="570" w:firstLineChars="0" w:firstLine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900874">
        <w:rPr>
          <w:rFonts w:asciiTheme="minorEastAsia" w:eastAsiaTheme="minorEastAsia" w:hAnsiTheme="minorEastAsia" w:cs="宋体" w:hint="eastAsia"/>
          <w:b/>
          <w:kern w:val="0"/>
          <w:szCs w:val="21"/>
        </w:rPr>
        <w:t>国内CMS厂家有：</w:t>
      </w:r>
      <w:proofErr w:type="gramStart"/>
      <w:r w:rsidRPr="00C656A2">
        <w:rPr>
          <w:rFonts w:asciiTheme="minorEastAsia" w:eastAsiaTheme="minorEastAsia" w:hAnsiTheme="minorEastAsia" w:cs="宋体"/>
          <w:kern w:val="0"/>
          <w:sz w:val="24"/>
        </w:rPr>
        <w:t>威锐达</w:t>
      </w:r>
      <w:proofErr w:type="gramEnd"/>
      <w:r w:rsidRPr="00C656A2">
        <w:rPr>
          <w:rFonts w:asciiTheme="minorEastAsia" w:eastAsiaTheme="minorEastAsia" w:hAnsiTheme="minorEastAsia" w:cs="宋体"/>
          <w:kern w:val="0"/>
          <w:sz w:val="24"/>
        </w:rPr>
        <w:t>、</w:t>
      </w: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容知、</w:t>
      </w:r>
      <w:hyperlink r:id="rId11" w:history="1">
        <w:r w:rsidRPr="00C656A2">
          <w:rPr>
            <w:rFonts w:asciiTheme="minorEastAsia" w:eastAsiaTheme="minorEastAsia" w:hAnsiTheme="minorEastAsia" w:cs="宋体" w:hint="eastAsia"/>
            <w:kern w:val="0"/>
            <w:sz w:val="24"/>
          </w:rPr>
          <w:t>中自庆安</w:t>
        </w:r>
      </w:hyperlink>
      <w:r w:rsidRPr="00C656A2">
        <w:rPr>
          <w:rFonts w:asciiTheme="minorEastAsia" w:eastAsiaTheme="minorEastAsia" w:hAnsiTheme="minorEastAsia" w:cs="宋体"/>
          <w:kern w:val="0"/>
          <w:sz w:val="24"/>
        </w:rPr>
        <w:t>、</w:t>
      </w:r>
      <w:proofErr w:type="gramStart"/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泛泰克</w:t>
      </w:r>
      <w:proofErr w:type="gramEnd"/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斯、国旋新力、杭州泽大仪器；都是质保期内免费提供CMS诊断报告，质保期3-5年，每</w:t>
      </w:r>
      <w:proofErr w:type="gramStart"/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台风机</w:t>
      </w:r>
      <w:proofErr w:type="gramEnd"/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每个月提供一份报告。</w:t>
      </w:r>
    </w:p>
    <w:p w14:paraId="07C54719" w14:textId="77777777" w:rsidR="00930445" w:rsidRPr="00C656A2" w:rsidRDefault="00930445" w:rsidP="00C656A2">
      <w:pPr>
        <w:pStyle w:val="ac"/>
        <w:widowControl/>
        <w:adjustRightInd/>
        <w:snapToGrid/>
        <w:spacing w:before="0" w:beforeAutospacing="0" w:after="0" w:afterAutospacing="0"/>
        <w:ind w:left="570" w:firstLineChars="0" w:firstLine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900874">
        <w:rPr>
          <w:rFonts w:asciiTheme="minorEastAsia" w:eastAsiaTheme="minorEastAsia" w:hAnsiTheme="minorEastAsia" w:cs="宋体" w:hint="eastAsia"/>
          <w:b/>
          <w:kern w:val="0"/>
          <w:szCs w:val="21"/>
        </w:rPr>
        <w:t>主机厂家做CMS有：</w:t>
      </w:r>
      <w:r w:rsidR="003F7073" w:rsidRPr="00C656A2">
        <w:rPr>
          <w:rFonts w:asciiTheme="minorEastAsia" w:eastAsiaTheme="minorEastAsia" w:hAnsiTheme="minorEastAsia" w:cs="宋体" w:hint="eastAsia"/>
          <w:kern w:val="0"/>
          <w:sz w:val="24"/>
        </w:rPr>
        <w:t>金风plc-</w:t>
      </w:r>
      <w:proofErr w:type="spellStart"/>
      <w:r w:rsidR="003F7073" w:rsidRPr="00C656A2">
        <w:rPr>
          <w:rFonts w:asciiTheme="minorEastAsia" w:eastAsiaTheme="minorEastAsia" w:hAnsiTheme="minorEastAsia" w:cs="宋体" w:hint="eastAsia"/>
          <w:kern w:val="0"/>
          <w:sz w:val="24"/>
        </w:rPr>
        <w:t>cms</w:t>
      </w:r>
      <w:proofErr w:type="spellEnd"/>
    </w:p>
    <w:p w14:paraId="36453504" w14:textId="77777777" w:rsidR="003F7073" w:rsidRPr="00C656A2" w:rsidRDefault="003F7073" w:rsidP="00C656A2">
      <w:pPr>
        <w:pStyle w:val="ac"/>
        <w:widowControl/>
        <w:adjustRightInd/>
        <w:snapToGrid/>
        <w:spacing w:before="0" w:beforeAutospacing="0" w:after="0" w:afterAutospacing="0"/>
        <w:ind w:left="570" w:firstLineChars="0" w:firstLine="0"/>
        <w:contextualSpacing w:val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900874">
        <w:rPr>
          <w:rFonts w:asciiTheme="minorEastAsia" w:eastAsiaTheme="minorEastAsia" w:hAnsiTheme="minorEastAsia" w:cs="宋体" w:hint="eastAsia"/>
          <w:b/>
          <w:kern w:val="0"/>
          <w:szCs w:val="21"/>
        </w:rPr>
        <w:t>国外CMS厂家有：</w:t>
      </w:r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罗克韦尔（恩泰克-爱迪），本</w:t>
      </w:r>
      <w:proofErr w:type="gramStart"/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特</w:t>
      </w:r>
      <w:proofErr w:type="gramEnd"/>
      <w:r w:rsidRPr="00C656A2">
        <w:rPr>
          <w:rFonts w:asciiTheme="minorEastAsia" w:eastAsiaTheme="minorEastAsia" w:hAnsiTheme="minorEastAsia" w:cs="宋体" w:hint="eastAsia"/>
          <w:kern w:val="0"/>
          <w:sz w:val="24"/>
        </w:rPr>
        <w:t>利内华达</w:t>
      </w:r>
    </w:p>
    <w:p w14:paraId="180FB75E" w14:textId="6CC53701" w:rsidR="00CE39FF" w:rsidRDefault="00CE39FF" w:rsidP="00CE39FF">
      <w:pPr>
        <w:widowControl/>
        <w:adjustRightInd/>
        <w:snapToGrid/>
        <w:spacing w:before="0" w:beforeAutospacing="0" w:after="240" w:afterAutospacing="0" w:line="240" w:lineRule="auto"/>
        <w:contextualSpacing w:val="0"/>
        <w:jc w:val="left"/>
        <w:rPr>
          <w:rFonts w:ascii="宋体" w:hAnsi="宋体" w:cs="宋体"/>
          <w:b/>
          <w:bCs/>
          <w:color w:val="363B42"/>
          <w:kern w:val="0"/>
          <w:szCs w:val="21"/>
        </w:rPr>
      </w:pPr>
      <w:r w:rsidRPr="00DB6286">
        <w:rPr>
          <w:rFonts w:ascii="宋体" w:hAnsi="宋体" w:cs="宋体"/>
          <w:b/>
          <w:bCs/>
          <w:color w:val="363B42"/>
          <w:kern w:val="0"/>
          <w:szCs w:val="21"/>
        </w:rPr>
        <w:t>【目标客户】</w:t>
      </w:r>
      <w:r w:rsidR="000B27B8" w:rsidRPr="00B922C7">
        <w:rPr>
          <w:rFonts w:asciiTheme="minorEastAsia" w:eastAsiaTheme="minorEastAsia" w:hAnsiTheme="minorEastAsia" w:cs="宋体" w:hint="eastAsia"/>
          <w:kern w:val="0"/>
          <w:sz w:val="24"/>
        </w:rPr>
        <w:t>预警模型触发情况:触发的模型，部件，次数，时长，处理意见</w:t>
      </w:r>
    </w:p>
    <w:p w14:paraId="2DFA4D9E" w14:textId="77777777" w:rsidR="001F3919" w:rsidRPr="00C656A2" w:rsidRDefault="001F3919" w:rsidP="00CE39FF">
      <w:pPr>
        <w:widowControl/>
        <w:adjustRightInd/>
        <w:snapToGrid/>
        <w:spacing w:before="0" w:beforeAutospacing="0" w:after="240" w:afterAutospacing="0" w:line="240" w:lineRule="auto"/>
        <w:contextualSpacing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bCs/>
          <w:color w:val="363B42"/>
          <w:kern w:val="0"/>
          <w:szCs w:val="21"/>
        </w:rPr>
        <w:t xml:space="preserve">   </w:t>
      </w:r>
      <w:r w:rsidRPr="00C656A2">
        <w:rPr>
          <w:rFonts w:ascii="宋体" w:hAnsi="宋体" w:cs="宋体" w:hint="eastAsia"/>
          <w:kern w:val="0"/>
          <w:sz w:val="24"/>
        </w:rPr>
        <w:t xml:space="preserve"> 已出质保</w:t>
      </w:r>
      <w:r w:rsidR="00305C42" w:rsidRPr="00C656A2">
        <w:rPr>
          <w:rFonts w:ascii="宋体" w:hAnsi="宋体" w:cs="宋体" w:hint="eastAsia"/>
          <w:kern w:val="0"/>
          <w:sz w:val="24"/>
        </w:rPr>
        <w:t>的安装旧监控系统或未安装CMS的风场。</w:t>
      </w:r>
    </w:p>
    <w:p w14:paraId="76807046" w14:textId="77777777" w:rsidR="00CE39FF" w:rsidRPr="00DB6286" w:rsidRDefault="00CE39FF" w:rsidP="00CE39FF">
      <w:pPr>
        <w:widowControl/>
        <w:adjustRightInd/>
        <w:snapToGrid/>
        <w:spacing w:before="0" w:beforeAutospacing="0" w:after="240" w:afterAutospacing="0" w:line="240" w:lineRule="auto"/>
        <w:contextualSpacing w:val="0"/>
        <w:jc w:val="left"/>
        <w:rPr>
          <w:rFonts w:ascii="宋体" w:hAnsi="宋体" w:cs="宋体"/>
          <w:kern w:val="0"/>
          <w:szCs w:val="21"/>
        </w:rPr>
      </w:pPr>
      <w:r w:rsidRPr="00DB6286">
        <w:rPr>
          <w:rFonts w:ascii="宋体" w:hAnsi="宋体" w:cs="宋体"/>
          <w:b/>
          <w:bCs/>
          <w:color w:val="363B42"/>
          <w:kern w:val="0"/>
          <w:szCs w:val="21"/>
        </w:rPr>
        <w:t>【其它】</w:t>
      </w:r>
    </w:p>
    <w:p w14:paraId="38603161" w14:textId="77777777" w:rsidR="005F4BD6" w:rsidRPr="00C656A2" w:rsidRDefault="005F4BD6" w:rsidP="005F4BD6">
      <w:pPr>
        <w:pStyle w:val="ac"/>
        <w:numPr>
          <w:ilvl w:val="0"/>
          <w:numId w:val="3"/>
        </w:numPr>
        <w:ind w:firstLineChars="0"/>
        <w:rPr>
          <w:sz w:val="24"/>
        </w:rPr>
      </w:pPr>
      <w:r w:rsidRPr="00C656A2">
        <w:rPr>
          <w:rFonts w:hint="eastAsia"/>
          <w:sz w:val="24"/>
        </w:rPr>
        <w:t>CMS</w:t>
      </w:r>
      <w:r w:rsidRPr="00C656A2">
        <w:rPr>
          <w:rFonts w:hint="eastAsia"/>
          <w:sz w:val="24"/>
        </w:rPr>
        <w:t>诊断报告准确率和漏报率指标测试，与行业产品对标；</w:t>
      </w:r>
    </w:p>
    <w:p w14:paraId="5D532B21" w14:textId="77777777" w:rsidR="00CE39FF" w:rsidRPr="00C656A2" w:rsidRDefault="005F4BD6" w:rsidP="005F4BD6">
      <w:pPr>
        <w:pStyle w:val="ac"/>
        <w:numPr>
          <w:ilvl w:val="0"/>
          <w:numId w:val="3"/>
        </w:numPr>
        <w:ind w:firstLineChars="0"/>
        <w:rPr>
          <w:sz w:val="24"/>
        </w:rPr>
      </w:pPr>
      <w:r w:rsidRPr="00C656A2">
        <w:rPr>
          <w:rFonts w:hint="eastAsia"/>
          <w:sz w:val="24"/>
        </w:rPr>
        <w:t>CMS</w:t>
      </w:r>
      <w:r w:rsidRPr="00C656A2">
        <w:rPr>
          <w:rFonts w:hint="eastAsia"/>
          <w:sz w:val="24"/>
        </w:rPr>
        <w:t>产品认证（</w:t>
      </w:r>
      <w:r w:rsidRPr="00C656A2">
        <w:rPr>
          <w:rFonts w:ascii="Arial Narrow" w:hAnsi="Arial Narrow"/>
          <w:color w:val="000000" w:themeColor="text1"/>
          <w:sz w:val="24"/>
        </w:rPr>
        <w:t>CE</w:t>
      </w:r>
      <w:r w:rsidRPr="00C656A2">
        <w:rPr>
          <w:rFonts w:ascii="Arial Narrow" w:hAnsi="Arial Narrow" w:hint="eastAsia"/>
          <w:color w:val="000000" w:themeColor="text1"/>
          <w:sz w:val="24"/>
        </w:rPr>
        <w:t>认证证书或</w:t>
      </w:r>
      <w:r w:rsidRPr="00C656A2">
        <w:rPr>
          <w:rFonts w:ascii="Arial Narrow" w:hAnsi="Arial Narrow"/>
          <w:color w:val="000000" w:themeColor="text1"/>
          <w:sz w:val="24"/>
        </w:rPr>
        <w:t>GL</w:t>
      </w:r>
      <w:r w:rsidRPr="00C656A2">
        <w:rPr>
          <w:rFonts w:ascii="Arial Narrow" w:hAnsi="Arial Narrow" w:hint="eastAsia"/>
          <w:color w:val="000000" w:themeColor="text1"/>
          <w:sz w:val="24"/>
        </w:rPr>
        <w:t>认证证书</w:t>
      </w:r>
      <w:r w:rsidRPr="00C656A2">
        <w:rPr>
          <w:rFonts w:hint="eastAsia"/>
          <w:sz w:val="24"/>
        </w:rPr>
        <w:t>）；</w:t>
      </w:r>
    </w:p>
    <w:p w14:paraId="5AAA8979" w14:textId="77777777" w:rsidR="009C60AB" w:rsidRPr="00C656A2" w:rsidRDefault="009C60AB" w:rsidP="005F4BD6">
      <w:pPr>
        <w:pStyle w:val="ac"/>
        <w:numPr>
          <w:ilvl w:val="0"/>
          <w:numId w:val="3"/>
        </w:numPr>
        <w:ind w:firstLineChars="0"/>
        <w:rPr>
          <w:sz w:val="24"/>
        </w:rPr>
      </w:pPr>
      <w:r w:rsidRPr="00C656A2">
        <w:rPr>
          <w:rFonts w:ascii="Arial Narrow" w:hAnsi="Arial Narrow" w:hint="eastAsia"/>
          <w:sz w:val="24"/>
        </w:rPr>
        <w:t>具备国际振动分析师</w:t>
      </w:r>
      <w:r w:rsidRPr="00C656A2">
        <w:rPr>
          <w:rFonts w:ascii="Arial Narrow" w:hAnsi="Arial Narrow" w:hint="eastAsia"/>
          <w:sz w:val="24"/>
        </w:rPr>
        <w:t>ISO-18436-2-Cat</w:t>
      </w:r>
      <w:r w:rsidRPr="00C656A2">
        <w:rPr>
          <w:rFonts w:ascii="Arial Narrow" w:hAnsi="Arial Narrow" w:hint="eastAsia"/>
          <w:sz w:val="24"/>
        </w:rPr>
        <w:t>Ⅱ及以上认证</w:t>
      </w:r>
      <w:r w:rsidRPr="00C656A2">
        <w:rPr>
          <w:rFonts w:ascii="Arial Narrow" w:hAnsi="Arial Narrow" w:hint="eastAsia"/>
          <w:sz w:val="24"/>
        </w:rPr>
        <w:t>;</w:t>
      </w:r>
    </w:p>
    <w:p w14:paraId="5B68C3CB" w14:textId="77777777" w:rsidR="005F4BD6" w:rsidRPr="00C656A2" w:rsidRDefault="005F4BD6" w:rsidP="005F4BD6">
      <w:pPr>
        <w:pStyle w:val="ac"/>
        <w:numPr>
          <w:ilvl w:val="0"/>
          <w:numId w:val="3"/>
        </w:numPr>
        <w:ind w:firstLineChars="0"/>
        <w:rPr>
          <w:sz w:val="24"/>
        </w:rPr>
      </w:pPr>
      <w:r w:rsidRPr="00C656A2">
        <w:rPr>
          <w:rFonts w:ascii="Arial Narrow" w:hAnsi="Arial Narrow" w:hint="eastAsia"/>
          <w:color w:val="000000" w:themeColor="text1"/>
          <w:sz w:val="24"/>
        </w:rPr>
        <w:t>CMS</w:t>
      </w:r>
      <w:r w:rsidRPr="00C656A2">
        <w:rPr>
          <w:rFonts w:ascii="Arial Narrow" w:hAnsi="Arial Narrow" w:hint="eastAsia"/>
          <w:color w:val="000000" w:themeColor="text1"/>
          <w:sz w:val="24"/>
        </w:rPr>
        <w:t>各子部件的数据手册</w:t>
      </w:r>
      <w:r w:rsidRPr="00C656A2">
        <w:rPr>
          <w:rFonts w:ascii="Arial Narrow" w:hAnsi="Arial Narrow" w:hint="eastAsia"/>
          <w:color w:val="000000" w:themeColor="text1"/>
          <w:sz w:val="24"/>
        </w:rPr>
        <w:t>,</w:t>
      </w:r>
      <w:r w:rsidRPr="00C656A2">
        <w:rPr>
          <w:rFonts w:ascii="Arial Narrow" w:hAnsi="Arial Narrow" w:hint="eastAsia"/>
          <w:color w:val="000000" w:themeColor="text1"/>
          <w:sz w:val="24"/>
        </w:rPr>
        <w:t>安装调试手册</w:t>
      </w:r>
      <w:r w:rsidRPr="00C656A2">
        <w:rPr>
          <w:rFonts w:ascii="Arial Narrow" w:hAnsi="Arial Narrow" w:hint="eastAsia"/>
          <w:color w:val="000000" w:themeColor="text1"/>
          <w:sz w:val="24"/>
        </w:rPr>
        <w:t>,</w:t>
      </w:r>
      <w:r w:rsidRPr="00C656A2">
        <w:rPr>
          <w:rFonts w:ascii="Arial Narrow" w:hAnsi="Arial Narrow" w:hint="eastAsia"/>
          <w:color w:val="000000" w:themeColor="text1"/>
          <w:sz w:val="24"/>
        </w:rPr>
        <w:t>产品使用说明书</w:t>
      </w:r>
      <w:r w:rsidRPr="00C656A2">
        <w:rPr>
          <w:rFonts w:ascii="Arial Narrow" w:hAnsi="Arial Narrow" w:hint="eastAsia"/>
          <w:color w:val="000000" w:themeColor="text1"/>
          <w:sz w:val="24"/>
        </w:rPr>
        <w:t>,</w:t>
      </w:r>
      <w:r w:rsidRPr="00C656A2">
        <w:rPr>
          <w:rFonts w:ascii="Arial Narrow" w:hAnsi="Arial Narrow" w:hint="eastAsia"/>
          <w:color w:val="000000" w:themeColor="text1"/>
          <w:sz w:val="24"/>
        </w:rPr>
        <w:t>诊断软件使用手册</w:t>
      </w:r>
      <w:r w:rsidRPr="00C656A2">
        <w:rPr>
          <w:rFonts w:ascii="Arial Narrow" w:hAnsi="Arial Narrow" w:hint="eastAsia"/>
          <w:color w:val="000000" w:themeColor="text1"/>
          <w:sz w:val="24"/>
        </w:rPr>
        <w:t>,</w:t>
      </w:r>
      <w:r w:rsidRPr="00C656A2">
        <w:rPr>
          <w:rFonts w:ascii="Arial Narrow" w:hAnsi="Arial Narrow" w:hint="eastAsia"/>
          <w:color w:val="000000" w:themeColor="text1"/>
          <w:sz w:val="24"/>
        </w:rPr>
        <w:t>维护手册</w:t>
      </w:r>
      <w:r w:rsidRPr="00C656A2">
        <w:rPr>
          <w:rFonts w:ascii="Arial Narrow" w:hAnsi="Arial Narrow" w:hint="eastAsia"/>
          <w:color w:val="000000" w:themeColor="text1"/>
          <w:sz w:val="24"/>
        </w:rPr>
        <w:t>,</w:t>
      </w:r>
    </w:p>
    <w:p w14:paraId="5D2C1E9B" w14:textId="77777777" w:rsidR="005F4BD6" w:rsidRDefault="005F4BD6"/>
    <w:sectPr w:rsidR="005F4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zg he" w:date="2020-11-05T10:19:00Z" w:initials="zh">
    <w:p w14:paraId="590B3E21" w14:textId="0D1FC689" w:rsidR="00F14834" w:rsidRDefault="00F14834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此步骤权衡</w:t>
      </w:r>
      <w:r>
        <w:rPr>
          <w:rFonts w:hint="eastAsia"/>
        </w:rPr>
        <w:t xml:space="preserve"> </w:t>
      </w:r>
      <w:r>
        <w:rPr>
          <w:rFonts w:hint="eastAsia"/>
        </w:rPr>
        <w:t>分析结果的可靠性以及为更高准确性需要付出的成本及可行性。</w:t>
      </w:r>
    </w:p>
    <w:p w14:paraId="04C600AA" w14:textId="77777777" w:rsidR="00F14834" w:rsidRDefault="00F14834">
      <w:pPr>
        <w:pStyle w:val="ae"/>
      </w:pPr>
      <w:r>
        <w:rPr>
          <w:rFonts w:hint="eastAsia"/>
        </w:rPr>
        <w:t>目前给出的三种方案中，第一种筛选特定模型做分析，实现成本低</w:t>
      </w:r>
    </w:p>
    <w:p w14:paraId="2C4516B8" w14:textId="77777777" w:rsidR="00F14834" w:rsidRDefault="00F14834">
      <w:pPr>
        <w:pStyle w:val="ae"/>
      </w:pPr>
      <w:r w:rsidRPr="00A71542">
        <w:rPr>
          <w:rFonts w:hint="eastAsia"/>
        </w:rPr>
        <w:t>人工筛选</w:t>
      </w:r>
      <w:r>
        <w:rPr>
          <w:rFonts w:hint="eastAsia"/>
        </w:rPr>
        <w:t>，浪费人力成本，且无专业人员</w:t>
      </w:r>
    </w:p>
    <w:p w14:paraId="67794977" w14:textId="77777777" w:rsidR="00F14834" w:rsidRDefault="00F14834">
      <w:pPr>
        <w:pStyle w:val="ae"/>
      </w:pPr>
      <w:r>
        <w:rPr>
          <w:rFonts w:hint="eastAsia"/>
        </w:rPr>
        <w:t>结合集团运维数据对结果进行干预需要数据分析组进行支持，不确定能否实现</w:t>
      </w:r>
    </w:p>
    <w:p w14:paraId="3B4CC332" w14:textId="5AC52D43" w:rsidR="00F14834" w:rsidRPr="00F14834" w:rsidRDefault="00F14834">
      <w:pPr>
        <w:pStyle w:val="ae"/>
        <w:rPr>
          <w:rFonts w:hint="eastAsia"/>
        </w:rPr>
      </w:pPr>
      <w:r>
        <w:rPr>
          <w:rFonts w:hint="eastAsia"/>
        </w:rPr>
        <w:t>综上所述，第一种筛选方案最可行。</w:t>
      </w:r>
    </w:p>
  </w:comment>
  <w:comment w:id="1" w:author="zg he" w:date="2020-11-05T10:15:00Z" w:initials="zh">
    <w:p w14:paraId="26CC3CD1" w14:textId="77777777" w:rsidR="004E7BA6" w:rsidRDefault="004E7BA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目前所指的预警工</w:t>
      </w:r>
      <w:proofErr w:type="gramStart"/>
      <w:r>
        <w:rPr>
          <w:rFonts w:hint="eastAsia"/>
        </w:rPr>
        <w:t>单是指</w:t>
      </w:r>
      <w:proofErr w:type="gramEnd"/>
      <w:r>
        <w:rPr>
          <w:rFonts w:hint="eastAsia"/>
        </w:rPr>
        <w:t>下发到</w:t>
      </w:r>
      <w:proofErr w:type="spellStart"/>
      <w:r>
        <w:rPr>
          <w:rFonts w:hint="eastAsia"/>
        </w:rPr>
        <w:t>eam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运维工单</w:t>
      </w:r>
      <w:proofErr w:type="gramEnd"/>
      <w:r>
        <w:rPr>
          <w:rFonts w:hint="eastAsia"/>
        </w:rPr>
        <w:t>。</w:t>
      </w:r>
    </w:p>
    <w:p w14:paraId="03E51FB8" w14:textId="77777777" w:rsidR="004E7BA6" w:rsidRDefault="004E7BA6">
      <w:pPr>
        <w:pStyle w:val="ae"/>
      </w:pPr>
      <w:r>
        <w:rPr>
          <w:rFonts w:hint="eastAsia"/>
        </w:rPr>
        <w:t>针对免费用户不提供下</w:t>
      </w:r>
      <w:proofErr w:type="gramStart"/>
      <w:r>
        <w:rPr>
          <w:rFonts w:hint="eastAsia"/>
        </w:rPr>
        <w:t>发运维工单</w:t>
      </w:r>
      <w:proofErr w:type="gramEnd"/>
      <w:r>
        <w:rPr>
          <w:rFonts w:hint="eastAsia"/>
        </w:rPr>
        <w:t>功能，只提出处理建议。</w:t>
      </w:r>
    </w:p>
    <w:p w14:paraId="7CF8D11A" w14:textId="2539C32C" w:rsidR="004E7BA6" w:rsidRDefault="004E7BA6">
      <w:pPr>
        <w:pStyle w:val="ae"/>
        <w:rPr>
          <w:rFonts w:hint="eastAsia"/>
        </w:rPr>
      </w:pPr>
      <w:r>
        <w:rPr>
          <w:rFonts w:hint="eastAsia"/>
        </w:rPr>
        <w:t>后期针对有需求客户，可以提供一整套的基于预警的运维方案，收费，和专业运维团队合作。</w:t>
      </w:r>
    </w:p>
  </w:comment>
  <w:comment w:id="2" w:author="zg he" w:date="2020-11-05T10:32:00Z" w:initials="zh">
    <w:p w14:paraId="201D2FE6" w14:textId="7AF63B59" w:rsidR="005E5807" w:rsidRDefault="005E5807">
      <w:pPr>
        <w:pStyle w:val="ae"/>
        <w:rPr>
          <w:rFonts w:hint="eastAsia"/>
        </w:rPr>
      </w:pPr>
      <w:r>
        <w:rPr>
          <w:rStyle w:val="ad"/>
        </w:rPr>
        <w:annotationRef/>
      </w:r>
      <w:r>
        <w:rPr>
          <w:rFonts w:hint="eastAsia"/>
        </w:rPr>
        <w:t>该诊断分析系统所需数据如何获取，是否是同监控系统一样，</w:t>
      </w:r>
      <w:r>
        <w:rPr>
          <w:rFonts w:hint="eastAsia"/>
        </w:rPr>
        <w:t>CMS</w:t>
      </w:r>
      <w:r>
        <w:rPr>
          <w:rFonts w:hint="eastAsia"/>
        </w:rPr>
        <w:t>系统支持后台上传或用户</w:t>
      </w:r>
      <w:proofErr w:type="gramStart"/>
      <w:r>
        <w:rPr>
          <w:rFonts w:hint="eastAsia"/>
        </w:rPr>
        <w:t>手动上</w:t>
      </w:r>
      <w:proofErr w:type="gramEnd"/>
      <w:r>
        <w:rPr>
          <w:rFonts w:hint="eastAsia"/>
        </w:rPr>
        <w:t>传的方式？</w:t>
      </w:r>
    </w:p>
  </w:comment>
  <w:comment w:id="3" w:author="zg he" w:date="2020-11-05T10:36:00Z" w:initials="zh">
    <w:p w14:paraId="4A8FE1ED" w14:textId="643B03CA" w:rsidR="005E5807" w:rsidRDefault="005E5807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这句话怎么理解</w:t>
      </w:r>
    </w:p>
  </w:comment>
  <w:comment w:id="4" w:author="zg he" w:date="2020-11-05T10:36:00Z" w:initials="zh">
    <w:p w14:paraId="31B92F8B" w14:textId="6FA9FE09" w:rsidR="00CD19FA" w:rsidRDefault="00CD19FA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机组健康状态评估是指</w:t>
      </w:r>
      <w:r>
        <w:rPr>
          <w:rFonts w:hint="eastAsia"/>
        </w:rPr>
        <w:t>KPI</w:t>
      </w:r>
      <w:r>
        <w:rPr>
          <w:rFonts w:hint="eastAsia"/>
        </w:rPr>
        <w:t>指标的计算？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B4CC332" w15:done="0"/>
  <w15:commentEx w15:paraId="7CF8D11A" w15:done="0"/>
  <w15:commentEx w15:paraId="201D2FE6" w15:done="0"/>
  <w15:commentEx w15:paraId="4A8FE1ED" w15:done="0"/>
  <w15:commentEx w15:paraId="31B92F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504F" w16cex:dateUtc="2020-11-05T02:19:00Z"/>
  <w16cex:commentExtensible w16cex:durableId="234E4F43" w16cex:dateUtc="2020-11-05T02:15:00Z"/>
  <w16cex:commentExtensible w16cex:durableId="234E5353" w16cex:dateUtc="2020-11-05T02:32:00Z"/>
  <w16cex:commentExtensible w16cex:durableId="234E5413" w16cex:dateUtc="2020-11-05T02:36:00Z"/>
  <w16cex:commentExtensible w16cex:durableId="234E542D" w16cex:dateUtc="2020-11-05T0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B4CC332" w16cid:durableId="234E504F"/>
  <w16cid:commentId w16cid:paraId="7CF8D11A" w16cid:durableId="234E4F43"/>
  <w16cid:commentId w16cid:paraId="201D2FE6" w16cid:durableId="234E5353"/>
  <w16cid:commentId w16cid:paraId="4A8FE1ED" w16cid:durableId="234E5413"/>
  <w16cid:commentId w16cid:paraId="31B92F8B" w16cid:durableId="234E54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73426" w14:textId="77777777" w:rsidR="006F5805" w:rsidRDefault="006F5805" w:rsidP="00CE39FF">
      <w:pPr>
        <w:spacing w:before="0" w:after="0" w:line="240" w:lineRule="auto"/>
      </w:pPr>
      <w:r>
        <w:separator/>
      </w:r>
    </w:p>
  </w:endnote>
  <w:endnote w:type="continuationSeparator" w:id="0">
    <w:p w14:paraId="742620E2" w14:textId="77777777" w:rsidR="006F5805" w:rsidRDefault="006F5805" w:rsidP="00CE39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B878E" w14:textId="77777777" w:rsidR="006F5805" w:rsidRDefault="006F5805" w:rsidP="00CE39FF">
      <w:pPr>
        <w:spacing w:before="0" w:after="0" w:line="240" w:lineRule="auto"/>
      </w:pPr>
      <w:r>
        <w:separator/>
      </w:r>
    </w:p>
  </w:footnote>
  <w:footnote w:type="continuationSeparator" w:id="0">
    <w:p w14:paraId="77B6ED69" w14:textId="77777777" w:rsidR="006F5805" w:rsidRDefault="006F5805" w:rsidP="00CE39F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17EE6"/>
    <w:multiLevelType w:val="hybridMultilevel"/>
    <w:tmpl w:val="3D1EF2D2"/>
    <w:lvl w:ilvl="0" w:tplc="D100A764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3F3C1620"/>
    <w:multiLevelType w:val="hybridMultilevel"/>
    <w:tmpl w:val="F3AA63BA"/>
    <w:lvl w:ilvl="0" w:tplc="EBAE236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4301C47"/>
    <w:multiLevelType w:val="hybridMultilevel"/>
    <w:tmpl w:val="230ABFDC"/>
    <w:lvl w:ilvl="0" w:tplc="0409000F">
      <w:start w:val="1"/>
      <w:numFmt w:val="decimal"/>
      <w:lvlText w:val="%1."/>
      <w:lvlJc w:val="left"/>
      <w:pPr>
        <w:ind w:left="1710" w:hanging="420"/>
      </w:p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3" w15:restartNumberingAfterBreak="0">
    <w:nsid w:val="62605B05"/>
    <w:multiLevelType w:val="hybridMultilevel"/>
    <w:tmpl w:val="7DE8AFE0"/>
    <w:lvl w:ilvl="0" w:tplc="E10629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g he">
    <w15:presenceInfo w15:providerId="Windows Live" w15:userId="2826ca4361472e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C9"/>
    <w:rsid w:val="00012705"/>
    <w:rsid w:val="000131C4"/>
    <w:rsid w:val="00015CF9"/>
    <w:rsid w:val="00033F9F"/>
    <w:rsid w:val="00043669"/>
    <w:rsid w:val="00043EB4"/>
    <w:rsid w:val="00046001"/>
    <w:rsid w:val="0005308D"/>
    <w:rsid w:val="0007333B"/>
    <w:rsid w:val="000A5366"/>
    <w:rsid w:val="000B27B8"/>
    <w:rsid w:val="000B613A"/>
    <w:rsid w:val="000D6233"/>
    <w:rsid w:val="000D779D"/>
    <w:rsid w:val="000F37F6"/>
    <w:rsid w:val="0011341A"/>
    <w:rsid w:val="00117C1B"/>
    <w:rsid w:val="0013650B"/>
    <w:rsid w:val="00144CE7"/>
    <w:rsid w:val="001709CD"/>
    <w:rsid w:val="0017131B"/>
    <w:rsid w:val="00171B1D"/>
    <w:rsid w:val="00172C9D"/>
    <w:rsid w:val="001800DB"/>
    <w:rsid w:val="001804C3"/>
    <w:rsid w:val="001C0303"/>
    <w:rsid w:val="001C5478"/>
    <w:rsid w:val="001C6F0B"/>
    <w:rsid w:val="001E1685"/>
    <w:rsid w:val="001E4B97"/>
    <w:rsid w:val="001F3919"/>
    <w:rsid w:val="002308DA"/>
    <w:rsid w:val="0023455E"/>
    <w:rsid w:val="00241992"/>
    <w:rsid w:val="00246936"/>
    <w:rsid w:val="00276AC3"/>
    <w:rsid w:val="00276C2A"/>
    <w:rsid w:val="00276EAF"/>
    <w:rsid w:val="00277F0A"/>
    <w:rsid w:val="00285E51"/>
    <w:rsid w:val="002A5608"/>
    <w:rsid w:val="002B480B"/>
    <w:rsid w:val="002C6A72"/>
    <w:rsid w:val="002E16F8"/>
    <w:rsid w:val="002F0995"/>
    <w:rsid w:val="002F4CB3"/>
    <w:rsid w:val="00303FE5"/>
    <w:rsid w:val="00304CE2"/>
    <w:rsid w:val="00305C42"/>
    <w:rsid w:val="00316B0F"/>
    <w:rsid w:val="00321FDC"/>
    <w:rsid w:val="00327C93"/>
    <w:rsid w:val="00356BA4"/>
    <w:rsid w:val="003660F4"/>
    <w:rsid w:val="00366153"/>
    <w:rsid w:val="0037180C"/>
    <w:rsid w:val="00380C44"/>
    <w:rsid w:val="0038131E"/>
    <w:rsid w:val="00394075"/>
    <w:rsid w:val="003977AD"/>
    <w:rsid w:val="003D7E63"/>
    <w:rsid w:val="003E1B84"/>
    <w:rsid w:val="003F357C"/>
    <w:rsid w:val="003F7073"/>
    <w:rsid w:val="0040308A"/>
    <w:rsid w:val="004051B2"/>
    <w:rsid w:val="004079A9"/>
    <w:rsid w:val="00434B49"/>
    <w:rsid w:val="00435891"/>
    <w:rsid w:val="004363D0"/>
    <w:rsid w:val="00436A2C"/>
    <w:rsid w:val="00447A8C"/>
    <w:rsid w:val="00450533"/>
    <w:rsid w:val="004622D6"/>
    <w:rsid w:val="00467F69"/>
    <w:rsid w:val="004B08F3"/>
    <w:rsid w:val="004B491A"/>
    <w:rsid w:val="004C260B"/>
    <w:rsid w:val="004C7D6E"/>
    <w:rsid w:val="004D080A"/>
    <w:rsid w:val="004E13A6"/>
    <w:rsid w:val="004E7BA6"/>
    <w:rsid w:val="00514A0A"/>
    <w:rsid w:val="00530DD4"/>
    <w:rsid w:val="005447E6"/>
    <w:rsid w:val="0057340C"/>
    <w:rsid w:val="00573495"/>
    <w:rsid w:val="0058041A"/>
    <w:rsid w:val="00582A90"/>
    <w:rsid w:val="0058608F"/>
    <w:rsid w:val="00587376"/>
    <w:rsid w:val="00587CD6"/>
    <w:rsid w:val="005C3D83"/>
    <w:rsid w:val="005C4AC4"/>
    <w:rsid w:val="005C6728"/>
    <w:rsid w:val="005D1A6E"/>
    <w:rsid w:val="005D546D"/>
    <w:rsid w:val="005E5807"/>
    <w:rsid w:val="005E6469"/>
    <w:rsid w:val="005F4BD6"/>
    <w:rsid w:val="00603EC7"/>
    <w:rsid w:val="00613D0E"/>
    <w:rsid w:val="00617C1C"/>
    <w:rsid w:val="00620015"/>
    <w:rsid w:val="0062243A"/>
    <w:rsid w:val="00622BF1"/>
    <w:rsid w:val="006316BF"/>
    <w:rsid w:val="00633490"/>
    <w:rsid w:val="006568F4"/>
    <w:rsid w:val="006676AB"/>
    <w:rsid w:val="00672356"/>
    <w:rsid w:val="00673A2F"/>
    <w:rsid w:val="006754E4"/>
    <w:rsid w:val="00677E08"/>
    <w:rsid w:val="006A3EA3"/>
    <w:rsid w:val="006B7315"/>
    <w:rsid w:val="006C71F3"/>
    <w:rsid w:val="006D30AF"/>
    <w:rsid w:val="006D79ED"/>
    <w:rsid w:val="006E4772"/>
    <w:rsid w:val="006E6C1C"/>
    <w:rsid w:val="006F2882"/>
    <w:rsid w:val="006F554C"/>
    <w:rsid w:val="006F5688"/>
    <w:rsid w:val="006F5805"/>
    <w:rsid w:val="006F7AAA"/>
    <w:rsid w:val="00700616"/>
    <w:rsid w:val="0070507B"/>
    <w:rsid w:val="00741521"/>
    <w:rsid w:val="0074247C"/>
    <w:rsid w:val="00744518"/>
    <w:rsid w:val="007470BE"/>
    <w:rsid w:val="00774B78"/>
    <w:rsid w:val="0078193A"/>
    <w:rsid w:val="007840D9"/>
    <w:rsid w:val="00791352"/>
    <w:rsid w:val="00795361"/>
    <w:rsid w:val="007A2A7B"/>
    <w:rsid w:val="007A51F9"/>
    <w:rsid w:val="007D47D9"/>
    <w:rsid w:val="007D60A9"/>
    <w:rsid w:val="00802E52"/>
    <w:rsid w:val="00804D8C"/>
    <w:rsid w:val="00824431"/>
    <w:rsid w:val="00824781"/>
    <w:rsid w:val="00824D99"/>
    <w:rsid w:val="00826FB4"/>
    <w:rsid w:val="0083043B"/>
    <w:rsid w:val="008453E9"/>
    <w:rsid w:val="00851F41"/>
    <w:rsid w:val="008600A2"/>
    <w:rsid w:val="00886654"/>
    <w:rsid w:val="0089014C"/>
    <w:rsid w:val="00895E51"/>
    <w:rsid w:val="008B7938"/>
    <w:rsid w:val="008C0CD5"/>
    <w:rsid w:val="008D7C49"/>
    <w:rsid w:val="008E1A3C"/>
    <w:rsid w:val="008E3B7B"/>
    <w:rsid w:val="008E5E96"/>
    <w:rsid w:val="008E7494"/>
    <w:rsid w:val="008F677E"/>
    <w:rsid w:val="00900874"/>
    <w:rsid w:val="00902CF5"/>
    <w:rsid w:val="00910AC7"/>
    <w:rsid w:val="00911896"/>
    <w:rsid w:val="00930445"/>
    <w:rsid w:val="00975BC6"/>
    <w:rsid w:val="00976CC9"/>
    <w:rsid w:val="00980D1C"/>
    <w:rsid w:val="00983E95"/>
    <w:rsid w:val="009873D2"/>
    <w:rsid w:val="00994543"/>
    <w:rsid w:val="009B1CA7"/>
    <w:rsid w:val="009C60AB"/>
    <w:rsid w:val="009D4AA8"/>
    <w:rsid w:val="009F71AA"/>
    <w:rsid w:val="00A05E5D"/>
    <w:rsid w:val="00A11485"/>
    <w:rsid w:val="00A12279"/>
    <w:rsid w:val="00A16245"/>
    <w:rsid w:val="00A46EB9"/>
    <w:rsid w:val="00A679F3"/>
    <w:rsid w:val="00A7077D"/>
    <w:rsid w:val="00A71542"/>
    <w:rsid w:val="00A82D8A"/>
    <w:rsid w:val="00A9610F"/>
    <w:rsid w:val="00AB3740"/>
    <w:rsid w:val="00AC5AB4"/>
    <w:rsid w:val="00AC6416"/>
    <w:rsid w:val="00AE1FFF"/>
    <w:rsid w:val="00AF0028"/>
    <w:rsid w:val="00AF516C"/>
    <w:rsid w:val="00B01276"/>
    <w:rsid w:val="00B1229F"/>
    <w:rsid w:val="00B50DE8"/>
    <w:rsid w:val="00B72856"/>
    <w:rsid w:val="00B73BFF"/>
    <w:rsid w:val="00B922C7"/>
    <w:rsid w:val="00B940F8"/>
    <w:rsid w:val="00BA2E9C"/>
    <w:rsid w:val="00BB307E"/>
    <w:rsid w:val="00BC5BE5"/>
    <w:rsid w:val="00BC647B"/>
    <w:rsid w:val="00BC7F74"/>
    <w:rsid w:val="00C01C2A"/>
    <w:rsid w:val="00C02621"/>
    <w:rsid w:val="00C17056"/>
    <w:rsid w:val="00C201F8"/>
    <w:rsid w:val="00C23DC3"/>
    <w:rsid w:val="00C2468E"/>
    <w:rsid w:val="00C26138"/>
    <w:rsid w:val="00C45B84"/>
    <w:rsid w:val="00C5094A"/>
    <w:rsid w:val="00C6362F"/>
    <w:rsid w:val="00C656A2"/>
    <w:rsid w:val="00C734F8"/>
    <w:rsid w:val="00C738DE"/>
    <w:rsid w:val="00C74C8D"/>
    <w:rsid w:val="00C77A83"/>
    <w:rsid w:val="00C86E09"/>
    <w:rsid w:val="00C91C92"/>
    <w:rsid w:val="00C9565B"/>
    <w:rsid w:val="00CA0C79"/>
    <w:rsid w:val="00CA4173"/>
    <w:rsid w:val="00CB4DDF"/>
    <w:rsid w:val="00CB7C6B"/>
    <w:rsid w:val="00CC1231"/>
    <w:rsid w:val="00CD19FA"/>
    <w:rsid w:val="00CD7B3C"/>
    <w:rsid w:val="00CE39FF"/>
    <w:rsid w:val="00CF45F1"/>
    <w:rsid w:val="00CF56E0"/>
    <w:rsid w:val="00D17B1C"/>
    <w:rsid w:val="00D22DF2"/>
    <w:rsid w:val="00D231DE"/>
    <w:rsid w:val="00D42E6D"/>
    <w:rsid w:val="00D46265"/>
    <w:rsid w:val="00D503E5"/>
    <w:rsid w:val="00D57B73"/>
    <w:rsid w:val="00D66060"/>
    <w:rsid w:val="00D954EC"/>
    <w:rsid w:val="00DA34EF"/>
    <w:rsid w:val="00DA5DC9"/>
    <w:rsid w:val="00DA6CD4"/>
    <w:rsid w:val="00DB2927"/>
    <w:rsid w:val="00DB46C9"/>
    <w:rsid w:val="00DB6AF3"/>
    <w:rsid w:val="00DB74F4"/>
    <w:rsid w:val="00DC319D"/>
    <w:rsid w:val="00DE0740"/>
    <w:rsid w:val="00E00538"/>
    <w:rsid w:val="00E06B7C"/>
    <w:rsid w:val="00E06E6B"/>
    <w:rsid w:val="00E25AD3"/>
    <w:rsid w:val="00E27CB8"/>
    <w:rsid w:val="00E303DB"/>
    <w:rsid w:val="00E362EF"/>
    <w:rsid w:val="00E51CC1"/>
    <w:rsid w:val="00E55646"/>
    <w:rsid w:val="00E56251"/>
    <w:rsid w:val="00E95DC9"/>
    <w:rsid w:val="00ED09D0"/>
    <w:rsid w:val="00EE333F"/>
    <w:rsid w:val="00EE6557"/>
    <w:rsid w:val="00F12676"/>
    <w:rsid w:val="00F14834"/>
    <w:rsid w:val="00F277FF"/>
    <w:rsid w:val="00F4611E"/>
    <w:rsid w:val="00F52670"/>
    <w:rsid w:val="00F53098"/>
    <w:rsid w:val="00F73744"/>
    <w:rsid w:val="00F8134A"/>
    <w:rsid w:val="00F91D52"/>
    <w:rsid w:val="00FA45C2"/>
    <w:rsid w:val="00FB0BB0"/>
    <w:rsid w:val="00FB333F"/>
    <w:rsid w:val="00FC2E12"/>
    <w:rsid w:val="00FC3734"/>
    <w:rsid w:val="00FC62C1"/>
    <w:rsid w:val="00FD0CAA"/>
    <w:rsid w:val="00F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8BDAD"/>
  <w15:docId w15:val="{C5FE4B8A-53A7-4BF9-9972-BE8629D7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9FF"/>
    <w:pPr>
      <w:widowControl w:val="0"/>
      <w:adjustRightInd w:val="0"/>
      <w:snapToGrid w:val="0"/>
      <w:spacing w:before="100" w:beforeAutospacing="1" w:after="100" w:afterAutospacing="1" w:line="360" w:lineRule="auto"/>
      <w:contextualSpacing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9FF"/>
    <w:pPr>
      <w:pBdr>
        <w:bottom w:val="single" w:sz="6" w:space="1" w:color="auto"/>
      </w:pBdr>
      <w:tabs>
        <w:tab w:val="center" w:pos="4153"/>
        <w:tab w:val="right" w:pos="8306"/>
      </w:tabs>
      <w:adjustRightInd/>
      <w:spacing w:before="0" w:beforeAutospacing="0" w:after="0" w:afterAutospacing="0" w:line="240" w:lineRule="auto"/>
      <w:contextualSpacing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9FF"/>
    <w:pPr>
      <w:tabs>
        <w:tab w:val="center" w:pos="4153"/>
        <w:tab w:val="right" w:pos="8306"/>
      </w:tabs>
      <w:adjustRightInd/>
      <w:spacing w:before="0" w:beforeAutospacing="0" w:after="0" w:afterAutospacing="0" w:line="240" w:lineRule="auto"/>
      <w:contextualSpacing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9FF"/>
    <w:rPr>
      <w:sz w:val="18"/>
      <w:szCs w:val="18"/>
    </w:rPr>
  </w:style>
  <w:style w:type="table" w:styleId="a7">
    <w:name w:val="Table Grid"/>
    <w:basedOn w:val="a1"/>
    <w:uiPriority w:val="59"/>
    <w:rsid w:val="00A46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467F69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4E13A6"/>
    <w:pPr>
      <w:spacing w:before="0"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E13A6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804D8C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D46265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4E7BA6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rsid w:val="004E7BA6"/>
    <w:pPr>
      <w:jc w:val="left"/>
    </w:pPr>
  </w:style>
  <w:style w:type="character" w:customStyle="1" w:styleId="af">
    <w:name w:val="批注文字 字符"/>
    <w:basedOn w:val="a0"/>
    <w:link w:val="ae"/>
    <w:uiPriority w:val="99"/>
    <w:rsid w:val="004E7BA6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E7BA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4E7BA6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onds.com.cn/cn/professional/" TargetMode="Externa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>MyWind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李彦粉</dc:creator>
  <cp:keywords/>
  <dc:description/>
  <cp:lastModifiedBy>zg he</cp:lastModifiedBy>
  <cp:revision>2</cp:revision>
  <dcterms:created xsi:type="dcterms:W3CDTF">2020-11-05T02:37:00Z</dcterms:created>
  <dcterms:modified xsi:type="dcterms:W3CDTF">2020-11-05T02:37:00Z</dcterms:modified>
</cp:coreProperties>
</file>