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ED" w:rsidRDefault="003034ED" w:rsidP="003034ED">
      <w:pPr>
        <w:spacing w:line="360" w:lineRule="auto"/>
        <w:ind w:firstLineChars="192" w:firstLine="538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正文部分一般包括：前言、研究意义及研究目的、主要研究内容、研究方案和技术路线、材料和方法、结果、讨论、总结和展望等内容；</w:t>
      </w:r>
    </w:p>
    <w:p w:rsidR="00CA7795" w:rsidRDefault="00CA7795"/>
    <w:p w:rsidR="003034ED" w:rsidRDefault="003034ED">
      <w:pPr>
        <w:rPr>
          <w:rFonts w:hint="eastAsia"/>
        </w:rPr>
      </w:pPr>
      <w:r>
        <w:rPr>
          <w:rFonts w:hint="eastAsia"/>
        </w:rPr>
        <w:t>研究方案</w:t>
      </w:r>
    </w:p>
    <w:p w:rsidR="001B4304" w:rsidRDefault="001B4304" w:rsidP="001B4304">
      <w:pPr>
        <w:pStyle w:val="ListParagraph"/>
        <w:numPr>
          <w:ilvl w:val="0"/>
          <w:numId w:val="2"/>
        </w:numPr>
        <w:ind w:firstLineChars="0"/>
      </w:pPr>
      <w:r>
        <w:t>White British-based prediction</w:t>
      </w:r>
      <w:r w:rsidR="008F1456">
        <w:t xml:space="preserve"> for father`s age at death</w:t>
      </w:r>
    </w:p>
    <w:p w:rsidR="001B4304" w:rsidRDefault="001B4304" w:rsidP="001B4304">
      <w:pPr>
        <w:pStyle w:val="ListParagraph"/>
        <w:numPr>
          <w:ilvl w:val="0"/>
          <w:numId w:val="6"/>
        </w:numPr>
        <w:ind w:firstLineChars="0"/>
      </w:pPr>
      <w:r>
        <w:t>usi</w:t>
      </w:r>
      <w:r w:rsidRPr="003034ED">
        <w:t>ng lasso regression to select 20 variables</w:t>
      </w:r>
    </w:p>
    <w:p w:rsidR="001B4304" w:rsidRDefault="001B4304" w:rsidP="008F1456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alculate</w:t>
      </w:r>
      <w:r>
        <w:t xml:space="preserve"> coefficient, in-sample r2</w:t>
      </w:r>
    </w:p>
    <w:p w:rsidR="001B4304" w:rsidRDefault="001B4304" w:rsidP="001B430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Calculate out-sample r2</w:t>
      </w:r>
    </w:p>
    <w:p w:rsidR="008F1456" w:rsidRDefault="008F1456" w:rsidP="008F1456">
      <w:pPr>
        <w:pStyle w:val="ListParagraph"/>
        <w:numPr>
          <w:ilvl w:val="0"/>
          <w:numId w:val="2"/>
        </w:numPr>
        <w:ind w:firstLineChars="0"/>
      </w:pPr>
      <w:r>
        <w:t>Non-</w:t>
      </w:r>
      <w:r>
        <w:t>White British-based prediction</w:t>
      </w:r>
      <w:r>
        <w:t xml:space="preserve"> </w:t>
      </w:r>
      <w:r>
        <w:t>for father`s age at death</w:t>
      </w:r>
    </w:p>
    <w:p w:rsidR="001B4304" w:rsidRDefault="008F1456" w:rsidP="001B4304">
      <w:pPr>
        <w:pStyle w:val="ListParagraph"/>
        <w:numPr>
          <w:ilvl w:val="0"/>
          <w:numId w:val="2"/>
        </w:numPr>
        <w:ind w:firstLineChars="0"/>
      </w:pPr>
      <w:r>
        <w:t xml:space="preserve">White British-based prediction for </w:t>
      </w:r>
      <w:r>
        <w:t>mother</w:t>
      </w:r>
      <w:r>
        <w:t>`s age at death</w:t>
      </w:r>
    </w:p>
    <w:p w:rsidR="008F1456" w:rsidRDefault="008F1456" w:rsidP="008F1456">
      <w:pPr>
        <w:pStyle w:val="ListParagraph"/>
        <w:numPr>
          <w:ilvl w:val="0"/>
          <w:numId w:val="2"/>
        </w:numPr>
        <w:ind w:firstLineChars="0"/>
      </w:pPr>
      <w:r>
        <w:t xml:space="preserve">White British-based prediction for </w:t>
      </w:r>
      <w:r>
        <w:t>heart disease</w:t>
      </w:r>
    </w:p>
    <w:p w:rsidR="003034ED" w:rsidRDefault="003034ED">
      <w:bookmarkStart w:id="0" w:name="_GoBack"/>
      <w:bookmarkEnd w:id="0"/>
    </w:p>
    <w:p w:rsidR="008F1456" w:rsidRDefault="008F1456">
      <w:r>
        <w:rPr>
          <w:rFonts w:hint="eastAsia"/>
        </w:rPr>
        <w:t>研究材料</w:t>
      </w:r>
    </w:p>
    <w:p w:rsidR="008F1456" w:rsidRPr="008F1456" w:rsidRDefault="008F1456" w:rsidP="008F1456">
      <w:r w:rsidRPr="008F1456">
        <w:rPr>
          <w:rFonts w:hint="eastAsia"/>
        </w:rPr>
        <w:t>White</w:t>
      </w:r>
      <w:r w:rsidRPr="008F1456">
        <w:t xml:space="preserve"> B</w:t>
      </w:r>
      <w:r w:rsidRPr="008F1456">
        <w:rPr>
          <w:rFonts w:hint="eastAsia"/>
        </w:rPr>
        <w:t>ritish</w:t>
      </w:r>
      <w:r w:rsidRPr="008F1456">
        <w:t xml:space="preserve"> </w:t>
      </w:r>
      <w:r w:rsidRPr="008F1456">
        <w:rPr>
          <w:rFonts w:hint="eastAsia"/>
        </w:rPr>
        <w:t>individual</w:t>
      </w:r>
      <w:r w:rsidRPr="008F1456">
        <w:t xml:space="preserve"> </w:t>
      </w:r>
      <w:r w:rsidRPr="008F1456">
        <w:rPr>
          <w:rFonts w:hint="eastAsia"/>
        </w:rPr>
        <w:t>and</w:t>
      </w:r>
      <w:r w:rsidRPr="008F1456">
        <w:t xml:space="preserve"> </w:t>
      </w:r>
      <w:r w:rsidRPr="008F1456">
        <w:t>summary data (mean variance correlation) (440 thousand)</w:t>
      </w:r>
    </w:p>
    <w:p w:rsidR="008F1456" w:rsidRDefault="008F1456">
      <w:r w:rsidRPr="008F1456">
        <w:t xml:space="preserve">Non White British individual </w:t>
      </w:r>
      <w:r w:rsidRPr="008F1456">
        <w:rPr>
          <w:rFonts w:hint="eastAsia"/>
        </w:rPr>
        <w:t>and</w:t>
      </w:r>
      <w:r w:rsidRPr="008F1456">
        <w:t xml:space="preserve"> summary data (50 thousand)</w:t>
      </w:r>
    </w:p>
    <w:p w:rsidR="008F1456" w:rsidRPr="008F1456" w:rsidRDefault="008F1456">
      <w:pPr>
        <w:rPr>
          <w:rFonts w:hint="eastAsia"/>
        </w:rPr>
      </w:pPr>
    </w:p>
    <w:sectPr w:rsidR="008F1456" w:rsidRPr="008F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02BC"/>
    <w:multiLevelType w:val="hybridMultilevel"/>
    <w:tmpl w:val="BD46A532"/>
    <w:lvl w:ilvl="0" w:tplc="F1328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C2678E"/>
    <w:multiLevelType w:val="hybridMultilevel"/>
    <w:tmpl w:val="8520ADA4"/>
    <w:lvl w:ilvl="0" w:tplc="175C8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72296E"/>
    <w:multiLevelType w:val="hybridMultilevel"/>
    <w:tmpl w:val="C2B4F6C6"/>
    <w:lvl w:ilvl="0" w:tplc="D3C4B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BA0979"/>
    <w:multiLevelType w:val="hybridMultilevel"/>
    <w:tmpl w:val="3490E6DE"/>
    <w:lvl w:ilvl="0" w:tplc="9E54A9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EE2FB9"/>
    <w:multiLevelType w:val="hybridMultilevel"/>
    <w:tmpl w:val="ADD2D12E"/>
    <w:lvl w:ilvl="0" w:tplc="97DE83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7A4298"/>
    <w:multiLevelType w:val="hybridMultilevel"/>
    <w:tmpl w:val="85127476"/>
    <w:lvl w:ilvl="0" w:tplc="04F23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06AC3"/>
    <w:multiLevelType w:val="multilevel"/>
    <w:tmpl w:val="19788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D"/>
    <w:rsid w:val="001B4304"/>
    <w:rsid w:val="003034ED"/>
    <w:rsid w:val="008F1456"/>
    <w:rsid w:val="00A323D1"/>
    <w:rsid w:val="00CA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8FBB"/>
  <w15:chartTrackingRefBased/>
  <w15:docId w15:val="{50925B36-9F99-42DB-9BD3-6CAF91E1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E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ED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2020-02-01T02:56:00Z</dcterms:created>
  <dcterms:modified xsi:type="dcterms:W3CDTF">2020-02-01T07:59:00Z</dcterms:modified>
</cp:coreProperties>
</file>