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B367E5" w14:textId="77777777" w:rsidR="00EF7F80" w:rsidRDefault="0045772C" w:rsidP="00BA36C9">
      <w:pPr>
        <w:pStyle w:val="a3"/>
        <w:spacing w:before="72"/>
        <w:ind w:left="305" w:right="307"/>
        <w:jc w:val="center"/>
      </w:pPr>
      <w:r>
        <w:t>МИНОБРНАУКИ</w:t>
      </w:r>
      <w:r>
        <w:rPr>
          <w:spacing w:val="-14"/>
        </w:rPr>
        <w:t xml:space="preserve"> </w:t>
      </w:r>
      <w:r>
        <w:rPr>
          <w:spacing w:val="-2"/>
        </w:rPr>
        <w:t>РОССИИ</w:t>
      </w:r>
    </w:p>
    <w:p w14:paraId="03A5A326" w14:textId="77777777" w:rsidR="00EF7F80" w:rsidRDefault="0045772C" w:rsidP="00BA36C9">
      <w:pPr>
        <w:pStyle w:val="a3"/>
        <w:ind w:left="307" w:right="307"/>
        <w:jc w:val="center"/>
      </w:pPr>
      <w:r>
        <w:t>Федеральное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8"/>
        </w:rPr>
        <w:t xml:space="preserve"> </w:t>
      </w:r>
      <w:r>
        <w:t>автономное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8"/>
        </w:rPr>
        <w:t xml:space="preserve"> </w:t>
      </w:r>
      <w:r>
        <w:t>учреждение высшего образования Национальный исследовательский университет</w:t>
      </w:r>
    </w:p>
    <w:p w14:paraId="04708BF3" w14:textId="77777777" w:rsidR="00EF7F80" w:rsidRDefault="0045772C" w:rsidP="00BA36C9">
      <w:pPr>
        <w:pStyle w:val="a3"/>
        <w:ind w:left="307" w:right="307"/>
        <w:jc w:val="center"/>
      </w:pPr>
      <w:r>
        <w:t>«Московский</w:t>
      </w:r>
      <w:r>
        <w:rPr>
          <w:spacing w:val="-14"/>
        </w:rPr>
        <w:t xml:space="preserve"> </w:t>
      </w:r>
      <w:r>
        <w:t>институт</w:t>
      </w:r>
      <w:r>
        <w:rPr>
          <w:spacing w:val="-14"/>
        </w:rPr>
        <w:t xml:space="preserve"> </w:t>
      </w:r>
      <w:r>
        <w:t>электронной</w:t>
      </w:r>
      <w:r>
        <w:rPr>
          <w:spacing w:val="-14"/>
        </w:rPr>
        <w:t xml:space="preserve"> </w:t>
      </w:r>
      <w:r>
        <w:rPr>
          <w:spacing w:val="-2"/>
        </w:rPr>
        <w:t>техники»</w:t>
      </w:r>
    </w:p>
    <w:p w14:paraId="6CB5A405" w14:textId="77777777" w:rsidR="00EF7F80" w:rsidRDefault="00EF7F80" w:rsidP="00BA36C9">
      <w:pPr>
        <w:pStyle w:val="a3"/>
      </w:pPr>
    </w:p>
    <w:p w14:paraId="0F623D3E" w14:textId="77777777" w:rsidR="00EF7F80" w:rsidRDefault="00EF7F80" w:rsidP="00BA36C9">
      <w:pPr>
        <w:pStyle w:val="a3"/>
      </w:pPr>
    </w:p>
    <w:p w14:paraId="46D43CE1" w14:textId="77777777" w:rsidR="00EF7F80" w:rsidRDefault="00EF7F80" w:rsidP="00BA36C9">
      <w:pPr>
        <w:pStyle w:val="a3"/>
      </w:pPr>
    </w:p>
    <w:p w14:paraId="573056E8" w14:textId="77777777" w:rsidR="00EF7F80" w:rsidRDefault="00EF7F80" w:rsidP="00BA36C9">
      <w:pPr>
        <w:pStyle w:val="a3"/>
      </w:pPr>
    </w:p>
    <w:p w14:paraId="7482F3F2" w14:textId="77777777" w:rsidR="00EF7F80" w:rsidRDefault="00EF7F80" w:rsidP="00BA36C9">
      <w:pPr>
        <w:pStyle w:val="a3"/>
      </w:pPr>
    </w:p>
    <w:p w14:paraId="5ED579CE" w14:textId="77777777" w:rsidR="00EF7F80" w:rsidRDefault="00EF7F80" w:rsidP="00BA36C9">
      <w:pPr>
        <w:pStyle w:val="a3"/>
      </w:pPr>
    </w:p>
    <w:p w14:paraId="3EAECD72" w14:textId="77777777" w:rsidR="00EF7F80" w:rsidRDefault="00EF7F80" w:rsidP="00BA36C9">
      <w:pPr>
        <w:pStyle w:val="a3"/>
      </w:pPr>
    </w:p>
    <w:p w14:paraId="530C60AF" w14:textId="77777777" w:rsidR="00EF7F80" w:rsidRDefault="00EF7F80" w:rsidP="00BA36C9">
      <w:pPr>
        <w:pStyle w:val="a3"/>
      </w:pPr>
    </w:p>
    <w:p w14:paraId="1CE60459" w14:textId="77777777" w:rsidR="00EF7F80" w:rsidRDefault="00EF7F80" w:rsidP="00BA36C9">
      <w:pPr>
        <w:pStyle w:val="a3"/>
      </w:pPr>
    </w:p>
    <w:p w14:paraId="3F419DF4" w14:textId="77777777" w:rsidR="00EF7F80" w:rsidRDefault="00EF7F80" w:rsidP="00BA36C9">
      <w:pPr>
        <w:pStyle w:val="a3"/>
      </w:pPr>
    </w:p>
    <w:p w14:paraId="53556864" w14:textId="77777777" w:rsidR="00EF7F80" w:rsidRDefault="00EF7F80" w:rsidP="00BA36C9">
      <w:pPr>
        <w:pStyle w:val="a3"/>
      </w:pPr>
    </w:p>
    <w:p w14:paraId="0E929A80" w14:textId="216C37A9" w:rsidR="00A938EC" w:rsidRDefault="00FD36A7" w:rsidP="00BA36C9">
      <w:pPr>
        <w:pStyle w:val="a3"/>
        <w:ind w:left="2075" w:right="2075" w:hanging="1"/>
        <w:jc w:val="center"/>
      </w:pPr>
      <w:r>
        <w:t>Отчёт по лабораторной работе №</w:t>
      </w:r>
      <w:r w:rsidR="00263008">
        <w:t>4</w:t>
      </w:r>
    </w:p>
    <w:p w14:paraId="293DCFA2" w14:textId="58C9D2B5" w:rsidR="00FD36A7" w:rsidRPr="007B51F3" w:rsidRDefault="007B51F3" w:rsidP="00FD36A7">
      <w:pPr>
        <w:shd w:val="clear" w:color="auto" w:fill="FFFFFF"/>
        <w:spacing w:before="100" w:beforeAutospacing="1" w:after="240" w:line="450" w:lineRule="atLeast"/>
        <w:jc w:val="center"/>
        <w:outlineLvl w:val="2"/>
        <w:rPr>
          <w:bCs/>
          <w:color w:val="0F1115"/>
          <w:sz w:val="28"/>
          <w:szCs w:val="28"/>
          <w:lang w:eastAsia="ru-RU"/>
        </w:rPr>
      </w:pPr>
      <w:r>
        <w:rPr>
          <w:bCs/>
          <w:color w:val="0F1115"/>
          <w:sz w:val="28"/>
          <w:szCs w:val="28"/>
          <w:lang w:eastAsia="ru-RU"/>
        </w:rPr>
        <w:t>«</w:t>
      </w:r>
      <w:r w:rsidR="00263008" w:rsidRPr="00263008">
        <w:rPr>
          <w:bCs/>
          <w:color w:val="0F1115"/>
          <w:sz w:val="28"/>
          <w:szCs w:val="28"/>
          <w:lang w:eastAsia="ru-RU"/>
        </w:rPr>
        <w:t>Процессы жизненного цикла программных средств</w:t>
      </w:r>
      <w:r>
        <w:rPr>
          <w:bCs/>
          <w:color w:val="0F1115"/>
          <w:sz w:val="28"/>
          <w:szCs w:val="28"/>
          <w:lang w:eastAsia="ru-RU"/>
        </w:rPr>
        <w:t>»</w:t>
      </w:r>
    </w:p>
    <w:p w14:paraId="435336FE" w14:textId="77777777" w:rsidR="00EF7F80" w:rsidRPr="007B51F3" w:rsidRDefault="00EF7F80" w:rsidP="00BA36C9">
      <w:pPr>
        <w:pStyle w:val="a3"/>
      </w:pPr>
    </w:p>
    <w:p w14:paraId="6A719081" w14:textId="77777777" w:rsidR="00EF7F80" w:rsidRDefault="00EF7F80" w:rsidP="00BA36C9">
      <w:pPr>
        <w:pStyle w:val="a3"/>
      </w:pPr>
    </w:p>
    <w:p w14:paraId="21C183BA" w14:textId="77777777" w:rsidR="00EF7F80" w:rsidRDefault="00EF7F80" w:rsidP="00BA36C9">
      <w:pPr>
        <w:pStyle w:val="a3"/>
      </w:pPr>
    </w:p>
    <w:p w14:paraId="17E72867" w14:textId="77777777" w:rsidR="00EF7F80" w:rsidRDefault="00EF7F80" w:rsidP="00BA36C9">
      <w:pPr>
        <w:pStyle w:val="a3"/>
      </w:pPr>
    </w:p>
    <w:p w14:paraId="1A05A2E1" w14:textId="77777777" w:rsidR="00EF7F80" w:rsidRDefault="00EF7F80" w:rsidP="00BA36C9">
      <w:pPr>
        <w:pStyle w:val="a3"/>
      </w:pPr>
    </w:p>
    <w:p w14:paraId="654652B3" w14:textId="77777777" w:rsidR="00EF7F80" w:rsidRDefault="00EF7F80" w:rsidP="00BA36C9">
      <w:pPr>
        <w:pStyle w:val="a3"/>
      </w:pPr>
    </w:p>
    <w:p w14:paraId="55DF895F" w14:textId="77777777" w:rsidR="00EF7F80" w:rsidRDefault="00EF7F80" w:rsidP="00BA36C9">
      <w:pPr>
        <w:pStyle w:val="a3"/>
        <w:spacing w:before="1"/>
      </w:pPr>
    </w:p>
    <w:p w14:paraId="7BA5F460" w14:textId="77777777" w:rsidR="007E54BF" w:rsidRDefault="0045772C" w:rsidP="00BA36C9">
      <w:pPr>
        <w:pStyle w:val="a3"/>
        <w:ind w:left="6244"/>
        <w:jc w:val="right"/>
      </w:pPr>
      <w:r>
        <w:rPr>
          <w:spacing w:val="-2"/>
        </w:rPr>
        <w:t>Подготовил</w:t>
      </w:r>
      <w:r w:rsidR="007E54BF">
        <w:rPr>
          <w:spacing w:val="-2"/>
        </w:rPr>
        <w:t>и:</w:t>
      </w:r>
    </w:p>
    <w:p w14:paraId="289CF22D" w14:textId="77777777" w:rsidR="007E54BF" w:rsidRDefault="007E54BF" w:rsidP="00BA36C9">
      <w:pPr>
        <w:pStyle w:val="a3"/>
        <w:ind w:left="6244"/>
        <w:jc w:val="right"/>
        <w:rPr>
          <w:spacing w:val="-4"/>
        </w:rPr>
      </w:pPr>
      <w:r>
        <w:t>с</w:t>
      </w:r>
      <w:r w:rsidR="0045772C">
        <w:t>тудентк</w:t>
      </w:r>
      <w:r>
        <w:t>и</w:t>
      </w:r>
      <w:r w:rsidR="0045772C">
        <w:rPr>
          <w:spacing w:val="-13"/>
        </w:rPr>
        <w:t xml:space="preserve"> </w:t>
      </w:r>
      <w:r w:rsidR="0045772C">
        <w:t>группы</w:t>
      </w:r>
      <w:r w:rsidR="0045772C">
        <w:rPr>
          <w:spacing w:val="-12"/>
        </w:rPr>
        <w:t xml:space="preserve"> </w:t>
      </w:r>
      <w:r w:rsidR="0045772C">
        <w:t>ПИН-</w:t>
      </w:r>
      <w:r>
        <w:rPr>
          <w:spacing w:val="-5"/>
        </w:rPr>
        <w:t>3</w:t>
      </w:r>
      <w:r w:rsidR="0045772C">
        <w:rPr>
          <w:spacing w:val="-5"/>
        </w:rPr>
        <w:t>4</w:t>
      </w:r>
      <w:r w:rsidR="00A938EC">
        <w:t xml:space="preserve"> </w:t>
      </w:r>
      <w:r w:rsidR="0045772C">
        <w:t>Панова</w:t>
      </w:r>
      <w:r w:rsidR="0045772C">
        <w:rPr>
          <w:spacing w:val="-8"/>
        </w:rPr>
        <w:t xml:space="preserve"> </w:t>
      </w:r>
      <w:r w:rsidR="0045772C">
        <w:rPr>
          <w:spacing w:val="-4"/>
        </w:rPr>
        <w:t>М.</w:t>
      </w:r>
      <w:proofErr w:type="gramStart"/>
      <w:r w:rsidR="0045772C">
        <w:rPr>
          <w:spacing w:val="-4"/>
        </w:rPr>
        <w:t>В</w:t>
      </w:r>
      <w:proofErr w:type="gramEnd"/>
      <w:r w:rsidR="00A938EC" w:rsidRPr="00A938EC">
        <w:rPr>
          <w:spacing w:val="-4"/>
        </w:rPr>
        <w:t xml:space="preserve">, </w:t>
      </w:r>
    </w:p>
    <w:p w14:paraId="28036005" w14:textId="77777777" w:rsidR="007E54BF" w:rsidRDefault="00A938EC" w:rsidP="00BA36C9">
      <w:pPr>
        <w:pStyle w:val="a3"/>
        <w:ind w:left="6244"/>
        <w:jc w:val="right"/>
        <w:rPr>
          <w:spacing w:val="-4"/>
        </w:rPr>
      </w:pPr>
      <w:r>
        <w:rPr>
          <w:spacing w:val="-4"/>
        </w:rPr>
        <w:t>Пожарская А</w:t>
      </w:r>
      <w:r w:rsidRPr="00A938EC">
        <w:rPr>
          <w:spacing w:val="-4"/>
        </w:rPr>
        <w:t>.</w:t>
      </w:r>
      <w:r>
        <w:rPr>
          <w:spacing w:val="-4"/>
        </w:rPr>
        <w:t>С</w:t>
      </w:r>
      <w:r w:rsidRPr="00A938EC">
        <w:rPr>
          <w:spacing w:val="-4"/>
        </w:rPr>
        <w:t xml:space="preserve">, </w:t>
      </w:r>
    </w:p>
    <w:p w14:paraId="24877815" w14:textId="77777777" w:rsidR="007E54BF" w:rsidRDefault="00A938EC" w:rsidP="00BA36C9">
      <w:pPr>
        <w:pStyle w:val="a3"/>
        <w:ind w:left="6244"/>
        <w:jc w:val="right"/>
        <w:rPr>
          <w:spacing w:val="-4"/>
        </w:rPr>
      </w:pPr>
      <w:r>
        <w:rPr>
          <w:spacing w:val="-4"/>
        </w:rPr>
        <w:t>Перегудова А</w:t>
      </w:r>
      <w:r w:rsidRPr="00A938EC">
        <w:rPr>
          <w:spacing w:val="-4"/>
        </w:rPr>
        <w:t>.</w:t>
      </w:r>
      <w:r>
        <w:rPr>
          <w:spacing w:val="-4"/>
        </w:rPr>
        <w:t xml:space="preserve">Д, </w:t>
      </w:r>
    </w:p>
    <w:p w14:paraId="7C16966A" w14:textId="77777777" w:rsidR="00EF7F80" w:rsidRDefault="00A938EC" w:rsidP="00BA36C9">
      <w:pPr>
        <w:pStyle w:val="a3"/>
        <w:ind w:left="6244"/>
        <w:jc w:val="right"/>
      </w:pPr>
      <w:proofErr w:type="spellStart"/>
      <w:r>
        <w:rPr>
          <w:spacing w:val="-4"/>
        </w:rPr>
        <w:t>Фонова</w:t>
      </w:r>
      <w:proofErr w:type="spellEnd"/>
      <w:r>
        <w:rPr>
          <w:spacing w:val="-4"/>
        </w:rPr>
        <w:t xml:space="preserve"> Д</w:t>
      </w:r>
      <w:r w:rsidRPr="00A938EC">
        <w:rPr>
          <w:spacing w:val="-4"/>
        </w:rPr>
        <w:t>.</w:t>
      </w:r>
      <w:r>
        <w:rPr>
          <w:spacing w:val="-4"/>
        </w:rPr>
        <w:t>Д</w:t>
      </w:r>
      <w:r w:rsidR="0045772C">
        <w:rPr>
          <w:spacing w:val="-4"/>
        </w:rPr>
        <w:t>.</w:t>
      </w:r>
    </w:p>
    <w:p w14:paraId="09956A14" w14:textId="77777777" w:rsidR="00EF7F80" w:rsidRDefault="00EF7F80" w:rsidP="00BA36C9">
      <w:pPr>
        <w:pStyle w:val="a3"/>
        <w:jc w:val="right"/>
      </w:pPr>
    </w:p>
    <w:p w14:paraId="441347A0" w14:textId="77777777" w:rsidR="00EF7F80" w:rsidRDefault="00EF7F80" w:rsidP="00BA36C9">
      <w:pPr>
        <w:pStyle w:val="a3"/>
      </w:pPr>
    </w:p>
    <w:p w14:paraId="32AF8E1B" w14:textId="77777777" w:rsidR="00EF7F80" w:rsidRDefault="00EF7F80" w:rsidP="00BA36C9">
      <w:pPr>
        <w:pStyle w:val="a3"/>
      </w:pPr>
    </w:p>
    <w:p w14:paraId="13EB7881" w14:textId="77777777" w:rsidR="00EF7F80" w:rsidRDefault="00EF7F80" w:rsidP="00BA36C9">
      <w:pPr>
        <w:pStyle w:val="a3"/>
      </w:pPr>
    </w:p>
    <w:p w14:paraId="4B7AA668" w14:textId="77777777" w:rsidR="00EF7F80" w:rsidRDefault="00EF7F80" w:rsidP="00BA36C9">
      <w:pPr>
        <w:pStyle w:val="a3"/>
      </w:pPr>
    </w:p>
    <w:p w14:paraId="3B4ED0CD" w14:textId="77777777" w:rsidR="00EF7F80" w:rsidRDefault="00EF7F80" w:rsidP="00BA36C9">
      <w:pPr>
        <w:pStyle w:val="a3"/>
      </w:pPr>
    </w:p>
    <w:p w14:paraId="59AD2D53" w14:textId="77777777" w:rsidR="00EF7F80" w:rsidRDefault="00EF7F80" w:rsidP="00BA36C9">
      <w:pPr>
        <w:pStyle w:val="a3"/>
      </w:pPr>
    </w:p>
    <w:p w14:paraId="63B0B5B9" w14:textId="77777777" w:rsidR="00EF7F80" w:rsidRDefault="00EF7F80" w:rsidP="00BA36C9">
      <w:pPr>
        <w:pStyle w:val="a3"/>
      </w:pPr>
    </w:p>
    <w:p w14:paraId="0D385B9E" w14:textId="77777777" w:rsidR="00EF7F80" w:rsidRDefault="00EF7F80" w:rsidP="00BA36C9">
      <w:pPr>
        <w:pStyle w:val="a3"/>
      </w:pPr>
    </w:p>
    <w:p w14:paraId="461F74F8" w14:textId="77777777" w:rsidR="00EF7F80" w:rsidRDefault="00EF7F80" w:rsidP="00BA36C9">
      <w:pPr>
        <w:pStyle w:val="a3"/>
        <w:spacing w:before="4"/>
      </w:pPr>
    </w:p>
    <w:p w14:paraId="3FD72D41" w14:textId="77777777" w:rsidR="001D1B6D" w:rsidRDefault="0045772C" w:rsidP="001D1B6D">
      <w:pPr>
        <w:pStyle w:val="a3"/>
        <w:ind w:left="22" w:right="307"/>
        <w:jc w:val="center"/>
        <w:rPr>
          <w:spacing w:val="-4"/>
        </w:rPr>
      </w:pPr>
      <w:r>
        <w:t>Москва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5403F7A9" w14:textId="77777777" w:rsidR="00263008" w:rsidRDefault="00263008" w:rsidP="001D1B6D">
      <w:pPr>
        <w:pStyle w:val="a3"/>
        <w:ind w:left="22" w:right="307"/>
        <w:jc w:val="center"/>
        <w:rPr>
          <w:spacing w:val="-4"/>
        </w:rPr>
      </w:pPr>
    </w:p>
    <w:p w14:paraId="5F93B46F" w14:textId="77777777" w:rsidR="001768B3" w:rsidRDefault="001768B3" w:rsidP="001768B3">
      <w:pPr>
        <w:pStyle w:val="a3"/>
        <w:ind w:left="22" w:right="307"/>
        <w:jc w:val="both"/>
        <w:rPr>
          <w:spacing w:val="-4"/>
        </w:rPr>
      </w:pPr>
    </w:p>
    <w:p w14:paraId="3AC51DA2" w14:textId="6FE057E9" w:rsidR="001768B3" w:rsidRPr="00E54A0B" w:rsidRDefault="001768B3" w:rsidP="00402958">
      <w:pPr>
        <w:pStyle w:val="a3"/>
        <w:numPr>
          <w:ilvl w:val="0"/>
          <w:numId w:val="2"/>
        </w:numPr>
        <w:ind w:right="307"/>
        <w:jc w:val="both"/>
        <w:rPr>
          <w:b/>
          <w:bCs/>
          <w:spacing w:val="-4"/>
          <w:sz w:val="32"/>
          <w:szCs w:val="32"/>
        </w:rPr>
      </w:pPr>
      <w:r w:rsidRPr="00E54A0B">
        <w:rPr>
          <w:b/>
          <w:bCs/>
          <w:spacing w:val="-4"/>
          <w:sz w:val="32"/>
          <w:szCs w:val="32"/>
        </w:rPr>
        <w:t xml:space="preserve">Обосновать модель ЖЦ, наиболее подходящую для </w:t>
      </w:r>
      <w:r w:rsidR="00E54A0B">
        <w:rPr>
          <w:b/>
          <w:bCs/>
          <w:spacing w:val="-4"/>
          <w:sz w:val="32"/>
          <w:szCs w:val="32"/>
        </w:rPr>
        <w:t xml:space="preserve">ПО </w:t>
      </w:r>
      <w:r w:rsidRPr="00E54A0B">
        <w:rPr>
          <w:b/>
          <w:bCs/>
          <w:spacing w:val="-4"/>
          <w:sz w:val="32"/>
          <w:szCs w:val="32"/>
        </w:rPr>
        <w:t>турагентства, включающей клиентскую часть (сайт/приложение), CRM для менеджеров и интегрированные сервисы (мессенджер, рассылка).</w:t>
      </w:r>
    </w:p>
    <w:p w14:paraId="448ADFD6" w14:textId="77777777" w:rsidR="00E54A0B" w:rsidRPr="00E54A0B" w:rsidRDefault="00E54A0B" w:rsidP="00E54A0B">
      <w:pPr>
        <w:pStyle w:val="a3"/>
        <w:ind w:right="307"/>
        <w:jc w:val="both"/>
        <w:rPr>
          <w:b/>
          <w:bCs/>
          <w:spacing w:val="-4"/>
          <w:sz w:val="32"/>
          <w:szCs w:val="32"/>
        </w:rPr>
      </w:pPr>
    </w:p>
    <w:p w14:paraId="356C37C3" w14:textId="77777777" w:rsidR="001768B3" w:rsidRPr="00E54A0B" w:rsidRDefault="001768B3" w:rsidP="001768B3">
      <w:pPr>
        <w:pStyle w:val="a3"/>
        <w:ind w:left="382" w:right="307"/>
        <w:jc w:val="both"/>
        <w:rPr>
          <w:spacing w:val="-4"/>
        </w:rPr>
      </w:pPr>
    </w:p>
    <w:p w14:paraId="7B7C3FCC" w14:textId="77777777" w:rsidR="00E54A0B" w:rsidRPr="00E54A0B" w:rsidRDefault="00E54A0B" w:rsidP="001768B3">
      <w:pPr>
        <w:pStyle w:val="a3"/>
        <w:ind w:left="382" w:right="307"/>
        <w:jc w:val="both"/>
        <w:rPr>
          <w:spacing w:val="-4"/>
        </w:rPr>
      </w:pPr>
    </w:p>
    <w:p w14:paraId="1250E226" w14:textId="2743891A" w:rsidR="001768B3" w:rsidRPr="001768B3" w:rsidRDefault="001768B3" w:rsidP="001768B3">
      <w:pPr>
        <w:pStyle w:val="a3"/>
        <w:ind w:left="23" w:right="306" w:firstLine="720"/>
        <w:jc w:val="both"/>
        <w:rPr>
          <w:spacing w:val="-4"/>
        </w:rPr>
      </w:pPr>
      <w:r>
        <w:rPr>
          <w:spacing w:val="-4"/>
        </w:rPr>
        <w:t>Выбор</w:t>
      </w:r>
      <w:r w:rsidRPr="001768B3">
        <w:rPr>
          <w:spacing w:val="-4"/>
        </w:rPr>
        <w:t xml:space="preserve"> модел</w:t>
      </w:r>
      <w:r>
        <w:rPr>
          <w:spacing w:val="-4"/>
        </w:rPr>
        <w:t>и</w:t>
      </w:r>
      <w:r w:rsidRPr="001768B3">
        <w:rPr>
          <w:spacing w:val="-4"/>
        </w:rPr>
        <w:t xml:space="preserve"> строго в рамках стандартов: ISO/IEC 12207,</w:t>
      </w:r>
      <w:r w:rsidR="00FF5B1A" w:rsidRPr="00FF5B1A">
        <w:rPr>
          <w:sz w:val="22"/>
          <w:szCs w:val="22"/>
        </w:rPr>
        <w:t xml:space="preserve"> </w:t>
      </w:r>
      <w:r w:rsidR="00FF5B1A" w:rsidRPr="00FF5B1A">
        <w:rPr>
          <w:spacing w:val="-4"/>
        </w:rPr>
        <w:t>ISO/IEC 15288,</w:t>
      </w:r>
      <w:r w:rsidR="00FF5B1A" w:rsidRPr="00FF5B1A">
        <w:rPr>
          <w:sz w:val="22"/>
          <w:szCs w:val="22"/>
        </w:rPr>
        <w:t xml:space="preserve"> </w:t>
      </w:r>
      <w:r w:rsidR="00FF5B1A" w:rsidRPr="00FF5B1A">
        <w:rPr>
          <w:spacing w:val="-4"/>
        </w:rPr>
        <w:t>ISO/IEC 15504,</w:t>
      </w:r>
      <w:r w:rsidR="00FF5B1A" w:rsidRPr="00FF5B1A">
        <w:rPr>
          <w:sz w:val="22"/>
          <w:szCs w:val="22"/>
        </w:rPr>
        <w:t xml:space="preserve"> </w:t>
      </w:r>
      <w:r w:rsidR="00FF5B1A" w:rsidRPr="00FF5B1A">
        <w:rPr>
          <w:spacing w:val="-4"/>
        </w:rPr>
        <w:t>IEEE 1074-1997,</w:t>
      </w:r>
      <w:r w:rsidRPr="001768B3">
        <w:rPr>
          <w:spacing w:val="-4"/>
        </w:rPr>
        <w:t xml:space="preserve"> IEEE 1074</w:t>
      </w:r>
      <w:r w:rsidR="00FF5B1A" w:rsidRPr="00FF5B1A">
        <w:rPr>
          <w:spacing w:val="-4"/>
        </w:rPr>
        <w:t>-1997</w:t>
      </w:r>
      <w:r w:rsidRPr="001768B3">
        <w:rPr>
          <w:spacing w:val="-4"/>
        </w:rPr>
        <w:t xml:space="preserve"> и ГОСТ Р ИСО/МЭК 12207-2010.</w:t>
      </w:r>
    </w:p>
    <w:p w14:paraId="225095EE" w14:textId="77777777" w:rsidR="001768B3" w:rsidRPr="001768B3" w:rsidRDefault="001768B3" w:rsidP="001768B3">
      <w:pPr>
        <w:pStyle w:val="a3"/>
        <w:ind w:left="23" w:right="306" w:firstLine="720"/>
        <w:jc w:val="both"/>
        <w:rPr>
          <w:spacing w:val="-4"/>
        </w:rPr>
      </w:pPr>
    </w:p>
    <w:p w14:paraId="44007DC8" w14:textId="37616419" w:rsidR="001768B3" w:rsidRDefault="001768B3" w:rsidP="001768B3">
      <w:pPr>
        <w:pStyle w:val="a3"/>
        <w:ind w:right="307"/>
        <w:jc w:val="both"/>
        <w:rPr>
          <w:b/>
          <w:bCs/>
          <w:spacing w:val="-4"/>
        </w:rPr>
      </w:pPr>
      <w:r w:rsidRPr="001768B3">
        <w:rPr>
          <w:b/>
          <w:bCs/>
          <w:spacing w:val="-4"/>
        </w:rPr>
        <w:t>Обоснование модели ЖЦ для проекта ИС турагентства</w:t>
      </w:r>
    </w:p>
    <w:p w14:paraId="62A32778" w14:textId="77777777" w:rsidR="001768B3" w:rsidRPr="001768B3" w:rsidRDefault="001768B3" w:rsidP="001768B3">
      <w:pPr>
        <w:pStyle w:val="a3"/>
        <w:ind w:right="307"/>
        <w:jc w:val="both"/>
        <w:rPr>
          <w:b/>
          <w:bCs/>
          <w:spacing w:val="-4"/>
        </w:rPr>
      </w:pPr>
    </w:p>
    <w:p w14:paraId="3BD418EC" w14:textId="77777777" w:rsidR="00621036" w:rsidRPr="00621036" w:rsidRDefault="00621036" w:rsidP="001768B3">
      <w:pPr>
        <w:pStyle w:val="a3"/>
        <w:ind w:left="22" w:right="307" w:firstLine="720"/>
        <w:jc w:val="both"/>
        <w:rPr>
          <w:spacing w:val="-4"/>
        </w:rPr>
      </w:pPr>
      <w:r w:rsidRPr="00621036">
        <w:rPr>
          <w:spacing w:val="-4"/>
        </w:rPr>
        <w:t>Для комплексной информационной системы турагентства наиболее подходящим подходом в рамках заданных стандартов является создание адаптированной модели жизненного цикла на основе процессов стандарта ISO/IEC 12207 (и его аналога ГОСТ Р ИСО/МЭК 12207-2010) с элементами итеративности.</w:t>
      </w:r>
    </w:p>
    <w:p w14:paraId="75D377D0" w14:textId="77777777" w:rsidR="00621036" w:rsidRDefault="00621036" w:rsidP="001768B3">
      <w:pPr>
        <w:pStyle w:val="a3"/>
        <w:ind w:left="22" w:right="307" w:firstLine="720"/>
        <w:jc w:val="both"/>
        <w:rPr>
          <w:spacing w:val="-4"/>
        </w:rPr>
      </w:pPr>
    </w:p>
    <w:p w14:paraId="4E3BF0E6" w14:textId="7488B7FC" w:rsidR="00621036" w:rsidRDefault="00621036" w:rsidP="00621036">
      <w:pPr>
        <w:pStyle w:val="a3"/>
        <w:ind w:right="307"/>
        <w:jc w:val="both"/>
        <w:rPr>
          <w:b/>
          <w:bCs/>
          <w:spacing w:val="-4"/>
        </w:rPr>
      </w:pPr>
      <w:r>
        <w:rPr>
          <w:b/>
          <w:bCs/>
          <w:spacing w:val="-4"/>
        </w:rPr>
        <w:t>Причины</w:t>
      </w:r>
      <w:r w:rsidRPr="00621036">
        <w:rPr>
          <w:b/>
          <w:bCs/>
          <w:spacing w:val="-4"/>
        </w:rPr>
        <w:t>:</w:t>
      </w:r>
    </w:p>
    <w:p w14:paraId="7CD9BF40" w14:textId="77777777" w:rsidR="00621036" w:rsidRPr="00621036" w:rsidRDefault="00621036" w:rsidP="00621036">
      <w:pPr>
        <w:pStyle w:val="a3"/>
        <w:ind w:right="307"/>
        <w:jc w:val="both"/>
        <w:rPr>
          <w:b/>
          <w:bCs/>
          <w:spacing w:val="-4"/>
        </w:rPr>
      </w:pPr>
    </w:p>
    <w:p w14:paraId="6C959360" w14:textId="154436A6" w:rsidR="00621036" w:rsidRPr="00621036" w:rsidRDefault="00621036" w:rsidP="00402958">
      <w:pPr>
        <w:pStyle w:val="a3"/>
        <w:numPr>
          <w:ilvl w:val="0"/>
          <w:numId w:val="1"/>
        </w:numPr>
        <w:ind w:right="307"/>
        <w:jc w:val="both"/>
        <w:rPr>
          <w:spacing w:val="-4"/>
        </w:rPr>
      </w:pPr>
      <w:r w:rsidRPr="00621036">
        <w:rPr>
          <w:spacing w:val="-4"/>
        </w:rPr>
        <w:t>ГОСТ Р ИСО/МЭК 12207-2010 прямо указывает, что он не устанавливает жесткой модели, а требует ее выбора и адаптации процессов под проект. Это главное основание для выбора.</w:t>
      </w:r>
    </w:p>
    <w:p w14:paraId="4143B253" w14:textId="0749EE2B" w:rsidR="00621036" w:rsidRPr="00621036" w:rsidRDefault="00621036" w:rsidP="00402958">
      <w:pPr>
        <w:pStyle w:val="a3"/>
        <w:numPr>
          <w:ilvl w:val="0"/>
          <w:numId w:val="1"/>
        </w:numPr>
        <w:ind w:right="307"/>
        <w:jc w:val="both"/>
        <w:rPr>
          <w:spacing w:val="-4"/>
        </w:rPr>
      </w:pPr>
      <w:r w:rsidRPr="00621036">
        <w:rPr>
          <w:spacing w:val="-4"/>
        </w:rPr>
        <w:t>Строго последовательная модель (по аналогии с ГОСТ 19.102-77) не подходит для сложной системы, требующей уточнения требований к CRM, мессенджеру и т.д., линейный подход несет высокие риски создания неактуального продукта.</w:t>
      </w:r>
    </w:p>
    <w:p w14:paraId="5D1CFC15" w14:textId="1CACE4E6" w:rsidR="00621036" w:rsidRPr="00621036" w:rsidRDefault="00621036" w:rsidP="00402958">
      <w:pPr>
        <w:pStyle w:val="a3"/>
        <w:numPr>
          <w:ilvl w:val="0"/>
          <w:numId w:val="1"/>
        </w:numPr>
        <w:ind w:right="307"/>
        <w:jc w:val="both"/>
        <w:rPr>
          <w:spacing w:val="-4"/>
        </w:rPr>
      </w:pPr>
      <w:r>
        <w:rPr>
          <w:spacing w:val="-4"/>
        </w:rPr>
        <w:t>Необходимо выделение</w:t>
      </w:r>
      <w:r w:rsidRPr="00621036">
        <w:rPr>
          <w:spacing w:val="-4"/>
        </w:rPr>
        <w:t xml:space="preserve"> из стандарта </w:t>
      </w:r>
      <w:r>
        <w:rPr>
          <w:spacing w:val="-4"/>
        </w:rPr>
        <w:t xml:space="preserve">основные </w:t>
      </w:r>
      <w:r w:rsidRPr="00621036">
        <w:rPr>
          <w:spacing w:val="-4"/>
        </w:rPr>
        <w:t xml:space="preserve">технические процессы (Определение требований, Проектирование, Реализация, Тестирование и т.д.) и </w:t>
      </w:r>
      <w:r>
        <w:rPr>
          <w:spacing w:val="-4"/>
        </w:rPr>
        <w:t>организация</w:t>
      </w:r>
      <w:r w:rsidRPr="00621036">
        <w:rPr>
          <w:spacing w:val="-4"/>
        </w:rPr>
        <w:t xml:space="preserve"> их не в одну линейную последовательность, а в повторяющиеся циклы (итерации) для каждой крупной части системы (инкремента). Это не противоречит стандарту, а является его адаптацией, что явно разрешено.</w:t>
      </w:r>
    </w:p>
    <w:p w14:paraId="3BFF9AFB" w14:textId="77777777" w:rsidR="00621036" w:rsidRPr="00621036" w:rsidRDefault="00621036" w:rsidP="00402958">
      <w:pPr>
        <w:pStyle w:val="a3"/>
        <w:numPr>
          <w:ilvl w:val="0"/>
          <w:numId w:val="1"/>
        </w:numPr>
        <w:ind w:right="307"/>
        <w:jc w:val="both"/>
        <w:rPr>
          <w:b/>
          <w:bCs/>
          <w:spacing w:val="-4"/>
        </w:rPr>
      </w:pPr>
      <w:r w:rsidRPr="00621036">
        <w:rPr>
          <w:b/>
          <w:bCs/>
          <w:spacing w:val="-4"/>
        </w:rPr>
        <w:t>Соответствие характеристикам проекта:</w:t>
      </w:r>
    </w:p>
    <w:p w14:paraId="57E9517E" w14:textId="43C4981E" w:rsidR="00621036" w:rsidRPr="00621036" w:rsidRDefault="00621036" w:rsidP="00402958">
      <w:pPr>
        <w:pStyle w:val="a3"/>
        <w:numPr>
          <w:ilvl w:val="1"/>
          <w:numId w:val="1"/>
        </w:numPr>
        <w:ind w:right="307"/>
        <w:jc w:val="both"/>
        <w:rPr>
          <w:spacing w:val="-4"/>
        </w:rPr>
      </w:pPr>
      <w:r w:rsidRPr="00621036">
        <w:rPr>
          <w:b/>
          <w:bCs/>
          <w:spacing w:val="-4"/>
        </w:rPr>
        <w:t>Сложность: </w:t>
      </w:r>
      <w:r w:rsidRPr="00621036">
        <w:rPr>
          <w:spacing w:val="-4"/>
        </w:rPr>
        <w:t>Разработка системы по частям (например, сначала CRM, затем клиентский портал) соответствует процессу, который выполняется поэтапно.</w:t>
      </w:r>
    </w:p>
    <w:p w14:paraId="2CE84576" w14:textId="65011F2B" w:rsidR="00621036" w:rsidRPr="00E54A0B" w:rsidRDefault="00E54A0B" w:rsidP="00402958">
      <w:pPr>
        <w:pStyle w:val="a3"/>
        <w:numPr>
          <w:ilvl w:val="1"/>
          <w:numId w:val="1"/>
        </w:numPr>
        <w:ind w:right="307"/>
        <w:jc w:val="both"/>
        <w:rPr>
          <w:b/>
          <w:bCs/>
          <w:spacing w:val="-4"/>
        </w:rPr>
      </w:pPr>
      <w:r>
        <w:rPr>
          <w:b/>
          <w:bCs/>
          <w:spacing w:val="-4"/>
        </w:rPr>
        <w:t>Изменение</w:t>
      </w:r>
      <w:r w:rsidR="00621036" w:rsidRPr="00621036">
        <w:rPr>
          <w:b/>
          <w:bCs/>
          <w:spacing w:val="-4"/>
        </w:rPr>
        <w:t xml:space="preserve"> требований: </w:t>
      </w:r>
      <w:r w:rsidR="00621036" w:rsidRPr="00621036">
        <w:rPr>
          <w:spacing w:val="-4"/>
        </w:rPr>
        <w:t>Возможность возврата к процессу "Анализа требований" в начале каждой новой итерации позволяет учитывать изменения.</w:t>
      </w:r>
    </w:p>
    <w:p w14:paraId="67406D3E" w14:textId="77777777" w:rsidR="00E54A0B" w:rsidRPr="003E1B26" w:rsidRDefault="00E54A0B" w:rsidP="00E54A0B">
      <w:pPr>
        <w:pStyle w:val="a3"/>
        <w:ind w:left="1440" w:right="307"/>
        <w:jc w:val="both"/>
        <w:rPr>
          <w:b/>
          <w:bCs/>
          <w:spacing w:val="-4"/>
        </w:rPr>
      </w:pPr>
    </w:p>
    <w:p w14:paraId="33B9E5DC" w14:textId="77777777" w:rsidR="00E54A0B" w:rsidRPr="00621036" w:rsidRDefault="00E54A0B" w:rsidP="00E54A0B">
      <w:pPr>
        <w:pStyle w:val="a3"/>
        <w:ind w:left="1440" w:right="307"/>
        <w:jc w:val="both"/>
        <w:rPr>
          <w:b/>
          <w:bCs/>
          <w:spacing w:val="-4"/>
        </w:rPr>
      </w:pPr>
    </w:p>
    <w:p w14:paraId="53B7ADD3" w14:textId="17CFE187" w:rsidR="00263008" w:rsidRPr="00E54A0B" w:rsidRDefault="00E54A0B" w:rsidP="00402958">
      <w:pPr>
        <w:pStyle w:val="a3"/>
        <w:numPr>
          <w:ilvl w:val="0"/>
          <w:numId w:val="2"/>
        </w:numPr>
        <w:ind w:right="307"/>
        <w:jc w:val="both"/>
        <w:rPr>
          <w:b/>
          <w:bCs/>
          <w:spacing w:val="-4"/>
          <w:sz w:val="32"/>
          <w:szCs w:val="32"/>
        </w:rPr>
      </w:pPr>
      <w:r w:rsidRPr="00E54A0B">
        <w:rPr>
          <w:b/>
          <w:bCs/>
          <w:spacing w:val="-4"/>
          <w:sz w:val="32"/>
          <w:szCs w:val="32"/>
        </w:rPr>
        <w:lastRenderedPageBreak/>
        <w:t>Выделить этапы выполнения проекта в соответствии с ЖЦ.</w:t>
      </w:r>
    </w:p>
    <w:p w14:paraId="17DD4C5F" w14:textId="77777777" w:rsidR="00E54A0B" w:rsidRPr="003E1B26" w:rsidRDefault="00E54A0B" w:rsidP="00E54A0B">
      <w:pPr>
        <w:pStyle w:val="a3"/>
        <w:ind w:right="307"/>
        <w:jc w:val="both"/>
        <w:rPr>
          <w:spacing w:val="-4"/>
        </w:rPr>
      </w:pPr>
    </w:p>
    <w:p w14:paraId="442A27E7" w14:textId="77777777" w:rsidR="00E54A0B" w:rsidRPr="003E1B26" w:rsidRDefault="00E54A0B" w:rsidP="001768B3">
      <w:pPr>
        <w:pStyle w:val="a3"/>
        <w:ind w:left="22" w:right="307" w:firstLine="720"/>
        <w:jc w:val="both"/>
        <w:rPr>
          <w:spacing w:val="-4"/>
        </w:rPr>
      </w:pPr>
    </w:p>
    <w:p w14:paraId="422551BB" w14:textId="77777777" w:rsidR="00E54A0B" w:rsidRPr="003E1B26" w:rsidRDefault="00E54A0B" w:rsidP="00E54A0B">
      <w:pPr>
        <w:pStyle w:val="a3"/>
        <w:ind w:left="22" w:right="307" w:firstLine="720"/>
        <w:jc w:val="both"/>
        <w:rPr>
          <w:spacing w:val="-4"/>
        </w:rPr>
      </w:pPr>
      <w:r w:rsidRPr="00E54A0B">
        <w:rPr>
          <w:spacing w:val="-4"/>
        </w:rPr>
        <w:t>Этапы формулируем как последовательность процессов по стандарту, но с учетом их циклического выполнения.</w:t>
      </w:r>
    </w:p>
    <w:p w14:paraId="4F222396" w14:textId="77777777" w:rsidR="00E54A0B" w:rsidRPr="003E1B26" w:rsidRDefault="00E54A0B" w:rsidP="00E54A0B">
      <w:pPr>
        <w:pStyle w:val="a3"/>
        <w:ind w:left="22" w:right="307" w:firstLine="720"/>
        <w:jc w:val="both"/>
        <w:rPr>
          <w:spacing w:val="-4"/>
        </w:rPr>
      </w:pPr>
    </w:p>
    <w:p w14:paraId="2CBD4CB3" w14:textId="54F3C470" w:rsidR="00E54A0B" w:rsidRPr="00E54A0B" w:rsidRDefault="00E54A0B" w:rsidP="00E54A0B">
      <w:pPr>
        <w:pStyle w:val="a3"/>
        <w:ind w:left="22" w:right="307" w:firstLine="720"/>
        <w:jc w:val="both"/>
        <w:rPr>
          <w:spacing w:val="-4"/>
        </w:rPr>
      </w:pPr>
      <w:r w:rsidRPr="00E54A0B">
        <w:rPr>
          <w:spacing w:val="-4"/>
        </w:rPr>
        <w:t>Общая последовательность процессов жизненного цикла для ПО турагентства (на основе ГОСТ Р ИСО/МЭК 12207-2010):</w:t>
      </w:r>
    </w:p>
    <w:p w14:paraId="26E37AE0" w14:textId="77777777" w:rsidR="00E54A0B" w:rsidRPr="00E54A0B" w:rsidRDefault="00E54A0B" w:rsidP="00E54A0B">
      <w:pPr>
        <w:pStyle w:val="a3"/>
        <w:ind w:left="22" w:right="307" w:firstLine="720"/>
        <w:jc w:val="both"/>
        <w:rPr>
          <w:spacing w:val="-4"/>
        </w:rPr>
      </w:pPr>
    </w:p>
    <w:p w14:paraId="753439BA" w14:textId="77777777" w:rsidR="00E54A0B" w:rsidRPr="00E54A0B" w:rsidRDefault="00E54A0B" w:rsidP="00402958">
      <w:pPr>
        <w:pStyle w:val="a3"/>
        <w:numPr>
          <w:ilvl w:val="0"/>
          <w:numId w:val="3"/>
        </w:numPr>
        <w:ind w:right="307"/>
        <w:jc w:val="both"/>
        <w:rPr>
          <w:spacing w:val="-4"/>
        </w:rPr>
      </w:pPr>
      <w:r w:rsidRPr="00E54A0B">
        <w:rPr>
          <w:b/>
          <w:bCs/>
          <w:spacing w:val="-4"/>
        </w:rPr>
        <w:t>Процессы соглашения:</w:t>
      </w:r>
    </w:p>
    <w:p w14:paraId="6F979871" w14:textId="77777777" w:rsid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приобретения.</w:t>
      </w:r>
      <w:r w:rsidRPr="00E54A0B">
        <w:rPr>
          <w:spacing w:val="-4"/>
        </w:rPr>
        <w:t> Заключение договора, определение высокоуровневых требований.</w:t>
      </w:r>
    </w:p>
    <w:p w14:paraId="45F7DD73" w14:textId="77777777" w:rsidR="00E54A0B" w:rsidRPr="00E54A0B" w:rsidRDefault="00E54A0B" w:rsidP="00E54A0B">
      <w:pPr>
        <w:pStyle w:val="a3"/>
        <w:ind w:left="1440" w:right="307"/>
        <w:jc w:val="both"/>
        <w:rPr>
          <w:spacing w:val="-4"/>
        </w:rPr>
      </w:pPr>
    </w:p>
    <w:p w14:paraId="25C01B44" w14:textId="77777777" w:rsidR="00E54A0B" w:rsidRPr="00E54A0B" w:rsidRDefault="00E54A0B" w:rsidP="00402958">
      <w:pPr>
        <w:pStyle w:val="a3"/>
        <w:numPr>
          <w:ilvl w:val="0"/>
          <w:numId w:val="3"/>
        </w:numPr>
        <w:ind w:right="307"/>
        <w:jc w:val="both"/>
        <w:rPr>
          <w:spacing w:val="-4"/>
        </w:rPr>
      </w:pPr>
      <w:r w:rsidRPr="00E54A0B">
        <w:rPr>
          <w:b/>
          <w:bCs/>
          <w:spacing w:val="-4"/>
        </w:rPr>
        <w:t>Процессы организационного обеспечения проекта:</w:t>
      </w:r>
    </w:p>
    <w:p w14:paraId="55E2CF0D" w14:textId="77777777" w:rsid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планирования проекта.</w:t>
      </w:r>
      <w:r w:rsidRPr="00E54A0B">
        <w:rPr>
          <w:spacing w:val="-4"/>
        </w:rPr>
        <w:t> Выбор и адаптация модели ЖЦ (наша итеративная модель), составление плана, распределение ресурсов.</w:t>
      </w:r>
    </w:p>
    <w:p w14:paraId="3F348B35" w14:textId="77777777" w:rsidR="00E54A0B" w:rsidRPr="00E54A0B" w:rsidRDefault="00E54A0B" w:rsidP="00E54A0B">
      <w:pPr>
        <w:pStyle w:val="a3"/>
        <w:ind w:left="1440" w:right="307"/>
        <w:jc w:val="both"/>
        <w:rPr>
          <w:spacing w:val="-4"/>
        </w:rPr>
      </w:pPr>
    </w:p>
    <w:p w14:paraId="792E0D45" w14:textId="5DCD370F" w:rsidR="00E54A0B" w:rsidRPr="00E54A0B" w:rsidRDefault="00E54A0B" w:rsidP="00402958">
      <w:pPr>
        <w:pStyle w:val="a3"/>
        <w:numPr>
          <w:ilvl w:val="0"/>
          <w:numId w:val="3"/>
        </w:numPr>
        <w:ind w:right="307"/>
        <w:jc w:val="both"/>
        <w:rPr>
          <w:spacing w:val="-4"/>
        </w:rPr>
      </w:pPr>
      <w:r w:rsidRPr="00E54A0B">
        <w:rPr>
          <w:b/>
          <w:bCs/>
          <w:spacing w:val="-4"/>
        </w:rPr>
        <w:t>Технические процессы:</w:t>
      </w:r>
    </w:p>
    <w:p w14:paraId="61C2617D" w14:textId="77777777" w:rsidR="00E54A0B" w:rsidRPr="00E54A0B" w:rsidRDefault="00E54A0B" w:rsidP="00E54A0B">
      <w:pPr>
        <w:pStyle w:val="a3"/>
        <w:ind w:left="720" w:right="307"/>
        <w:jc w:val="both"/>
        <w:rPr>
          <w:spacing w:val="-4"/>
        </w:rPr>
      </w:pPr>
    </w:p>
    <w:p w14:paraId="76C01151" w14:textId="4AF43D09" w:rsidR="00E54A0B" w:rsidRP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определения требований правообладателей.</w:t>
      </w:r>
      <w:r w:rsidRPr="00E54A0B">
        <w:rPr>
          <w:spacing w:val="-4"/>
        </w:rPr>
        <w:t xml:space="preserve"> Уточнение требований к </w:t>
      </w:r>
      <w:r>
        <w:rPr>
          <w:spacing w:val="-4"/>
        </w:rPr>
        <w:t>ПО</w:t>
      </w:r>
      <w:r w:rsidRPr="00E54A0B">
        <w:rPr>
          <w:spacing w:val="-4"/>
        </w:rPr>
        <w:t>.</w:t>
      </w:r>
    </w:p>
    <w:p w14:paraId="41653701" w14:textId="31AD5221" w:rsidR="00E54A0B" w:rsidRP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анализа системных требований.</w:t>
      </w:r>
      <w:r w:rsidRPr="00E54A0B">
        <w:rPr>
          <w:spacing w:val="-4"/>
        </w:rPr>
        <w:t> Детализация требований</w:t>
      </w:r>
      <w:r>
        <w:rPr>
          <w:spacing w:val="-4"/>
        </w:rPr>
        <w:t xml:space="preserve"> ПО</w:t>
      </w:r>
      <w:r w:rsidRPr="00E54A0B">
        <w:rPr>
          <w:spacing w:val="-4"/>
        </w:rPr>
        <w:t>.</w:t>
      </w:r>
    </w:p>
    <w:p w14:paraId="62FBEE76" w14:textId="0102A739" w:rsidR="00E54A0B" w:rsidRP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проектирования архитектуры системы.</w:t>
      </w:r>
      <w:r w:rsidRPr="00E54A0B">
        <w:rPr>
          <w:spacing w:val="-4"/>
        </w:rPr>
        <w:t xml:space="preserve"> Создание архитектуры для </w:t>
      </w:r>
      <w:r>
        <w:rPr>
          <w:spacing w:val="-4"/>
        </w:rPr>
        <w:t>ПО</w:t>
      </w:r>
      <w:r w:rsidRPr="00E54A0B">
        <w:rPr>
          <w:spacing w:val="-4"/>
        </w:rPr>
        <w:t>.</w:t>
      </w:r>
    </w:p>
    <w:p w14:paraId="75F8218B" w14:textId="471EC491" w:rsidR="00E54A0B" w:rsidRP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реализации.</w:t>
      </w:r>
      <w:r w:rsidRPr="00E54A0B">
        <w:rPr>
          <w:spacing w:val="-4"/>
        </w:rPr>
        <w:t> Кодирование</w:t>
      </w:r>
      <w:r>
        <w:rPr>
          <w:spacing w:val="-4"/>
        </w:rPr>
        <w:t xml:space="preserve"> ПО</w:t>
      </w:r>
      <w:r w:rsidRPr="00E54A0B">
        <w:rPr>
          <w:spacing w:val="-4"/>
        </w:rPr>
        <w:t>.</w:t>
      </w:r>
    </w:p>
    <w:p w14:paraId="4B2BDB4A" w14:textId="3CDF6A07" w:rsidR="00E54A0B" w:rsidRP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комплексирования системы.</w:t>
      </w:r>
      <w:r w:rsidRPr="00E54A0B">
        <w:rPr>
          <w:spacing w:val="-4"/>
        </w:rPr>
        <w:t> Сборка и интеграция компонентов</w:t>
      </w:r>
      <w:r>
        <w:rPr>
          <w:spacing w:val="-4"/>
        </w:rPr>
        <w:t xml:space="preserve"> ПО</w:t>
      </w:r>
      <w:r w:rsidRPr="00E54A0B">
        <w:rPr>
          <w:spacing w:val="-4"/>
        </w:rPr>
        <w:t>.</w:t>
      </w:r>
    </w:p>
    <w:p w14:paraId="6C888138" w14:textId="3E5D80CC" w:rsid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квалификационного тестирования системы.</w:t>
      </w:r>
      <w:r w:rsidRPr="00E54A0B">
        <w:rPr>
          <w:spacing w:val="-4"/>
        </w:rPr>
        <w:t> Тестирование</w:t>
      </w:r>
      <w:r>
        <w:rPr>
          <w:spacing w:val="-4"/>
        </w:rPr>
        <w:t xml:space="preserve"> ПО</w:t>
      </w:r>
      <w:r w:rsidRPr="00E54A0B">
        <w:rPr>
          <w:spacing w:val="-4"/>
        </w:rPr>
        <w:t>.</w:t>
      </w:r>
    </w:p>
    <w:p w14:paraId="395BE70D" w14:textId="77777777" w:rsidR="00E54A0B" w:rsidRPr="00E54A0B" w:rsidRDefault="00E54A0B" w:rsidP="00E54A0B">
      <w:pPr>
        <w:pStyle w:val="a3"/>
        <w:ind w:left="1440" w:right="307"/>
        <w:jc w:val="both"/>
        <w:rPr>
          <w:spacing w:val="-4"/>
        </w:rPr>
      </w:pPr>
    </w:p>
    <w:p w14:paraId="4C12C6DB" w14:textId="096DA2FC" w:rsidR="00E54A0B" w:rsidRPr="00E54A0B" w:rsidRDefault="00E54A0B" w:rsidP="00402958">
      <w:pPr>
        <w:pStyle w:val="a3"/>
        <w:numPr>
          <w:ilvl w:val="0"/>
          <w:numId w:val="3"/>
        </w:numPr>
        <w:ind w:right="307"/>
        <w:jc w:val="both"/>
        <w:rPr>
          <w:spacing w:val="-4"/>
        </w:rPr>
      </w:pPr>
      <w:r w:rsidRPr="00E54A0B">
        <w:rPr>
          <w:b/>
          <w:bCs/>
          <w:spacing w:val="-4"/>
        </w:rPr>
        <w:t>Завершающие процессы</w:t>
      </w:r>
      <w:r>
        <w:rPr>
          <w:b/>
          <w:bCs/>
          <w:spacing w:val="-4"/>
          <w:lang w:val="en-US"/>
        </w:rPr>
        <w:t>:</w:t>
      </w:r>
    </w:p>
    <w:p w14:paraId="0763A40B" w14:textId="77777777" w:rsidR="00E54A0B" w:rsidRP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инсталляции программных средств.</w:t>
      </w:r>
      <w:r w:rsidRPr="00E54A0B">
        <w:rPr>
          <w:spacing w:val="-4"/>
        </w:rPr>
        <w:t> Развертывание готовой системы.</w:t>
      </w:r>
    </w:p>
    <w:p w14:paraId="1498DD5D" w14:textId="77777777" w:rsidR="00E54A0B" w:rsidRP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поддержки приемки программных средств.</w:t>
      </w:r>
      <w:r w:rsidRPr="00E54A0B">
        <w:rPr>
          <w:spacing w:val="-4"/>
        </w:rPr>
        <w:t> Сдача-приемка.</w:t>
      </w:r>
    </w:p>
    <w:p w14:paraId="4771086F" w14:textId="77777777" w:rsidR="00E54A0B" w:rsidRP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функционирования программных средств.</w:t>
      </w:r>
      <w:r w:rsidRPr="00E54A0B">
        <w:rPr>
          <w:spacing w:val="-4"/>
        </w:rPr>
        <w:t> Эксплуатация.</w:t>
      </w:r>
    </w:p>
    <w:p w14:paraId="565D6762" w14:textId="77777777" w:rsidR="00E54A0B" w:rsidRPr="00E54A0B" w:rsidRDefault="00E54A0B" w:rsidP="00402958">
      <w:pPr>
        <w:pStyle w:val="a3"/>
        <w:numPr>
          <w:ilvl w:val="1"/>
          <w:numId w:val="3"/>
        </w:numPr>
        <w:ind w:right="307"/>
        <w:jc w:val="both"/>
        <w:rPr>
          <w:spacing w:val="-4"/>
        </w:rPr>
      </w:pPr>
      <w:r w:rsidRPr="00E54A0B">
        <w:rPr>
          <w:i/>
          <w:iCs/>
          <w:spacing w:val="-4"/>
        </w:rPr>
        <w:t>Процесс сопровождения программных средств.</w:t>
      </w:r>
      <w:r w:rsidRPr="00E54A0B">
        <w:rPr>
          <w:spacing w:val="-4"/>
        </w:rPr>
        <w:t> Поддержка.</w:t>
      </w:r>
    </w:p>
    <w:p w14:paraId="2E81D2F3" w14:textId="77777777" w:rsidR="00E54A0B" w:rsidRPr="00E54A0B" w:rsidRDefault="00E54A0B" w:rsidP="00E54A0B">
      <w:pPr>
        <w:pStyle w:val="a3"/>
        <w:ind w:left="720" w:right="307"/>
        <w:jc w:val="both"/>
        <w:rPr>
          <w:spacing w:val="-4"/>
        </w:rPr>
      </w:pPr>
    </w:p>
    <w:p w14:paraId="70F45A29" w14:textId="77777777" w:rsidR="003E1B26" w:rsidRPr="00053FAB" w:rsidRDefault="003E1B26" w:rsidP="003E1B26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053FAB">
        <w:rPr>
          <w:b/>
          <w:bCs/>
          <w:sz w:val="28"/>
          <w:szCs w:val="28"/>
        </w:rPr>
        <w:t xml:space="preserve">3. Провести кодирование и комплексную отладку </w:t>
      </w:r>
      <w:proofErr w:type="gramStart"/>
      <w:r w:rsidRPr="00053FAB">
        <w:rPr>
          <w:b/>
          <w:bCs/>
          <w:sz w:val="28"/>
          <w:szCs w:val="28"/>
        </w:rPr>
        <w:t>ПО</w:t>
      </w:r>
      <w:proofErr w:type="gramEnd"/>
    </w:p>
    <w:p w14:paraId="6933BD65" w14:textId="77777777" w:rsidR="003E1B26" w:rsidRPr="00A17022" w:rsidRDefault="003E1B26" w:rsidP="00402958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A17022">
        <w:rPr>
          <w:b/>
          <w:bCs/>
          <w:sz w:val="28"/>
          <w:szCs w:val="28"/>
          <w:lang w:eastAsia="ru-RU"/>
        </w:rPr>
        <w:t>Среда и стек</w:t>
      </w:r>
    </w:p>
    <w:p w14:paraId="00F5B81E" w14:textId="77777777" w:rsidR="003E1B26" w:rsidRPr="00A17022" w:rsidRDefault="003E1B26" w:rsidP="00402958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lastRenderedPageBreak/>
        <w:t xml:space="preserve">Клиентская часть реализована на HTML5, CSS3 и </w:t>
      </w:r>
      <w:proofErr w:type="spellStart"/>
      <w:r w:rsidRPr="00A17022">
        <w:rPr>
          <w:sz w:val="28"/>
          <w:szCs w:val="28"/>
          <w:lang w:eastAsia="ru-RU"/>
        </w:rPr>
        <w:t>JavaScript</w:t>
      </w:r>
      <w:proofErr w:type="spellEnd"/>
      <w:r w:rsidRPr="00A17022">
        <w:rPr>
          <w:sz w:val="28"/>
          <w:szCs w:val="28"/>
          <w:lang w:eastAsia="ru-RU"/>
        </w:rPr>
        <w:t>, что подтверждается структурой разметки, стилями и скриптами интерфейса.</w:t>
      </w:r>
    </w:p>
    <w:p w14:paraId="6DA50401" w14:textId="77777777" w:rsidR="003E1B26" w:rsidRPr="00A17022" w:rsidRDefault="003E1B26" w:rsidP="00402958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 xml:space="preserve">Для адаптивной вёрстки подключён </w:t>
      </w:r>
      <w:proofErr w:type="spellStart"/>
      <w:r w:rsidRPr="00A17022">
        <w:rPr>
          <w:sz w:val="28"/>
          <w:szCs w:val="28"/>
          <w:lang w:eastAsia="ru-RU"/>
        </w:rPr>
        <w:t>Bootstrap</w:t>
      </w:r>
      <w:proofErr w:type="spellEnd"/>
      <w:r w:rsidRPr="00A17022">
        <w:rPr>
          <w:sz w:val="28"/>
          <w:szCs w:val="28"/>
          <w:lang w:eastAsia="ru-RU"/>
        </w:rPr>
        <w:t xml:space="preserve"> 5 (CSS/JS) и используются его компоненты навигации, карточек и модальных окон.</w:t>
      </w:r>
    </w:p>
    <w:p w14:paraId="6E97818A" w14:textId="77777777" w:rsidR="003E1B26" w:rsidRDefault="003E1B26" w:rsidP="00402958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>Визуальные иконки и веб‑шрифты обеспечивают единый стиль и ускоряют разработку интерфейса.</w:t>
      </w:r>
    </w:p>
    <w:p w14:paraId="45517528" w14:textId="77777777" w:rsidR="003E1B26" w:rsidRPr="00053FAB" w:rsidRDefault="003E1B26" w:rsidP="00402958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053FAB">
        <w:rPr>
          <w:sz w:val="28"/>
          <w:szCs w:val="28"/>
          <w:lang w:eastAsia="ru-RU"/>
        </w:rPr>
        <w:t xml:space="preserve">Разработка выполняется в </w:t>
      </w:r>
      <w:proofErr w:type="spellStart"/>
      <w:r w:rsidRPr="00053FAB">
        <w:rPr>
          <w:sz w:val="28"/>
          <w:szCs w:val="28"/>
          <w:lang w:eastAsia="ru-RU"/>
        </w:rPr>
        <w:t>Visual</w:t>
      </w:r>
      <w:proofErr w:type="spellEnd"/>
      <w:r w:rsidRPr="00053FAB">
        <w:rPr>
          <w:sz w:val="28"/>
          <w:szCs w:val="28"/>
          <w:lang w:eastAsia="ru-RU"/>
        </w:rPr>
        <w:t xml:space="preserve"> </w:t>
      </w:r>
      <w:proofErr w:type="spellStart"/>
      <w:r w:rsidRPr="00053FAB">
        <w:rPr>
          <w:sz w:val="28"/>
          <w:szCs w:val="28"/>
          <w:lang w:eastAsia="ru-RU"/>
        </w:rPr>
        <w:t>Studio</w:t>
      </w:r>
      <w:proofErr w:type="spellEnd"/>
      <w:r w:rsidRPr="00053FAB">
        <w:rPr>
          <w:sz w:val="28"/>
          <w:szCs w:val="28"/>
          <w:lang w:eastAsia="ru-RU"/>
        </w:rPr>
        <w:t xml:space="preserve"> </w:t>
      </w:r>
      <w:proofErr w:type="spellStart"/>
      <w:r w:rsidRPr="00053FAB">
        <w:rPr>
          <w:sz w:val="28"/>
          <w:szCs w:val="28"/>
          <w:lang w:eastAsia="ru-RU"/>
        </w:rPr>
        <w:t>Code</w:t>
      </w:r>
      <w:proofErr w:type="spellEnd"/>
      <w:r w:rsidRPr="00053FAB">
        <w:rPr>
          <w:sz w:val="28"/>
          <w:szCs w:val="28"/>
          <w:lang w:eastAsia="ru-RU"/>
        </w:rPr>
        <w:t xml:space="preserve"> как выбранной среде для веб‑стека.</w:t>
      </w:r>
    </w:p>
    <w:p w14:paraId="61085A45" w14:textId="77777777" w:rsidR="003E1B26" w:rsidRPr="00396A70" w:rsidRDefault="003E1B26" w:rsidP="003E1B26">
      <w:pPr>
        <w:pStyle w:val="a5"/>
        <w:spacing w:before="100" w:beforeAutospacing="1" w:after="100" w:afterAutospacing="1"/>
        <w:ind w:left="1493"/>
        <w:rPr>
          <w:sz w:val="28"/>
          <w:szCs w:val="28"/>
          <w:lang w:eastAsia="ru-RU"/>
        </w:rPr>
      </w:pPr>
    </w:p>
    <w:p w14:paraId="187BE1A2" w14:textId="77777777" w:rsidR="003E1B26" w:rsidRPr="00A17022" w:rsidRDefault="003E1B26" w:rsidP="00402958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A17022">
        <w:rPr>
          <w:b/>
          <w:bCs/>
          <w:sz w:val="28"/>
          <w:szCs w:val="28"/>
          <w:lang w:eastAsia="ru-RU"/>
        </w:rPr>
        <w:t>Текущий артефакт</w:t>
      </w:r>
    </w:p>
    <w:p w14:paraId="638BD226" w14:textId="77777777" w:rsidR="003E1B26" w:rsidRPr="00A17022" w:rsidRDefault="003E1B26" w:rsidP="00402958">
      <w:pPr>
        <w:pStyle w:val="a5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>Текущий артефакт — интерактивный шаблон с навигацией, карточками туров, формами и табличными блоками как база для интеграции серверной логики.</w:t>
      </w:r>
    </w:p>
    <w:p w14:paraId="0609F4E5" w14:textId="77777777" w:rsidR="003E1B26" w:rsidRDefault="003E1B26" w:rsidP="00402958">
      <w:pPr>
        <w:pStyle w:val="a5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 xml:space="preserve">Артефакт зафиксирован на данном инкременте и используется как вход для интеграционного и системного тестирования в рамках процессов ISO/IEC 12207 и ГОСТ </w:t>
      </w:r>
      <w:proofErr w:type="gramStart"/>
      <w:r w:rsidRPr="00A17022">
        <w:rPr>
          <w:sz w:val="28"/>
          <w:szCs w:val="28"/>
          <w:lang w:eastAsia="ru-RU"/>
        </w:rPr>
        <w:t>Р</w:t>
      </w:r>
      <w:proofErr w:type="gramEnd"/>
      <w:r w:rsidRPr="00A17022">
        <w:rPr>
          <w:sz w:val="28"/>
          <w:szCs w:val="28"/>
          <w:lang w:eastAsia="ru-RU"/>
        </w:rPr>
        <w:t xml:space="preserve"> ИСО/МЭК 12207‑2010.</w:t>
      </w:r>
    </w:p>
    <w:p w14:paraId="470496AF" w14:textId="77777777" w:rsidR="003E1B26" w:rsidRDefault="003E1B26" w:rsidP="003E1B26">
      <w:pPr>
        <w:pStyle w:val="a5"/>
        <w:spacing w:before="100" w:beforeAutospacing="1" w:after="100" w:afterAutospacing="1"/>
        <w:ind w:left="1493"/>
        <w:rPr>
          <w:sz w:val="28"/>
          <w:szCs w:val="28"/>
          <w:lang w:eastAsia="ru-RU"/>
        </w:rPr>
      </w:pPr>
    </w:p>
    <w:p w14:paraId="161598D6" w14:textId="77777777" w:rsidR="003E1B26" w:rsidRPr="00396A70" w:rsidRDefault="003E1B26" w:rsidP="00402958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396A70">
        <w:rPr>
          <w:b/>
          <w:bCs/>
          <w:sz w:val="28"/>
          <w:szCs w:val="28"/>
          <w:lang w:eastAsia="ru-RU"/>
        </w:rPr>
        <w:t>Тест‑план</w:t>
      </w:r>
    </w:p>
    <w:p w14:paraId="5594F460" w14:textId="77777777" w:rsidR="003E1B26" w:rsidRPr="00396A70" w:rsidRDefault="003E1B26" w:rsidP="00402958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Объект испытаний</w:t>
      </w:r>
      <w:r w:rsidRPr="00823687">
        <w:rPr>
          <w:sz w:val="28"/>
          <w:szCs w:val="28"/>
          <w:lang w:eastAsia="ru-RU"/>
        </w:rPr>
        <w:t>: текущий артефакт интерфейса с навигацией, кнопкой «Найти тур», карточками туров, формами и табличными блоками «Клиенты/Бронирования».</w:t>
      </w:r>
    </w:p>
    <w:p w14:paraId="4E6FEE47" w14:textId="77777777" w:rsidR="003E1B26" w:rsidRPr="00396A70" w:rsidRDefault="003E1B26" w:rsidP="00402958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Цели</w:t>
      </w:r>
      <w:r w:rsidRPr="00823687">
        <w:rPr>
          <w:sz w:val="28"/>
          <w:szCs w:val="28"/>
          <w:lang w:eastAsia="ru-RU"/>
        </w:rPr>
        <w:t xml:space="preserve">: верифицировать модули UI и </w:t>
      </w:r>
      <w:proofErr w:type="spellStart"/>
      <w:r w:rsidRPr="00823687">
        <w:rPr>
          <w:sz w:val="28"/>
          <w:szCs w:val="28"/>
          <w:lang w:eastAsia="ru-RU"/>
        </w:rPr>
        <w:t>валидировать</w:t>
      </w:r>
      <w:proofErr w:type="spellEnd"/>
      <w:r w:rsidRPr="00823687">
        <w:rPr>
          <w:sz w:val="28"/>
          <w:szCs w:val="28"/>
          <w:lang w:eastAsia="ru-RU"/>
        </w:rPr>
        <w:t xml:space="preserve"> пользовательские сценарии витрины в рамках процессов ISO/IEC 12207 и ГОСТ </w:t>
      </w:r>
      <w:proofErr w:type="gramStart"/>
      <w:r w:rsidRPr="00823687">
        <w:rPr>
          <w:sz w:val="28"/>
          <w:szCs w:val="28"/>
          <w:lang w:eastAsia="ru-RU"/>
        </w:rPr>
        <w:t>Р</w:t>
      </w:r>
      <w:proofErr w:type="gramEnd"/>
      <w:r w:rsidRPr="00823687">
        <w:rPr>
          <w:sz w:val="28"/>
          <w:szCs w:val="28"/>
          <w:lang w:eastAsia="ru-RU"/>
        </w:rPr>
        <w:t xml:space="preserve"> ИСО/МЭК 12207‑2010, зафиксировав входные/выходные критерии и артефакты.</w:t>
      </w:r>
    </w:p>
    <w:p w14:paraId="3714E6BF" w14:textId="77777777" w:rsidR="003E1B26" w:rsidRPr="00396A70" w:rsidRDefault="003E1B26" w:rsidP="00402958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Область</w:t>
      </w:r>
      <w:r w:rsidRPr="00823687">
        <w:rPr>
          <w:sz w:val="28"/>
          <w:szCs w:val="28"/>
          <w:lang w:eastAsia="ru-RU"/>
        </w:rPr>
        <w:t xml:space="preserve">: модульное тестирование </w:t>
      </w:r>
      <w:proofErr w:type="spellStart"/>
      <w:r w:rsidRPr="00823687">
        <w:rPr>
          <w:sz w:val="28"/>
          <w:szCs w:val="28"/>
          <w:lang w:eastAsia="ru-RU"/>
        </w:rPr>
        <w:t>интерактивов</w:t>
      </w:r>
      <w:proofErr w:type="spellEnd"/>
      <w:r w:rsidRPr="00823687">
        <w:rPr>
          <w:sz w:val="28"/>
          <w:szCs w:val="28"/>
          <w:lang w:eastAsia="ru-RU"/>
        </w:rPr>
        <w:t xml:space="preserve"> и форм, интеграционные проверки связок </w:t>
      </w:r>
      <w:proofErr w:type="spellStart"/>
      <w:r w:rsidRPr="00823687">
        <w:rPr>
          <w:sz w:val="28"/>
          <w:szCs w:val="28"/>
          <w:lang w:eastAsia="ru-RU"/>
        </w:rPr>
        <w:t>навигация→поиск→бронирование</w:t>
      </w:r>
      <w:proofErr w:type="spellEnd"/>
      <w:r w:rsidRPr="00823687">
        <w:rPr>
          <w:sz w:val="28"/>
          <w:szCs w:val="28"/>
          <w:lang w:eastAsia="ru-RU"/>
        </w:rPr>
        <w:t xml:space="preserve">, системные сценарии регистрации/входа/поиска/оформления, адаптивность и </w:t>
      </w:r>
      <w:proofErr w:type="spellStart"/>
      <w:r w:rsidRPr="00823687">
        <w:rPr>
          <w:sz w:val="28"/>
          <w:szCs w:val="28"/>
          <w:lang w:eastAsia="ru-RU"/>
        </w:rPr>
        <w:t>кроссбраузерность</w:t>
      </w:r>
      <w:proofErr w:type="spellEnd"/>
      <w:r w:rsidRPr="00823687">
        <w:rPr>
          <w:sz w:val="28"/>
          <w:szCs w:val="28"/>
          <w:lang w:eastAsia="ru-RU"/>
        </w:rPr>
        <w:t>.</w:t>
      </w:r>
    </w:p>
    <w:p w14:paraId="37E4F5C5" w14:textId="77777777" w:rsidR="003E1B26" w:rsidRPr="00396A70" w:rsidRDefault="003E1B26" w:rsidP="00402958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Окружение</w:t>
      </w:r>
      <w:r w:rsidRPr="00823687">
        <w:rPr>
          <w:sz w:val="28"/>
          <w:szCs w:val="28"/>
          <w:lang w:eastAsia="ru-RU"/>
        </w:rPr>
        <w:t xml:space="preserve">: локальный запуск, актуальные версии </w:t>
      </w:r>
      <w:proofErr w:type="spellStart"/>
      <w:r w:rsidRPr="00823687">
        <w:rPr>
          <w:sz w:val="28"/>
          <w:szCs w:val="28"/>
          <w:lang w:eastAsia="ru-RU"/>
        </w:rPr>
        <w:t>Chromium</w:t>
      </w:r>
      <w:proofErr w:type="spellEnd"/>
      <w:r w:rsidRPr="00823687">
        <w:rPr>
          <w:sz w:val="28"/>
          <w:szCs w:val="28"/>
          <w:lang w:eastAsia="ru-RU"/>
        </w:rPr>
        <w:t>/</w:t>
      </w:r>
      <w:proofErr w:type="spellStart"/>
      <w:r w:rsidRPr="00823687">
        <w:rPr>
          <w:sz w:val="28"/>
          <w:szCs w:val="28"/>
          <w:lang w:eastAsia="ru-RU"/>
        </w:rPr>
        <w:t>Firefox</w:t>
      </w:r>
      <w:proofErr w:type="spellEnd"/>
      <w:r w:rsidRPr="00823687">
        <w:rPr>
          <w:sz w:val="28"/>
          <w:szCs w:val="28"/>
          <w:lang w:eastAsia="ru-RU"/>
        </w:rPr>
        <w:t>/</w:t>
      </w:r>
      <w:proofErr w:type="spellStart"/>
      <w:r w:rsidRPr="00823687">
        <w:rPr>
          <w:sz w:val="28"/>
          <w:szCs w:val="28"/>
          <w:lang w:eastAsia="ru-RU"/>
        </w:rPr>
        <w:t>Safari</w:t>
      </w:r>
      <w:proofErr w:type="spellEnd"/>
      <w:r w:rsidRPr="00823687">
        <w:rPr>
          <w:sz w:val="28"/>
          <w:szCs w:val="28"/>
          <w:lang w:eastAsia="ru-RU"/>
        </w:rPr>
        <w:t>/</w:t>
      </w:r>
      <w:proofErr w:type="spellStart"/>
      <w:r w:rsidRPr="00823687">
        <w:rPr>
          <w:sz w:val="28"/>
          <w:szCs w:val="28"/>
          <w:lang w:eastAsia="ru-RU"/>
        </w:rPr>
        <w:t>Edge</w:t>
      </w:r>
      <w:proofErr w:type="spellEnd"/>
      <w:r w:rsidRPr="00823687">
        <w:rPr>
          <w:sz w:val="28"/>
          <w:szCs w:val="28"/>
          <w:lang w:eastAsia="ru-RU"/>
        </w:rPr>
        <w:t xml:space="preserve">, эмуляция </w:t>
      </w:r>
      <w:proofErr w:type="spellStart"/>
      <w:r w:rsidRPr="00823687">
        <w:rPr>
          <w:sz w:val="28"/>
          <w:szCs w:val="28"/>
          <w:lang w:eastAsia="ru-RU"/>
        </w:rPr>
        <w:t>брейкпоинтов</w:t>
      </w:r>
      <w:proofErr w:type="spellEnd"/>
      <w:r w:rsidRPr="00823687">
        <w:rPr>
          <w:sz w:val="28"/>
          <w:szCs w:val="28"/>
          <w:lang w:eastAsia="ru-RU"/>
        </w:rPr>
        <w:t xml:space="preserve"> </w:t>
      </w:r>
      <w:proofErr w:type="spellStart"/>
      <w:r w:rsidRPr="00823687">
        <w:rPr>
          <w:sz w:val="28"/>
          <w:szCs w:val="28"/>
          <w:lang w:eastAsia="ru-RU"/>
        </w:rPr>
        <w:t>Bootstrap</w:t>
      </w:r>
      <w:proofErr w:type="spellEnd"/>
      <w:r w:rsidRPr="00823687">
        <w:rPr>
          <w:sz w:val="28"/>
          <w:szCs w:val="28"/>
          <w:lang w:eastAsia="ru-RU"/>
        </w:rPr>
        <w:t xml:space="preserve">, фиксация версий и настроек </w:t>
      </w:r>
      <w:proofErr w:type="spellStart"/>
      <w:r w:rsidRPr="00823687">
        <w:rPr>
          <w:sz w:val="28"/>
          <w:szCs w:val="28"/>
          <w:lang w:eastAsia="ru-RU"/>
        </w:rPr>
        <w:t>DevTools</w:t>
      </w:r>
      <w:proofErr w:type="spellEnd"/>
      <w:r w:rsidRPr="00823687">
        <w:rPr>
          <w:sz w:val="28"/>
          <w:szCs w:val="28"/>
          <w:lang w:eastAsia="ru-RU"/>
        </w:rPr>
        <w:t>.</w:t>
      </w:r>
    </w:p>
    <w:p w14:paraId="65B54BE0" w14:textId="77777777" w:rsidR="003E1B26" w:rsidRPr="00396A70" w:rsidRDefault="003E1B26" w:rsidP="00402958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Стратегия</w:t>
      </w:r>
      <w:r w:rsidRPr="00823687">
        <w:rPr>
          <w:sz w:val="28"/>
          <w:szCs w:val="28"/>
          <w:lang w:eastAsia="ru-RU"/>
        </w:rPr>
        <w:t xml:space="preserve">: ручные проверки по чек‑листам и тест‑кейсам, дефект‑лог с оценкой серьёзности/приоритета, </w:t>
      </w:r>
      <w:proofErr w:type="spellStart"/>
      <w:r w:rsidRPr="00823687">
        <w:rPr>
          <w:sz w:val="28"/>
          <w:szCs w:val="28"/>
          <w:lang w:eastAsia="ru-RU"/>
        </w:rPr>
        <w:t>ретест</w:t>
      </w:r>
      <w:proofErr w:type="spellEnd"/>
      <w:r w:rsidRPr="00823687">
        <w:rPr>
          <w:sz w:val="28"/>
          <w:szCs w:val="28"/>
          <w:lang w:eastAsia="ru-RU"/>
        </w:rPr>
        <w:t xml:space="preserve"> и регресс после исправлений, критерии входа/выхода по методичке.</w:t>
      </w:r>
    </w:p>
    <w:p w14:paraId="772CAAE3" w14:textId="77777777" w:rsidR="003E1B26" w:rsidRPr="00396A70" w:rsidRDefault="003E1B26" w:rsidP="00402958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Критерии входа</w:t>
      </w:r>
      <w:r w:rsidRPr="00823687">
        <w:rPr>
          <w:sz w:val="28"/>
          <w:szCs w:val="28"/>
          <w:lang w:eastAsia="ru-RU"/>
        </w:rPr>
        <w:t>: доступен артефакт, подключаются ресурсы, подготовлены чек‑листы/тест‑кейсы и данные, согласованы риски и роли.</w:t>
      </w:r>
    </w:p>
    <w:p w14:paraId="07A4B07E" w14:textId="77777777" w:rsidR="003E1B26" w:rsidRDefault="003E1B26" w:rsidP="00402958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lastRenderedPageBreak/>
        <w:t>Критерии выхода</w:t>
      </w:r>
      <w:r w:rsidRPr="00823687">
        <w:rPr>
          <w:sz w:val="28"/>
          <w:szCs w:val="28"/>
          <w:lang w:eastAsia="ru-RU"/>
        </w:rPr>
        <w:t xml:space="preserve">: закрыты все P0–P1, пройден регресс критических путей, системные сценарии </w:t>
      </w:r>
      <w:proofErr w:type="spellStart"/>
      <w:r w:rsidRPr="00823687">
        <w:rPr>
          <w:sz w:val="28"/>
          <w:szCs w:val="28"/>
          <w:lang w:eastAsia="ru-RU"/>
        </w:rPr>
        <w:t>Pass</w:t>
      </w:r>
      <w:proofErr w:type="spellEnd"/>
      <w:r w:rsidRPr="00823687">
        <w:rPr>
          <w:sz w:val="28"/>
          <w:szCs w:val="28"/>
          <w:lang w:eastAsia="ru-RU"/>
        </w:rPr>
        <w:t>, оформлен отчёт об испытаниях с метриками.</w:t>
      </w:r>
    </w:p>
    <w:p w14:paraId="54138626" w14:textId="77777777" w:rsidR="003E1B26" w:rsidRPr="00823687" w:rsidRDefault="003E1B26" w:rsidP="003E1B26">
      <w:pPr>
        <w:pStyle w:val="a5"/>
        <w:spacing w:before="100" w:beforeAutospacing="1" w:after="100" w:afterAutospacing="1"/>
        <w:ind w:left="1416"/>
        <w:rPr>
          <w:sz w:val="28"/>
          <w:szCs w:val="28"/>
          <w:lang w:eastAsia="ru-RU"/>
        </w:rPr>
      </w:pPr>
    </w:p>
    <w:p w14:paraId="0C0E3860" w14:textId="77777777" w:rsidR="003E1B26" w:rsidRPr="00396A70" w:rsidRDefault="003E1B26" w:rsidP="00402958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proofErr w:type="gramStart"/>
      <w:r w:rsidRPr="00396A70">
        <w:rPr>
          <w:b/>
          <w:bCs/>
          <w:sz w:val="28"/>
          <w:szCs w:val="28"/>
          <w:lang w:eastAsia="ru-RU"/>
        </w:rPr>
        <w:t>Чек</w:t>
      </w:r>
      <w:r w:rsidRPr="00396A70">
        <w:rPr>
          <w:b/>
          <w:bCs/>
          <w:sz w:val="28"/>
          <w:szCs w:val="28"/>
          <w:lang w:eastAsia="ru-RU"/>
        </w:rPr>
        <w:noBreakHyphen/>
        <w:t>листы</w:t>
      </w:r>
      <w:proofErr w:type="gramEnd"/>
    </w:p>
    <w:p w14:paraId="189562D1" w14:textId="77777777" w:rsidR="003E1B26" w:rsidRPr="00396A70" w:rsidRDefault="003E1B26" w:rsidP="00402958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Главная и навигация</w:t>
      </w:r>
      <w:r w:rsidRPr="00396A70">
        <w:rPr>
          <w:sz w:val="28"/>
          <w:szCs w:val="28"/>
          <w:lang w:eastAsia="ru-RU"/>
        </w:rPr>
        <w:t xml:space="preserve">: </w:t>
      </w:r>
      <w:proofErr w:type="spellStart"/>
      <w:r w:rsidRPr="00396A70">
        <w:rPr>
          <w:sz w:val="28"/>
          <w:szCs w:val="28"/>
          <w:lang w:eastAsia="ru-RU"/>
        </w:rPr>
        <w:t>кликабельность</w:t>
      </w:r>
      <w:proofErr w:type="spellEnd"/>
      <w:r w:rsidRPr="00396A70">
        <w:rPr>
          <w:sz w:val="28"/>
          <w:szCs w:val="28"/>
          <w:lang w:eastAsia="ru-RU"/>
        </w:rPr>
        <w:t xml:space="preserve"> пунктов, фокус по </w:t>
      </w:r>
      <w:proofErr w:type="spellStart"/>
      <w:r w:rsidRPr="00396A70">
        <w:rPr>
          <w:sz w:val="28"/>
          <w:szCs w:val="28"/>
          <w:lang w:eastAsia="ru-RU"/>
        </w:rPr>
        <w:t>Tab</w:t>
      </w:r>
      <w:proofErr w:type="spellEnd"/>
      <w:r w:rsidRPr="00396A70">
        <w:rPr>
          <w:sz w:val="28"/>
          <w:szCs w:val="28"/>
          <w:lang w:eastAsia="ru-RU"/>
        </w:rPr>
        <w:t>/</w:t>
      </w:r>
      <w:proofErr w:type="spellStart"/>
      <w:r w:rsidRPr="00396A70">
        <w:rPr>
          <w:sz w:val="28"/>
          <w:szCs w:val="28"/>
          <w:lang w:eastAsia="ru-RU"/>
        </w:rPr>
        <w:t>Shift+Tab</w:t>
      </w:r>
      <w:proofErr w:type="spellEnd"/>
      <w:r w:rsidRPr="00396A70">
        <w:rPr>
          <w:sz w:val="28"/>
          <w:szCs w:val="28"/>
          <w:lang w:eastAsia="ru-RU"/>
        </w:rPr>
        <w:t xml:space="preserve">, активация </w:t>
      </w:r>
      <w:proofErr w:type="spellStart"/>
      <w:r w:rsidRPr="00396A70">
        <w:rPr>
          <w:sz w:val="28"/>
          <w:szCs w:val="28"/>
          <w:lang w:eastAsia="ru-RU"/>
        </w:rPr>
        <w:t>Enter</w:t>
      </w:r>
      <w:proofErr w:type="spellEnd"/>
      <w:r w:rsidRPr="00396A70">
        <w:rPr>
          <w:sz w:val="28"/>
          <w:szCs w:val="28"/>
          <w:lang w:eastAsia="ru-RU"/>
        </w:rPr>
        <w:t>/</w:t>
      </w:r>
      <w:proofErr w:type="spellStart"/>
      <w:r w:rsidRPr="00396A70">
        <w:rPr>
          <w:sz w:val="28"/>
          <w:szCs w:val="28"/>
          <w:lang w:eastAsia="ru-RU"/>
        </w:rPr>
        <w:t>Space</w:t>
      </w:r>
      <w:proofErr w:type="spellEnd"/>
      <w:r w:rsidRPr="00396A70">
        <w:rPr>
          <w:sz w:val="28"/>
          <w:szCs w:val="28"/>
          <w:lang w:eastAsia="ru-RU"/>
        </w:rPr>
        <w:t xml:space="preserve">, корректная прокрутка/переход по «Найти тур», доступность </w:t>
      </w:r>
      <w:proofErr w:type="spellStart"/>
      <w:r w:rsidRPr="00396A70">
        <w:rPr>
          <w:sz w:val="28"/>
          <w:szCs w:val="28"/>
          <w:lang w:eastAsia="ru-RU"/>
        </w:rPr>
        <w:t>aria</w:t>
      </w:r>
      <w:proofErr w:type="spellEnd"/>
      <w:r w:rsidRPr="00396A70">
        <w:rPr>
          <w:sz w:val="28"/>
          <w:szCs w:val="28"/>
          <w:lang w:eastAsia="ru-RU"/>
        </w:rPr>
        <w:noBreakHyphen/>
        <w:t>атрибутов.</w:t>
      </w:r>
    </w:p>
    <w:p w14:paraId="35FC9849" w14:textId="77777777" w:rsidR="003E1B26" w:rsidRPr="00396A70" w:rsidRDefault="003E1B26" w:rsidP="00402958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Формы регистрации/входа</w:t>
      </w:r>
      <w:r w:rsidRPr="00396A70">
        <w:rPr>
          <w:sz w:val="28"/>
          <w:szCs w:val="28"/>
          <w:lang w:eastAsia="ru-RU"/>
        </w:rPr>
        <w:t xml:space="preserve">: </w:t>
      </w:r>
      <w:proofErr w:type="spellStart"/>
      <w:r w:rsidRPr="00396A70">
        <w:rPr>
          <w:sz w:val="28"/>
          <w:szCs w:val="28"/>
          <w:lang w:eastAsia="ru-RU"/>
        </w:rPr>
        <w:t>required</w:t>
      </w:r>
      <w:proofErr w:type="spellEnd"/>
      <w:r w:rsidRPr="00396A70">
        <w:rPr>
          <w:sz w:val="28"/>
          <w:szCs w:val="28"/>
          <w:lang w:eastAsia="ru-RU"/>
        </w:rPr>
        <w:t>/</w:t>
      </w:r>
      <w:proofErr w:type="spellStart"/>
      <w:r w:rsidRPr="00396A70">
        <w:rPr>
          <w:sz w:val="28"/>
          <w:szCs w:val="28"/>
          <w:lang w:eastAsia="ru-RU"/>
        </w:rPr>
        <w:t>type</w:t>
      </w:r>
      <w:proofErr w:type="spellEnd"/>
      <w:r w:rsidRPr="00396A70">
        <w:rPr>
          <w:sz w:val="28"/>
          <w:szCs w:val="28"/>
          <w:lang w:eastAsia="ru-RU"/>
        </w:rPr>
        <w:t>/</w:t>
      </w:r>
      <w:proofErr w:type="spellStart"/>
      <w:r w:rsidRPr="00396A70">
        <w:rPr>
          <w:sz w:val="28"/>
          <w:szCs w:val="28"/>
          <w:lang w:eastAsia="ru-RU"/>
        </w:rPr>
        <w:t>pattern</w:t>
      </w:r>
      <w:proofErr w:type="spellEnd"/>
      <w:r w:rsidRPr="00396A70">
        <w:rPr>
          <w:sz w:val="28"/>
          <w:szCs w:val="28"/>
          <w:lang w:eastAsia="ru-RU"/>
        </w:rPr>
        <w:t xml:space="preserve">, сообщения об ошибках, блокировка </w:t>
      </w:r>
      <w:proofErr w:type="spellStart"/>
      <w:r w:rsidRPr="00396A70">
        <w:rPr>
          <w:sz w:val="28"/>
          <w:szCs w:val="28"/>
          <w:lang w:eastAsia="ru-RU"/>
        </w:rPr>
        <w:t>сабмита</w:t>
      </w:r>
      <w:proofErr w:type="spellEnd"/>
      <w:r w:rsidRPr="00396A70">
        <w:rPr>
          <w:sz w:val="28"/>
          <w:szCs w:val="28"/>
          <w:lang w:eastAsia="ru-RU"/>
        </w:rPr>
        <w:t xml:space="preserve"> при </w:t>
      </w:r>
      <w:proofErr w:type="spellStart"/>
      <w:r w:rsidRPr="00396A70">
        <w:rPr>
          <w:sz w:val="28"/>
          <w:szCs w:val="28"/>
          <w:lang w:eastAsia="ru-RU"/>
        </w:rPr>
        <w:t>невалидных</w:t>
      </w:r>
      <w:proofErr w:type="spellEnd"/>
      <w:r w:rsidRPr="00396A70">
        <w:rPr>
          <w:sz w:val="28"/>
          <w:szCs w:val="28"/>
          <w:lang w:eastAsia="ru-RU"/>
        </w:rPr>
        <w:t xml:space="preserve"> данных, управление фокусом, отсутствие перекрытий </w:t>
      </w:r>
      <w:proofErr w:type="spellStart"/>
      <w:r w:rsidRPr="00396A70">
        <w:rPr>
          <w:sz w:val="28"/>
          <w:szCs w:val="28"/>
          <w:lang w:eastAsia="ru-RU"/>
        </w:rPr>
        <w:t>модалей</w:t>
      </w:r>
      <w:proofErr w:type="spellEnd"/>
      <w:r w:rsidRPr="00396A70">
        <w:rPr>
          <w:sz w:val="28"/>
          <w:szCs w:val="28"/>
          <w:lang w:eastAsia="ru-RU"/>
        </w:rPr>
        <w:t>.</w:t>
      </w:r>
    </w:p>
    <w:p w14:paraId="366AF060" w14:textId="77777777" w:rsidR="003E1B26" w:rsidRPr="00396A70" w:rsidRDefault="003E1B26" w:rsidP="00402958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Карточки туров</w:t>
      </w:r>
      <w:r w:rsidRPr="00396A70">
        <w:rPr>
          <w:sz w:val="28"/>
          <w:szCs w:val="28"/>
          <w:lang w:eastAsia="ru-RU"/>
        </w:rPr>
        <w:t>: корректный рендер заголовков/лейблов/цен, отсутствие наложений «Рекомендуем» на цену, контраст и иерархия.</w:t>
      </w:r>
    </w:p>
    <w:p w14:paraId="3F947422" w14:textId="77777777" w:rsidR="003E1B26" w:rsidRPr="00396A70" w:rsidRDefault="003E1B26" w:rsidP="00402958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Таблицы «Клиенты/Бронирования»:</w:t>
      </w:r>
      <w:r w:rsidRPr="00396A70">
        <w:rPr>
          <w:sz w:val="28"/>
          <w:szCs w:val="28"/>
          <w:lang w:eastAsia="ru-RU"/>
        </w:rPr>
        <w:t xml:space="preserve"> выравнивание колонок, переносы на узких экранах, отсутствие выхода за контейнер, читаемость.</w:t>
      </w:r>
    </w:p>
    <w:p w14:paraId="3D380D59" w14:textId="77777777" w:rsidR="003E1B26" w:rsidRPr="00396A70" w:rsidRDefault="003E1B26" w:rsidP="00402958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Поиск и даты</w:t>
      </w:r>
      <w:r w:rsidRPr="00396A70">
        <w:rPr>
          <w:sz w:val="28"/>
          <w:szCs w:val="28"/>
          <w:lang w:eastAsia="ru-RU"/>
        </w:rPr>
        <w:t xml:space="preserve">: </w:t>
      </w:r>
      <w:proofErr w:type="spellStart"/>
      <w:r w:rsidRPr="00396A70">
        <w:rPr>
          <w:sz w:val="28"/>
          <w:szCs w:val="28"/>
          <w:lang w:eastAsia="ru-RU"/>
        </w:rPr>
        <w:t>валидность</w:t>
      </w:r>
      <w:proofErr w:type="spellEnd"/>
      <w:r w:rsidRPr="00396A70">
        <w:rPr>
          <w:sz w:val="28"/>
          <w:szCs w:val="28"/>
          <w:lang w:eastAsia="ru-RU"/>
        </w:rPr>
        <w:t xml:space="preserve"> диапазонов, блокировка некорректных дат, обновление цен/листинга при сбросе фильтров.</w:t>
      </w:r>
    </w:p>
    <w:p w14:paraId="2A64F6BC" w14:textId="77777777" w:rsidR="003E1B26" w:rsidRDefault="003E1B26" w:rsidP="00402958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Адаптивность/</w:t>
      </w:r>
      <w:proofErr w:type="spellStart"/>
      <w:r w:rsidRPr="00396A70">
        <w:rPr>
          <w:sz w:val="28"/>
          <w:szCs w:val="28"/>
          <w:u w:val="single"/>
          <w:lang w:eastAsia="ru-RU"/>
        </w:rPr>
        <w:t>кроссбраузерность</w:t>
      </w:r>
      <w:proofErr w:type="spellEnd"/>
      <w:r w:rsidRPr="00396A70">
        <w:rPr>
          <w:sz w:val="28"/>
          <w:szCs w:val="28"/>
          <w:lang w:eastAsia="ru-RU"/>
        </w:rPr>
        <w:t xml:space="preserve">: контроль </w:t>
      </w:r>
      <w:proofErr w:type="spellStart"/>
      <w:r w:rsidRPr="00396A70">
        <w:rPr>
          <w:sz w:val="28"/>
          <w:szCs w:val="28"/>
          <w:lang w:eastAsia="ru-RU"/>
        </w:rPr>
        <w:t>брейкпоинтов</w:t>
      </w:r>
      <w:proofErr w:type="spellEnd"/>
      <w:r w:rsidRPr="00396A70">
        <w:rPr>
          <w:sz w:val="28"/>
          <w:szCs w:val="28"/>
          <w:lang w:eastAsia="ru-RU"/>
        </w:rPr>
        <w:t xml:space="preserve">, визуальная целостность, работоспособность </w:t>
      </w:r>
      <w:proofErr w:type="spellStart"/>
      <w:r w:rsidRPr="00396A70">
        <w:rPr>
          <w:sz w:val="28"/>
          <w:szCs w:val="28"/>
          <w:lang w:eastAsia="ru-RU"/>
        </w:rPr>
        <w:t>интерактивов</w:t>
      </w:r>
      <w:proofErr w:type="spellEnd"/>
      <w:r w:rsidRPr="00396A70">
        <w:rPr>
          <w:sz w:val="28"/>
          <w:szCs w:val="28"/>
          <w:lang w:eastAsia="ru-RU"/>
        </w:rPr>
        <w:t xml:space="preserve"> в целевых браузерах.</w:t>
      </w:r>
    </w:p>
    <w:p w14:paraId="7E5A573F" w14:textId="77777777" w:rsidR="003E1B26" w:rsidRPr="00396A70" w:rsidRDefault="003E1B26" w:rsidP="003E1B26">
      <w:pPr>
        <w:pStyle w:val="a5"/>
        <w:spacing w:before="100" w:beforeAutospacing="1" w:after="100" w:afterAutospacing="1"/>
        <w:ind w:left="1505"/>
        <w:rPr>
          <w:sz w:val="28"/>
          <w:szCs w:val="28"/>
          <w:lang w:eastAsia="ru-RU"/>
        </w:rPr>
      </w:pPr>
    </w:p>
    <w:p w14:paraId="6AD1FAA1" w14:textId="77777777" w:rsidR="003E1B26" w:rsidRPr="00396A70" w:rsidRDefault="003E1B26" w:rsidP="00402958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proofErr w:type="gramStart"/>
      <w:r w:rsidRPr="00396A70">
        <w:rPr>
          <w:b/>
          <w:bCs/>
          <w:sz w:val="28"/>
          <w:szCs w:val="28"/>
          <w:lang w:eastAsia="ru-RU"/>
        </w:rPr>
        <w:t>Тест</w:t>
      </w:r>
      <w:r w:rsidRPr="00396A70">
        <w:rPr>
          <w:b/>
          <w:bCs/>
          <w:sz w:val="28"/>
          <w:szCs w:val="28"/>
          <w:lang w:eastAsia="ru-RU"/>
        </w:rPr>
        <w:noBreakHyphen/>
        <w:t>кейсы</w:t>
      </w:r>
      <w:proofErr w:type="gramEnd"/>
    </w:p>
    <w:p w14:paraId="1488DE50" w14:textId="77777777" w:rsidR="003E1B26" w:rsidRPr="00396A70" w:rsidRDefault="003E1B26" w:rsidP="00402958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 xml:space="preserve">«Перекрытие </w:t>
      </w:r>
      <w:proofErr w:type="spellStart"/>
      <w:r w:rsidRPr="00396A70">
        <w:rPr>
          <w:sz w:val="28"/>
          <w:szCs w:val="28"/>
          <w:u w:val="single"/>
          <w:lang w:eastAsia="ru-RU"/>
        </w:rPr>
        <w:t>модалей</w:t>
      </w:r>
      <w:proofErr w:type="spellEnd"/>
      <w:r w:rsidRPr="00396A70">
        <w:rPr>
          <w:sz w:val="28"/>
          <w:szCs w:val="28"/>
          <w:u w:val="single"/>
          <w:lang w:eastAsia="ru-RU"/>
        </w:rPr>
        <w:t>»:</w:t>
      </w:r>
      <w:r w:rsidRPr="00396A70">
        <w:rPr>
          <w:sz w:val="28"/>
          <w:szCs w:val="28"/>
          <w:lang w:eastAsia="ru-RU"/>
        </w:rPr>
        <w:t xml:space="preserve"> открыть «Регистрация», затем «Вход»; ожидание — предыдущее модальное закрыто, текущее сверху; результат фиксируется со </w:t>
      </w:r>
      <w:proofErr w:type="spellStart"/>
      <w:r w:rsidRPr="00396A70">
        <w:rPr>
          <w:sz w:val="28"/>
          <w:szCs w:val="28"/>
          <w:lang w:eastAsia="ru-RU"/>
        </w:rPr>
        <w:t>скрином</w:t>
      </w:r>
      <w:proofErr w:type="spellEnd"/>
      <w:r w:rsidRPr="00396A70">
        <w:rPr>
          <w:sz w:val="28"/>
          <w:szCs w:val="28"/>
          <w:lang w:eastAsia="ru-RU"/>
        </w:rPr>
        <w:t xml:space="preserve"> и статусом.</w:t>
      </w:r>
    </w:p>
    <w:p w14:paraId="61C56539" w14:textId="77777777" w:rsidR="003E1B26" w:rsidRPr="00396A70" w:rsidRDefault="003E1B26" w:rsidP="00402958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«Найти тур»:</w:t>
      </w:r>
      <w:r w:rsidRPr="00396A70">
        <w:rPr>
          <w:sz w:val="28"/>
          <w:szCs w:val="28"/>
          <w:lang w:eastAsia="ru-RU"/>
        </w:rPr>
        <w:t xml:space="preserve"> клик по кнопке на первом экране; ожидание — прокрутка/переход к секции поиска или фокус на форме; фиксируется факт и лог.</w:t>
      </w:r>
    </w:p>
    <w:p w14:paraId="6CC92474" w14:textId="77777777" w:rsidR="003E1B26" w:rsidRPr="00396A70" w:rsidRDefault="003E1B26" w:rsidP="00402958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«ФИО без цифр»:</w:t>
      </w:r>
      <w:r w:rsidRPr="00396A70">
        <w:rPr>
          <w:sz w:val="28"/>
          <w:szCs w:val="28"/>
          <w:lang w:eastAsia="ru-RU"/>
        </w:rPr>
        <w:t xml:space="preserve"> ввести цифры в поле ФИО и отправить; ожидание — ошибка </w:t>
      </w:r>
      <w:proofErr w:type="spellStart"/>
      <w:r w:rsidRPr="00396A70">
        <w:rPr>
          <w:sz w:val="28"/>
          <w:szCs w:val="28"/>
          <w:lang w:eastAsia="ru-RU"/>
        </w:rPr>
        <w:t>валидации</w:t>
      </w:r>
      <w:proofErr w:type="spellEnd"/>
      <w:r w:rsidRPr="00396A70">
        <w:rPr>
          <w:sz w:val="28"/>
          <w:szCs w:val="28"/>
          <w:lang w:eastAsia="ru-RU"/>
        </w:rPr>
        <w:t>, запрет отправки.</w:t>
      </w:r>
    </w:p>
    <w:p w14:paraId="7B8873CB" w14:textId="77777777" w:rsidR="003E1B26" w:rsidRPr="00396A70" w:rsidRDefault="003E1B26" w:rsidP="00402958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«Телефон по маске»:</w:t>
      </w:r>
      <w:r w:rsidRPr="00396A70">
        <w:rPr>
          <w:sz w:val="28"/>
          <w:szCs w:val="28"/>
          <w:lang w:eastAsia="ru-RU"/>
        </w:rPr>
        <w:t xml:space="preserve"> ввести некорректный номер; ожидание — сообщение об ошибке, </w:t>
      </w:r>
      <w:proofErr w:type="spellStart"/>
      <w:r w:rsidRPr="00396A70">
        <w:rPr>
          <w:sz w:val="28"/>
          <w:szCs w:val="28"/>
          <w:lang w:eastAsia="ru-RU"/>
        </w:rPr>
        <w:t>сабмит</w:t>
      </w:r>
      <w:proofErr w:type="spellEnd"/>
      <w:r w:rsidRPr="00396A70">
        <w:rPr>
          <w:sz w:val="28"/>
          <w:szCs w:val="28"/>
          <w:lang w:eastAsia="ru-RU"/>
        </w:rPr>
        <w:t xml:space="preserve"> блокируется.</w:t>
      </w:r>
    </w:p>
    <w:p w14:paraId="3CCF241D" w14:textId="77777777" w:rsidR="003E1B26" w:rsidRPr="00396A70" w:rsidRDefault="003E1B26" w:rsidP="00402958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«Некорректные даты»:</w:t>
      </w:r>
      <w:r w:rsidRPr="00396A70">
        <w:rPr>
          <w:sz w:val="28"/>
          <w:szCs w:val="28"/>
          <w:lang w:eastAsia="ru-RU"/>
        </w:rPr>
        <w:t xml:space="preserve"> задать прошедшие/инверсные даты; ожидание — предупреждение, поиск заблокирован.</w:t>
      </w:r>
    </w:p>
    <w:p w14:paraId="71A93FA1" w14:textId="77777777" w:rsidR="003E1B26" w:rsidRPr="00396A70" w:rsidRDefault="003E1B26" w:rsidP="00402958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</w:t>
      </w:r>
      <w:proofErr w:type="spellStart"/>
      <w:r w:rsidRPr="00396A70">
        <w:rPr>
          <w:sz w:val="28"/>
          <w:szCs w:val="28"/>
          <w:u w:val="single"/>
          <w:lang w:eastAsia="ru-RU"/>
        </w:rPr>
        <w:t>Бейдж</w:t>
      </w:r>
      <w:proofErr w:type="spellEnd"/>
      <w:r w:rsidRPr="00396A70">
        <w:rPr>
          <w:sz w:val="28"/>
          <w:szCs w:val="28"/>
          <w:u w:val="single"/>
          <w:lang w:eastAsia="ru-RU"/>
        </w:rPr>
        <w:t xml:space="preserve"> и цена»:</w:t>
      </w:r>
      <w:r w:rsidRPr="00396A70">
        <w:rPr>
          <w:sz w:val="28"/>
          <w:szCs w:val="28"/>
          <w:lang w:eastAsia="ru-RU"/>
        </w:rPr>
        <w:t xml:space="preserve"> открыть карточки; ожидание — </w:t>
      </w:r>
      <w:proofErr w:type="spellStart"/>
      <w:r w:rsidRPr="00396A70">
        <w:rPr>
          <w:sz w:val="28"/>
          <w:szCs w:val="28"/>
          <w:lang w:eastAsia="ru-RU"/>
        </w:rPr>
        <w:t>бейдж</w:t>
      </w:r>
      <w:proofErr w:type="spellEnd"/>
      <w:r w:rsidRPr="00396A70">
        <w:rPr>
          <w:sz w:val="28"/>
          <w:szCs w:val="28"/>
          <w:lang w:eastAsia="ru-RU"/>
        </w:rPr>
        <w:t xml:space="preserve"> не перекрывает цену, контраст соблюдён.</w:t>
      </w:r>
    </w:p>
    <w:p w14:paraId="04FAEE31" w14:textId="77777777" w:rsidR="003E1B26" w:rsidRPr="00396A70" w:rsidRDefault="003E1B26" w:rsidP="00402958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«Таблицы на 360px»:</w:t>
      </w:r>
      <w:r w:rsidRPr="00396A70">
        <w:rPr>
          <w:sz w:val="28"/>
          <w:szCs w:val="28"/>
          <w:lang w:eastAsia="ru-RU"/>
        </w:rPr>
        <w:t xml:space="preserve"> проверить переносы и </w:t>
      </w:r>
      <w:proofErr w:type="spellStart"/>
      <w:r w:rsidRPr="00396A70">
        <w:rPr>
          <w:sz w:val="28"/>
          <w:szCs w:val="28"/>
          <w:lang w:eastAsia="ru-RU"/>
        </w:rPr>
        <w:t>скролл</w:t>
      </w:r>
      <w:proofErr w:type="spellEnd"/>
      <w:r w:rsidRPr="00396A70">
        <w:rPr>
          <w:sz w:val="28"/>
          <w:szCs w:val="28"/>
          <w:lang w:eastAsia="ru-RU"/>
        </w:rPr>
        <w:t>; ожидание — читаемость без наложений.</w:t>
      </w:r>
    </w:p>
    <w:p w14:paraId="29907417" w14:textId="77777777" w:rsidR="003E1B26" w:rsidRPr="00396A70" w:rsidRDefault="003E1B26" w:rsidP="00402958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«Сброс фильтров»:</w:t>
      </w:r>
      <w:r w:rsidRPr="00396A70">
        <w:rPr>
          <w:sz w:val="28"/>
          <w:szCs w:val="28"/>
          <w:lang w:eastAsia="ru-RU"/>
        </w:rPr>
        <w:t xml:space="preserve"> применить фильтры и сбросить; ожидание — цена/листинг возвращаются к дефолту.</w:t>
      </w:r>
    </w:p>
    <w:p w14:paraId="25C2693A" w14:textId="77777777" w:rsidR="003E1B26" w:rsidRPr="00A17022" w:rsidRDefault="003E1B26" w:rsidP="003E1B26">
      <w:pPr>
        <w:pStyle w:val="a5"/>
        <w:spacing w:before="100" w:beforeAutospacing="1" w:after="100" w:afterAutospacing="1"/>
        <w:ind w:left="1493"/>
        <w:rPr>
          <w:sz w:val="28"/>
          <w:szCs w:val="28"/>
          <w:lang w:eastAsia="ru-RU"/>
        </w:rPr>
      </w:pPr>
    </w:p>
    <w:p w14:paraId="2E4BABDD" w14:textId="77777777" w:rsidR="003E1B26" w:rsidRPr="00A17022" w:rsidRDefault="003E1B26" w:rsidP="00402958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A17022">
        <w:rPr>
          <w:b/>
          <w:bCs/>
          <w:sz w:val="28"/>
          <w:szCs w:val="28"/>
          <w:lang w:eastAsia="ru-RU"/>
        </w:rPr>
        <w:t>Дефект‑лог</w:t>
      </w:r>
    </w:p>
    <w:p w14:paraId="280D164D" w14:textId="77777777" w:rsidR="003E1B26" w:rsidRDefault="003E1B26" w:rsidP="00402958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Регистрация/вход</w:t>
      </w:r>
      <w:r w:rsidRPr="00A17022">
        <w:rPr>
          <w:sz w:val="28"/>
          <w:szCs w:val="28"/>
          <w:lang w:eastAsia="ru-RU"/>
        </w:rPr>
        <w:t xml:space="preserve">: второе модальное окно скрывается под первым — при нажатии «Регистрация», затем «Вход» предыдущее окно не закрывается и перекрывает новое; </w:t>
      </w:r>
    </w:p>
    <w:p w14:paraId="191D59B9" w14:textId="77777777" w:rsidR="003E1B26" w:rsidRDefault="003E1B26" w:rsidP="00402958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предыдущее модальное закрыто, текущее на переднем плане; </w:t>
      </w:r>
    </w:p>
    <w:p w14:paraId="1607C834" w14:textId="77777777" w:rsidR="003E1B26" w:rsidRDefault="003E1B26" w:rsidP="00402958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окно входа скрыто под регистрацией; </w:t>
      </w:r>
    </w:p>
    <w:p w14:paraId="43983CFF" w14:textId="77777777" w:rsidR="003E1B26" w:rsidRDefault="003E1B26" w:rsidP="00402958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высокая; </w:t>
      </w:r>
    </w:p>
    <w:p w14:paraId="4268CEC4" w14:textId="77777777" w:rsidR="003E1B26" w:rsidRDefault="003E1B26" w:rsidP="00402958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P1; </w:t>
      </w:r>
    </w:p>
    <w:p w14:paraId="49D0FDA9" w14:textId="77777777" w:rsidR="003E1B26" w:rsidRDefault="003E1B26" w:rsidP="00402958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71A008AB" w14:textId="77777777" w:rsidR="003E1B26" w:rsidRPr="00A17022" w:rsidRDefault="003E1B26" w:rsidP="00402958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модальные окна аутентификации.</w:t>
      </w:r>
    </w:p>
    <w:p w14:paraId="237984E1" w14:textId="77777777" w:rsidR="003E1B26" w:rsidRDefault="003E1B26" w:rsidP="00402958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Кнопка на главном экране</w:t>
      </w:r>
      <w:r w:rsidRPr="00A17022">
        <w:rPr>
          <w:i/>
          <w:iCs/>
          <w:sz w:val="28"/>
          <w:szCs w:val="28"/>
          <w:lang w:eastAsia="ru-RU"/>
        </w:rPr>
        <w:t xml:space="preserve"> «Найти тур» не выполняет действие</w:t>
      </w:r>
      <w:r w:rsidRPr="00A17022">
        <w:rPr>
          <w:sz w:val="28"/>
          <w:szCs w:val="28"/>
          <w:lang w:eastAsia="ru-RU"/>
        </w:rPr>
        <w:t xml:space="preserve"> — шаг: клик по кнопке на первом экране; </w:t>
      </w:r>
    </w:p>
    <w:p w14:paraId="07EB6FDA" w14:textId="77777777" w:rsidR="003E1B26" w:rsidRDefault="003E1B26" w:rsidP="00402958">
      <w:pPr>
        <w:pStyle w:val="a5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>: переход/</w:t>
      </w:r>
      <w:proofErr w:type="spellStart"/>
      <w:r w:rsidRPr="00A17022">
        <w:rPr>
          <w:sz w:val="28"/>
          <w:szCs w:val="28"/>
          <w:lang w:eastAsia="ru-RU"/>
        </w:rPr>
        <w:t>скролл</w:t>
      </w:r>
      <w:proofErr w:type="spellEnd"/>
      <w:r w:rsidRPr="00A17022">
        <w:rPr>
          <w:sz w:val="28"/>
          <w:szCs w:val="28"/>
          <w:lang w:eastAsia="ru-RU"/>
        </w:rPr>
        <w:t xml:space="preserve"> к поиску туров или вызов соответствующей секции; </w:t>
      </w:r>
    </w:p>
    <w:p w14:paraId="6E2EB5F1" w14:textId="77777777" w:rsidR="003E1B26" w:rsidRDefault="003E1B26" w:rsidP="00402958">
      <w:pPr>
        <w:pStyle w:val="a5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нет реакции/обработчика; </w:t>
      </w:r>
    </w:p>
    <w:p w14:paraId="1106BDCA" w14:textId="77777777" w:rsidR="003E1B26" w:rsidRDefault="003E1B26" w:rsidP="00402958">
      <w:pPr>
        <w:pStyle w:val="a5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высокая; </w:t>
      </w:r>
    </w:p>
    <w:p w14:paraId="4AAB9CC3" w14:textId="77777777" w:rsidR="003E1B26" w:rsidRDefault="003E1B26" w:rsidP="00402958">
      <w:pPr>
        <w:pStyle w:val="a5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P0; </w:t>
      </w:r>
    </w:p>
    <w:p w14:paraId="34A9CF64" w14:textId="77777777" w:rsidR="003E1B26" w:rsidRDefault="003E1B26" w:rsidP="00402958">
      <w:pPr>
        <w:pStyle w:val="a5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7185EE0A" w14:textId="77777777" w:rsidR="003E1B26" w:rsidRPr="00A17022" w:rsidRDefault="003E1B26" w:rsidP="00402958">
      <w:pPr>
        <w:pStyle w:val="a5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CTA/навигация.</w:t>
      </w:r>
    </w:p>
    <w:p w14:paraId="3A09F71C" w14:textId="77777777" w:rsidR="003E1B26" w:rsidRDefault="003E1B26" w:rsidP="00402958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proofErr w:type="spellStart"/>
      <w:r w:rsidRPr="00A17022">
        <w:rPr>
          <w:i/>
          <w:iCs/>
          <w:sz w:val="28"/>
          <w:szCs w:val="28"/>
          <w:lang w:eastAsia="ru-RU"/>
        </w:rPr>
        <w:t>Валидация</w:t>
      </w:r>
      <w:proofErr w:type="spellEnd"/>
      <w:r w:rsidRPr="00A17022">
        <w:rPr>
          <w:i/>
          <w:iCs/>
          <w:sz w:val="28"/>
          <w:szCs w:val="28"/>
          <w:lang w:eastAsia="ru-RU"/>
        </w:rPr>
        <w:t xml:space="preserve"> регистрации</w:t>
      </w:r>
      <w:r w:rsidRPr="00A17022">
        <w:rPr>
          <w:sz w:val="28"/>
          <w:szCs w:val="28"/>
          <w:lang w:eastAsia="ru-RU"/>
        </w:rPr>
        <w:t xml:space="preserve">: ФИО допускает цифры, телефон не проверяется — шаг: ввести цифры в ФИО и произвольный номер телефона, отправить; </w:t>
      </w:r>
    </w:p>
    <w:p w14:paraId="2B59C238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блокировка отправки, сообщения об ошибке по </w:t>
      </w:r>
      <w:proofErr w:type="spellStart"/>
      <w:r w:rsidRPr="00A17022">
        <w:rPr>
          <w:sz w:val="28"/>
          <w:szCs w:val="28"/>
          <w:lang w:eastAsia="ru-RU"/>
        </w:rPr>
        <w:t>pattern</w:t>
      </w:r>
      <w:proofErr w:type="spellEnd"/>
      <w:r w:rsidRPr="00A17022">
        <w:rPr>
          <w:sz w:val="28"/>
          <w:szCs w:val="28"/>
          <w:lang w:eastAsia="ru-RU"/>
        </w:rPr>
        <w:t>/</w:t>
      </w:r>
      <w:proofErr w:type="spellStart"/>
      <w:r w:rsidRPr="00A17022">
        <w:rPr>
          <w:sz w:val="28"/>
          <w:szCs w:val="28"/>
          <w:lang w:eastAsia="ru-RU"/>
        </w:rPr>
        <w:t>required</w:t>
      </w:r>
      <w:proofErr w:type="spellEnd"/>
      <w:r w:rsidRPr="00A17022">
        <w:rPr>
          <w:sz w:val="28"/>
          <w:szCs w:val="28"/>
          <w:lang w:eastAsia="ru-RU"/>
        </w:rPr>
        <w:t xml:space="preserve">; </w:t>
      </w:r>
    </w:p>
    <w:p w14:paraId="2D7C980A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форма принимает неверные значения; </w:t>
      </w:r>
    </w:p>
    <w:p w14:paraId="1FE18C3B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средняя; </w:t>
      </w:r>
    </w:p>
    <w:p w14:paraId="2ACD69AF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P2; </w:t>
      </w:r>
    </w:p>
    <w:p w14:paraId="255C2589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5B18ACC5" w14:textId="77777777" w:rsidR="003E1B26" w:rsidRPr="00A17022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HTML5‑валидация/скрипты.</w:t>
      </w:r>
    </w:p>
    <w:p w14:paraId="5CA8DDA7" w14:textId="77777777" w:rsidR="003E1B26" w:rsidRDefault="003E1B26" w:rsidP="00402958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Поиск туров по некорректным датам</w:t>
      </w:r>
      <w:r w:rsidRPr="00A17022">
        <w:rPr>
          <w:sz w:val="28"/>
          <w:szCs w:val="28"/>
          <w:lang w:eastAsia="ru-RU"/>
        </w:rPr>
        <w:t xml:space="preserve"> — шаг: задать невозможные/прошедшие даты; </w:t>
      </w:r>
    </w:p>
    <w:p w14:paraId="554C3293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>: предупреждение и невозможность поиска/бронирования;</w:t>
      </w:r>
    </w:p>
    <w:p w14:paraId="673D023F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выдаются туры на некорректные даты; </w:t>
      </w:r>
    </w:p>
    <w:p w14:paraId="2A8C2AB7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 xml:space="preserve">серьёзность: высокая; </w:t>
      </w:r>
    </w:p>
    <w:p w14:paraId="5E4F83AC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P1; </w:t>
      </w:r>
    </w:p>
    <w:p w14:paraId="2B7B4B7B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340B7A09" w14:textId="77777777" w:rsidR="003E1B26" w:rsidRPr="00A17022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фильтры дат/</w:t>
      </w:r>
      <w:proofErr w:type="spellStart"/>
      <w:r w:rsidRPr="00A17022">
        <w:rPr>
          <w:sz w:val="28"/>
          <w:szCs w:val="28"/>
          <w:lang w:eastAsia="ru-RU"/>
        </w:rPr>
        <w:t>валидация</w:t>
      </w:r>
      <w:proofErr w:type="spellEnd"/>
      <w:r w:rsidRPr="00A17022">
        <w:rPr>
          <w:sz w:val="28"/>
          <w:szCs w:val="28"/>
          <w:lang w:eastAsia="ru-RU"/>
        </w:rPr>
        <w:t>.</w:t>
      </w:r>
    </w:p>
    <w:p w14:paraId="375588A2" w14:textId="77777777" w:rsidR="003E1B26" w:rsidRDefault="003E1B26" w:rsidP="00402958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Популярные направления</w:t>
      </w:r>
      <w:r w:rsidRPr="00A17022">
        <w:rPr>
          <w:sz w:val="28"/>
          <w:szCs w:val="28"/>
          <w:lang w:eastAsia="ru-RU"/>
        </w:rPr>
        <w:t xml:space="preserve">: </w:t>
      </w:r>
      <w:r w:rsidRPr="00A17022">
        <w:rPr>
          <w:i/>
          <w:iCs/>
          <w:sz w:val="28"/>
          <w:szCs w:val="28"/>
          <w:lang w:eastAsia="ru-RU"/>
        </w:rPr>
        <w:t>нечитаемые названия</w:t>
      </w:r>
      <w:r w:rsidRPr="00A17022">
        <w:rPr>
          <w:sz w:val="28"/>
          <w:szCs w:val="28"/>
          <w:lang w:eastAsia="ru-RU"/>
        </w:rPr>
        <w:t xml:space="preserve"> — шаг: открыть секцию «Популярные направления»; </w:t>
      </w:r>
    </w:p>
    <w:p w14:paraId="67676EC3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контрастные и не перекрывающиеся подписи; </w:t>
      </w:r>
    </w:p>
    <w:p w14:paraId="06112CB9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текст плохо читаем </w:t>
      </w:r>
      <w:proofErr w:type="gramStart"/>
      <w:r w:rsidRPr="00A17022">
        <w:rPr>
          <w:sz w:val="28"/>
          <w:szCs w:val="28"/>
          <w:lang w:eastAsia="ru-RU"/>
        </w:rPr>
        <w:t>из</w:t>
      </w:r>
      <w:proofErr w:type="gramEnd"/>
      <w:r w:rsidRPr="00A17022">
        <w:rPr>
          <w:sz w:val="28"/>
          <w:szCs w:val="28"/>
          <w:lang w:eastAsia="ru-RU"/>
        </w:rPr>
        <w:t>‑</w:t>
      </w:r>
      <w:proofErr w:type="gramStart"/>
      <w:r w:rsidRPr="00A17022">
        <w:rPr>
          <w:sz w:val="28"/>
          <w:szCs w:val="28"/>
          <w:lang w:eastAsia="ru-RU"/>
        </w:rPr>
        <w:t>за</w:t>
      </w:r>
      <w:proofErr w:type="gramEnd"/>
      <w:r w:rsidRPr="00A17022">
        <w:rPr>
          <w:sz w:val="28"/>
          <w:szCs w:val="28"/>
          <w:lang w:eastAsia="ru-RU"/>
        </w:rPr>
        <w:t xml:space="preserve"> цвета/фона или наложений;</w:t>
      </w:r>
    </w:p>
    <w:p w14:paraId="5BED6EAD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lastRenderedPageBreak/>
        <w:t>серьёзность</w:t>
      </w:r>
      <w:r w:rsidRPr="00A17022">
        <w:rPr>
          <w:sz w:val="28"/>
          <w:szCs w:val="28"/>
          <w:lang w:eastAsia="ru-RU"/>
        </w:rPr>
        <w:t xml:space="preserve">: средняя; </w:t>
      </w:r>
    </w:p>
    <w:p w14:paraId="3EBBC8E7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P3; </w:t>
      </w:r>
    </w:p>
    <w:p w14:paraId="45170887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1FAF0F3E" w14:textId="77777777" w:rsidR="003E1B26" w:rsidRPr="00A17022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 xml:space="preserve">: </w:t>
      </w:r>
      <w:proofErr w:type="spellStart"/>
      <w:r w:rsidRPr="00A17022">
        <w:rPr>
          <w:sz w:val="28"/>
          <w:szCs w:val="28"/>
          <w:lang w:eastAsia="ru-RU"/>
        </w:rPr>
        <w:t>типографика</w:t>
      </w:r>
      <w:proofErr w:type="spellEnd"/>
      <w:r w:rsidRPr="00A17022">
        <w:rPr>
          <w:sz w:val="28"/>
          <w:szCs w:val="28"/>
          <w:lang w:eastAsia="ru-RU"/>
        </w:rPr>
        <w:t>/контраст.</w:t>
      </w:r>
    </w:p>
    <w:p w14:paraId="19E87C17" w14:textId="77777777" w:rsidR="003E1B26" w:rsidRDefault="003E1B26" w:rsidP="00402958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После регистрации и добавления тура в бронь пользователь не виден менеджерам</w:t>
      </w:r>
      <w:r w:rsidRPr="00A17022">
        <w:rPr>
          <w:sz w:val="28"/>
          <w:szCs w:val="28"/>
          <w:lang w:eastAsia="ru-RU"/>
        </w:rPr>
        <w:t xml:space="preserve"> — шаг: создать аккаунт, добавить бронь;</w:t>
      </w:r>
    </w:p>
    <w:p w14:paraId="06ED4B89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пользователь/бронь отображаются в таблицах CRM/админ‑части; </w:t>
      </w:r>
    </w:p>
    <w:p w14:paraId="58777DB1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записи отсутствуют; </w:t>
      </w:r>
    </w:p>
    <w:p w14:paraId="7B1DCE9B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высокая; </w:t>
      </w:r>
    </w:p>
    <w:p w14:paraId="418C124F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P1; </w:t>
      </w:r>
    </w:p>
    <w:p w14:paraId="35A7403C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6C5807F9" w14:textId="77777777" w:rsidR="003E1B26" w:rsidRPr="00A17022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 xml:space="preserve">: синхронизация </w:t>
      </w:r>
      <w:proofErr w:type="spellStart"/>
      <w:r w:rsidRPr="00A17022">
        <w:rPr>
          <w:sz w:val="28"/>
          <w:szCs w:val="28"/>
          <w:lang w:eastAsia="ru-RU"/>
        </w:rPr>
        <w:t>UI↔данные</w:t>
      </w:r>
      <w:proofErr w:type="spellEnd"/>
      <w:r w:rsidRPr="00A17022">
        <w:rPr>
          <w:sz w:val="28"/>
          <w:szCs w:val="28"/>
          <w:lang w:eastAsia="ru-RU"/>
        </w:rPr>
        <w:t>/таблицы «Клиенты», «Бронирования».</w:t>
      </w:r>
    </w:p>
    <w:p w14:paraId="0836D4EB" w14:textId="77777777" w:rsidR="003E1B26" w:rsidRDefault="003E1B26" w:rsidP="00402958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Лейбл «Рекомендуем» сливается с ценой и перекрывает её</w:t>
      </w:r>
      <w:r w:rsidRPr="00A17022">
        <w:rPr>
          <w:sz w:val="28"/>
          <w:szCs w:val="28"/>
          <w:lang w:eastAsia="ru-RU"/>
        </w:rPr>
        <w:t xml:space="preserve"> — шаг: открыть карточки туров; </w:t>
      </w:r>
    </w:p>
    <w:p w14:paraId="3A92FFC8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цена и </w:t>
      </w:r>
      <w:proofErr w:type="spellStart"/>
      <w:r w:rsidRPr="00A17022">
        <w:rPr>
          <w:sz w:val="28"/>
          <w:szCs w:val="28"/>
          <w:lang w:eastAsia="ru-RU"/>
        </w:rPr>
        <w:t>бейдж</w:t>
      </w:r>
      <w:proofErr w:type="spellEnd"/>
      <w:r w:rsidRPr="00A17022">
        <w:rPr>
          <w:sz w:val="28"/>
          <w:szCs w:val="28"/>
          <w:lang w:eastAsia="ru-RU"/>
        </w:rPr>
        <w:t xml:space="preserve"> </w:t>
      </w:r>
      <w:proofErr w:type="gramStart"/>
      <w:r w:rsidRPr="00A17022">
        <w:rPr>
          <w:sz w:val="28"/>
          <w:szCs w:val="28"/>
          <w:lang w:eastAsia="ru-RU"/>
        </w:rPr>
        <w:t>читаемы</w:t>
      </w:r>
      <w:proofErr w:type="gramEnd"/>
      <w:r w:rsidRPr="00A17022">
        <w:rPr>
          <w:sz w:val="28"/>
          <w:szCs w:val="28"/>
          <w:lang w:eastAsia="ru-RU"/>
        </w:rPr>
        <w:t xml:space="preserve">, не пересекаются; </w:t>
      </w:r>
    </w:p>
    <w:p w14:paraId="346B6F47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одинаковые/сливающиеся цвета и перекрытие; </w:t>
      </w:r>
    </w:p>
    <w:p w14:paraId="1898C58C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средняя; </w:t>
      </w:r>
    </w:p>
    <w:p w14:paraId="37DF3BAA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P2; </w:t>
      </w:r>
    </w:p>
    <w:p w14:paraId="0A00BE41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598F80C1" w14:textId="77777777" w:rsidR="003E1B26" w:rsidRPr="00A17022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стили карточек/иерархия.</w:t>
      </w:r>
    </w:p>
    <w:p w14:paraId="714B4E57" w14:textId="77777777" w:rsidR="003E1B26" w:rsidRDefault="003E1B26" w:rsidP="00402958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Сбой входа в профиль</w:t>
      </w:r>
      <w:r w:rsidRPr="00A17022">
        <w:rPr>
          <w:sz w:val="28"/>
          <w:szCs w:val="28"/>
          <w:lang w:eastAsia="ru-RU"/>
        </w:rPr>
        <w:t xml:space="preserve"> — шаг: авторизация уже созданного пользователя; </w:t>
      </w:r>
    </w:p>
    <w:p w14:paraId="710964D3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стабильный вход и переход в профиль; </w:t>
      </w:r>
    </w:p>
    <w:p w14:paraId="106DF15C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вход периодически не удаётся; </w:t>
      </w:r>
    </w:p>
    <w:p w14:paraId="64D10FE4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высокая; </w:t>
      </w:r>
    </w:p>
    <w:p w14:paraId="435B83E1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P1; </w:t>
      </w:r>
    </w:p>
    <w:p w14:paraId="28DF37B7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16692D51" w14:textId="77777777" w:rsidR="003E1B26" w:rsidRPr="00A17022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аутентификация/сессии.</w:t>
      </w:r>
    </w:p>
    <w:p w14:paraId="5BFC3AFD" w14:textId="77777777" w:rsidR="003E1B26" w:rsidRDefault="003E1B26" w:rsidP="00402958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Неверные фото в карточках</w:t>
      </w:r>
      <w:r w:rsidRPr="00A17022">
        <w:rPr>
          <w:sz w:val="28"/>
          <w:szCs w:val="28"/>
          <w:lang w:eastAsia="ru-RU"/>
        </w:rPr>
        <w:t xml:space="preserve"> — шаг: сравнить изображения с содержанием тура; </w:t>
      </w:r>
    </w:p>
    <w:p w14:paraId="766FEF72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релевантные фотографии направления/отеля; </w:t>
      </w:r>
    </w:p>
    <w:p w14:paraId="3F41EC10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несоответствие изображений турам; </w:t>
      </w:r>
    </w:p>
    <w:p w14:paraId="5F0A0132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средняя; </w:t>
      </w:r>
    </w:p>
    <w:p w14:paraId="1DDCBDC6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P3; </w:t>
      </w:r>
    </w:p>
    <w:p w14:paraId="386909E8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30ADCCDE" w14:textId="77777777" w:rsidR="003E1B26" w:rsidRPr="00A17022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контент/</w:t>
      </w:r>
      <w:proofErr w:type="spellStart"/>
      <w:r w:rsidRPr="00A17022">
        <w:rPr>
          <w:sz w:val="28"/>
          <w:szCs w:val="28"/>
          <w:lang w:eastAsia="ru-RU"/>
        </w:rPr>
        <w:t>ассеты</w:t>
      </w:r>
      <w:proofErr w:type="spellEnd"/>
      <w:r w:rsidRPr="00A17022">
        <w:rPr>
          <w:sz w:val="28"/>
          <w:szCs w:val="28"/>
          <w:lang w:eastAsia="ru-RU"/>
        </w:rPr>
        <w:t xml:space="preserve"> карточек.</w:t>
      </w:r>
    </w:p>
    <w:p w14:paraId="16993459" w14:textId="77777777" w:rsidR="003E1B26" w:rsidRDefault="003E1B26" w:rsidP="00402958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Цена не обновляется при сбросе фильтров</w:t>
      </w:r>
      <w:r w:rsidRPr="00A17022">
        <w:rPr>
          <w:sz w:val="28"/>
          <w:szCs w:val="28"/>
          <w:lang w:eastAsia="ru-RU"/>
        </w:rPr>
        <w:t xml:space="preserve"> — шаг: применить фильтры, затем «Сбросить»; </w:t>
      </w:r>
    </w:p>
    <w:p w14:paraId="0E79E9B1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цены и листинг возвращаются к дефолтным; </w:t>
      </w:r>
    </w:p>
    <w:p w14:paraId="7606D6FB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цена остаётся прежней; </w:t>
      </w:r>
    </w:p>
    <w:p w14:paraId="7F725769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средняя; </w:t>
      </w:r>
    </w:p>
    <w:p w14:paraId="60905DA4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P2; </w:t>
      </w:r>
    </w:p>
    <w:p w14:paraId="1D653838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4F2A7570" w14:textId="77777777" w:rsidR="003E1B26" w:rsidRDefault="003E1B26" w:rsidP="00402958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lastRenderedPageBreak/>
        <w:t>область</w:t>
      </w:r>
      <w:r w:rsidRPr="00A17022">
        <w:rPr>
          <w:sz w:val="28"/>
          <w:szCs w:val="28"/>
          <w:lang w:eastAsia="ru-RU"/>
        </w:rPr>
        <w:t>: состояние фильтров/перерисовка.</w:t>
      </w:r>
    </w:p>
    <w:p w14:paraId="2AE83343" w14:textId="77777777" w:rsidR="003E1B26" w:rsidRDefault="003E1B26" w:rsidP="003E1B26">
      <w:pPr>
        <w:pStyle w:val="a5"/>
        <w:spacing w:before="100" w:beforeAutospacing="1" w:after="100" w:afterAutospacing="1"/>
        <w:ind w:left="2213"/>
        <w:rPr>
          <w:sz w:val="28"/>
          <w:szCs w:val="28"/>
          <w:lang w:eastAsia="ru-RU"/>
        </w:rPr>
      </w:pPr>
    </w:p>
    <w:p w14:paraId="2903688F" w14:textId="77777777" w:rsidR="003E1B26" w:rsidRPr="00A17022" w:rsidRDefault="003E1B26" w:rsidP="00402958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A17022">
        <w:rPr>
          <w:b/>
          <w:bCs/>
          <w:sz w:val="28"/>
          <w:szCs w:val="28"/>
          <w:lang w:eastAsia="ru-RU"/>
        </w:rPr>
        <w:t>Проведено тестирование</w:t>
      </w:r>
    </w:p>
    <w:p w14:paraId="02CEF9EA" w14:textId="77777777" w:rsidR="003E1B26" w:rsidRPr="00A17022" w:rsidRDefault="003E1B26" w:rsidP="00402958">
      <w:pPr>
        <w:pStyle w:val="a5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>Выполнены модульные проверки интерактивных элементов, форм, карточек и таблиц, а также системные сценарии витрины, по результатам которых сформирован дефект‑лог.</w:t>
      </w:r>
    </w:p>
    <w:p w14:paraId="59562FD1" w14:textId="77777777" w:rsidR="003E1B26" w:rsidRDefault="003E1B26" w:rsidP="00402958">
      <w:pPr>
        <w:pStyle w:val="a5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>Документирование выполнено в формате, рекомендованном методическими материалами для процессов верификации/</w:t>
      </w:r>
      <w:proofErr w:type="spellStart"/>
      <w:r w:rsidRPr="00A17022">
        <w:rPr>
          <w:sz w:val="28"/>
          <w:szCs w:val="28"/>
          <w:lang w:eastAsia="ru-RU"/>
        </w:rPr>
        <w:t>валидации</w:t>
      </w:r>
      <w:proofErr w:type="spellEnd"/>
      <w:r w:rsidRPr="00A17022">
        <w:rPr>
          <w:sz w:val="28"/>
          <w:szCs w:val="28"/>
          <w:lang w:eastAsia="ru-RU"/>
        </w:rPr>
        <w:t xml:space="preserve"> и обеспечения качества.</w:t>
      </w:r>
    </w:p>
    <w:p w14:paraId="5A754C67" w14:textId="77777777" w:rsidR="003E1B26" w:rsidRPr="00396A70" w:rsidRDefault="003E1B26" w:rsidP="003E1B26">
      <w:pPr>
        <w:pStyle w:val="a5"/>
        <w:spacing w:before="100" w:beforeAutospacing="1" w:after="100" w:afterAutospacing="1"/>
        <w:ind w:left="1493"/>
        <w:rPr>
          <w:sz w:val="28"/>
          <w:szCs w:val="28"/>
          <w:lang w:eastAsia="ru-RU"/>
        </w:rPr>
      </w:pPr>
    </w:p>
    <w:p w14:paraId="6100F657" w14:textId="77777777" w:rsidR="003E1B26" w:rsidRPr="00A17022" w:rsidRDefault="003E1B26" w:rsidP="00402958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A17022">
        <w:rPr>
          <w:b/>
          <w:bCs/>
          <w:sz w:val="28"/>
          <w:szCs w:val="28"/>
          <w:lang w:eastAsia="ru-RU"/>
        </w:rPr>
        <w:t>Тестовая документация</w:t>
      </w:r>
    </w:p>
    <w:p w14:paraId="7CF74929" w14:textId="77777777" w:rsidR="003E1B26" w:rsidRPr="00C319E5" w:rsidRDefault="003E1B26" w:rsidP="003E1B26">
      <w:pPr>
        <w:spacing w:before="100" w:beforeAutospacing="1" w:after="100" w:afterAutospacing="1"/>
        <w:ind w:left="425"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>Подготовлены тест‑план, чек‑листы и тест‑кейсы по ключевым сценариям витрины, а также дефект‑лог с полями «шаги», «ожидаемо/фактически», «серьёзность/приоритет» и «статус» в соответствии с методическими рекомендациями.</w:t>
      </w:r>
    </w:p>
    <w:p w14:paraId="44435AA8" w14:textId="77777777" w:rsidR="00E54A0B" w:rsidRPr="00E54A0B" w:rsidRDefault="00E54A0B" w:rsidP="001768B3">
      <w:pPr>
        <w:pStyle w:val="a3"/>
        <w:ind w:left="22" w:right="307" w:firstLine="720"/>
        <w:jc w:val="both"/>
        <w:rPr>
          <w:spacing w:val="-4"/>
        </w:rPr>
      </w:pPr>
      <w:bookmarkStart w:id="0" w:name="_GoBack"/>
      <w:bookmarkEnd w:id="0"/>
    </w:p>
    <w:sectPr w:rsidR="00E54A0B" w:rsidRPr="00E54A0B" w:rsidSect="001D1B6D">
      <w:footerReference w:type="default" r:id="rId9"/>
      <w:pgSz w:w="11910" w:h="16840"/>
      <w:pgMar w:top="1060" w:right="708" w:bottom="1240" w:left="1559" w:header="0" w:footer="99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46A2B9" w14:textId="77777777" w:rsidR="00402958" w:rsidRDefault="00402958">
      <w:r>
        <w:separator/>
      </w:r>
    </w:p>
  </w:endnote>
  <w:endnote w:type="continuationSeparator" w:id="0">
    <w:p w14:paraId="7660B379" w14:textId="77777777" w:rsidR="00402958" w:rsidRDefault="00402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123E5D" w14:textId="77777777" w:rsidR="00EF7F80" w:rsidRDefault="0045772C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32000" behindDoc="1" locked="0" layoutInCell="1" allowOverlap="1" wp14:anchorId="56769214" wp14:editId="1DCEDC83">
              <wp:simplePos x="0" y="0"/>
              <wp:positionH relativeFrom="page">
                <wp:posOffset>3961891</wp:posOffset>
              </wp:positionH>
              <wp:positionV relativeFrom="page">
                <wp:posOffset>9885509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E5FDD" w14:textId="77777777" w:rsidR="00EF7F80" w:rsidRDefault="0045772C" w:rsidP="004858B6">
                          <w:pPr>
                            <w:spacing w:before="1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3E1B26">
                            <w:rPr>
                              <w:noProof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1.95pt;margin-top:778.4pt;width:14pt;height:15.3pt;z-index:-160844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" filled="f" stroked="f">
              <v:path arrowok="t"/>
              <v:textbox inset="0,0,0,0">
                <w:txbxContent>
                  <w:p w14:paraId="23EE5FDD" w14:textId="77777777" w:rsidR="00EF7F80" w:rsidRDefault="0045772C" w:rsidP="004858B6">
                    <w:pPr>
                      <w:spacing w:before="1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3E1B26">
                      <w:rPr>
                        <w:noProof/>
                        <w:spacing w:val="-5"/>
                        <w:sz w:val="24"/>
                      </w:rPr>
                      <w:t>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1F8FBE" w14:textId="77777777" w:rsidR="00402958" w:rsidRDefault="00402958">
      <w:r>
        <w:separator/>
      </w:r>
    </w:p>
  </w:footnote>
  <w:footnote w:type="continuationSeparator" w:id="0">
    <w:p w14:paraId="0199EB3C" w14:textId="77777777" w:rsidR="00402958" w:rsidRDefault="004029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11E04"/>
    <w:multiLevelType w:val="hybridMultilevel"/>
    <w:tmpl w:val="410CD8E6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C7C0B"/>
    <w:multiLevelType w:val="hybridMultilevel"/>
    <w:tmpl w:val="FA2E748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90B6458"/>
    <w:multiLevelType w:val="hybridMultilevel"/>
    <w:tmpl w:val="A694F478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>
    <w:nsid w:val="20D950C9"/>
    <w:multiLevelType w:val="multilevel"/>
    <w:tmpl w:val="D69A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E02403"/>
    <w:multiLevelType w:val="hybridMultilevel"/>
    <w:tmpl w:val="69D4584E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>
    <w:nsid w:val="2E827A8B"/>
    <w:multiLevelType w:val="hybridMultilevel"/>
    <w:tmpl w:val="D4CABFA8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>
    <w:nsid w:val="3C3A4579"/>
    <w:multiLevelType w:val="hybridMultilevel"/>
    <w:tmpl w:val="FA4AB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CC6D39"/>
    <w:multiLevelType w:val="hybridMultilevel"/>
    <w:tmpl w:val="F6B8A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3E644F"/>
    <w:multiLevelType w:val="hybridMultilevel"/>
    <w:tmpl w:val="87E26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510A48"/>
    <w:multiLevelType w:val="multilevel"/>
    <w:tmpl w:val="1896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6C2440"/>
    <w:multiLevelType w:val="hybridMultilevel"/>
    <w:tmpl w:val="ACE43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070DAD"/>
    <w:multiLevelType w:val="hybridMultilevel"/>
    <w:tmpl w:val="B4CA3A0E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>
    <w:nsid w:val="633F2C73"/>
    <w:multiLevelType w:val="hybridMultilevel"/>
    <w:tmpl w:val="C2023BF2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>
    <w:nsid w:val="6FB547B1"/>
    <w:multiLevelType w:val="hybridMultilevel"/>
    <w:tmpl w:val="277AFB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5"/>
  </w:num>
  <w:num w:numId="5">
    <w:abstractNumId w:val="10"/>
  </w:num>
  <w:num w:numId="6">
    <w:abstractNumId w:val="6"/>
  </w:num>
  <w:num w:numId="7">
    <w:abstractNumId w:val="7"/>
  </w:num>
  <w:num w:numId="8">
    <w:abstractNumId w:val="0"/>
  </w:num>
  <w:num w:numId="9">
    <w:abstractNumId w:val="12"/>
  </w:num>
  <w:num w:numId="10">
    <w:abstractNumId w:val="4"/>
  </w:num>
  <w:num w:numId="11">
    <w:abstractNumId w:val="2"/>
  </w:num>
  <w:num w:numId="12">
    <w:abstractNumId w:val="11"/>
  </w:num>
  <w:num w:numId="13">
    <w:abstractNumId w:val="13"/>
  </w:num>
  <w:num w:numId="14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F80"/>
    <w:rsid w:val="00061C10"/>
    <w:rsid w:val="000B600B"/>
    <w:rsid w:val="001030C6"/>
    <w:rsid w:val="00142621"/>
    <w:rsid w:val="001652E3"/>
    <w:rsid w:val="001768B3"/>
    <w:rsid w:val="001C2599"/>
    <w:rsid w:val="001D1B6D"/>
    <w:rsid w:val="001E67AC"/>
    <w:rsid w:val="001F17D3"/>
    <w:rsid w:val="00214323"/>
    <w:rsid w:val="00263008"/>
    <w:rsid w:val="003745EE"/>
    <w:rsid w:val="00376494"/>
    <w:rsid w:val="003D0D85"/>
    <w:rsid w:val="003E1B26"/>
    <w:rsid w:val="00402958"/>
    <w:rsid w:val="00406C4D"/>
    <w:rsid w:val="0045772C"/>
    <w:rsid w:val="004858B6"/>
    <w:rsid w:val="005A3B96"/>
    <w:rsid w:val="00621036"/>
    <w:rsid w:val="00653EAB"/>
    <w:rsid w:val="006D08E1"/>
    <w:rsid w:val="00724DBF"/>
    <w:rsid w:val="007B51F3"/>
    <w:rsid w:val="007E54BF"/>
    <w:rsid w:val="008B5E8C"/>
    <w:rsid w:val="00A938EC"/>
    <w:rsid w:val="00AF0A00"/>
    <w:rsid w:val="00BA36C9"/>
    <w:rsid w:val="00BA62C1"/>
    <w:rsid w:val="00C024D7"/>
    <w:rsid w:val="00C15F75"/>
    <w:rsid w:val="00CA4F1E"/>
    <w:rsid w:val="00D266EB"/>
    <w:rsid w:val="00D325BD"/>
    <w:rsid w:val="00D93D6B"/>
    <w:rsid w:val="00E54A0B"/>
    <w:rsid w:val="00EF1BB9"/>
    <w:rsid w:val="00EF7F80"/>
    <w:rsid w:val="00F50549"/>
    <w:rsid w:val="00FD36A7"/>
    <w:rsid w:val="00FF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F09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0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8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54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57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A36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858B6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59"/>
    <w:rsid w:val="006D0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D36A7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50549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customStyle="1" w:styleId="ds-markdown-paragraph">
    <w:name w:val="ds-markdown-paragraph"/>
    <w:basedOn w:val="a"/>
    <w:rsid w:val="00F5054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768B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0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8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54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57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A36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858B6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59"/>
    <w:rsid w:val="006D0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D36A7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50549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customStyle="1" w:styleId="ds-markdown-paragraph">
    <w:name w:val="ds-markdown-paragraph"/>
    <w:basedOn w:val="a"/>
    <w:rsid w:val="00F5054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768B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1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4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6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15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6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1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54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07377D-B3B0-4CFD-8EA2-C1C1210E4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1577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10551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Мария Викторовна</dc:creator>
  <cp:lastModifiedBy>Панова Мария Викторовна</cp:lastModifiedBy>
  <cp:revision>2</cp:revision>
  <dcterms:created xsi:type="dcterms:W3CDTF">2025-09-29T07:36:00Z</dcterms:created>
  <dcterms:modified xsi:type="dcterms:W3CDTF">2025-09-29T07:36:00Z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LastSaved">
    <vt:filetime>2025-09-01T00:00:00Z</vt:filetime>
  </property>
  <property fmtid="{D5CDD505-2E9C-101B-9397-08002B2CF9AE}" pid="4" name="Producer">
    <vt:lpwstr>3-Heights(TM) PDF Security Shell 4.8.25.2 (http://www.pdf-tools.com)</vt:lpwstr>
  </property>
</Properties>
</file>