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F80" w:rsidRDefault="0045772C" w:rsidP="00BA36C9">
      <w:pPr>
        <w:pStyle w:val="a3"/>
        <w:spacing w:before="72"/>
        <w:ind w:left="305" w:right="307"/>
        <w:jc w:val="center"/>
      </w:pPr>
      <w:r>
        <w:t>МИНОБРНАУКИ</w:t>
      </w:r>
      <w:r>
        <w:rPr>
          <w:spacing w:val="-14"/>
        </w:rPr>
        <w:t xml:space="preserve"> </w:t>
      </w:r>
      <w:r>
        <w:rPr>
          <w:spacing w:val="-2"/>
        </w:rPr>
        <w:t>РОССИИ</w:t>
      </w:r>
    </w:p>
    <w:p w:rsidR="00EF7F80" w:rsidRDefault="0045772C" w:rsidP="00BA36C9">
      <w:pPr>
        <w:pStyle w:val="a3"/>
        <w:ind w:left="307" w:right="307"/>
        <w:jc w:val="center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автономное</w:t>
      </w:r>
      <w:r>
        <w:rPr>
          <w:spacing w:val="-8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 высшего образования Национальный исследовательский университет</w:t>
      </w:r>
    </w:p>
    <w:p w:rsidR="00EF7F80" w:rsidRDefault="0045772C" w:rsidP="00BA36C9">
      <w:pPr>
        <w:pStyle w:val="a3"/>
        <w:ind w:left="307" w:right="307"/>
        <w:jc w:val="center"/>
      </w:pPr>
      <w:r>
        <w:t>«Московский</w:t>
      </w:r>
      <w:r>
        <w:rPr>
          <w:spacing w:val="-14"/>
        </w:rPr>
        <w:t xml:space="preserve"> </w:t>
      </w:r>
      <w:r>
        <w:t>институт</w:t>
      </w:r>
      <w:r>
        <w:rPr>
          <w:spacing w:val="-14"/>
        </w:rPr>
        <w:t xml:space="preserve"> </w:t>
      </w:r>
      <w:r>
        <w:t>электронной</w:t>
      </w:r>
      <w:r>
        <w:rPr>
          <w:spacing w:val="-14"/>
        </w:rPr>
        <w:t xml:space="preserve"> </w:t>
      </w:r>
      <w:r>
        <w:rPr>
          <w:spacing w:val="-2"/>
        </w:rPr>
        <w:t>техники»</w:t>
      </w: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A938EC" w:rsidRDefault="00FD36A7" w:rsidP="00BA36C9">
      <w:pPr>
        <w:pStyle w:val="a3"/>
        <w:ind w:left="2075" w:right="2075" w:hanging="1"/>
        <w:jc w:val="center"/>
      </w:pPr>
      <w:r>
        <w:t>Отчёт по лабораторной работе №3</w:t>
      </w:r>
    </w:p>
    <w:p w:rsidR="00FD36A7" w:rsidRPr="007B51F3" w:rsidRDefault="007B51F3" w:rsidP="00FD36A7">
      <w:pPr>
        <w:shd w:val="clear" w:color="auto" w:fill="FFFFFF"/>
        <w:spacing w:before="100" w:beforeAutospacing="1" w:after="240" w:line="450" w:lineRule="atLeast"/>
        <w:jc w:val="center"/>
        <w:outlineLvl w:val="2"/>
        <w:rPr>
          <w:bCs/>
          <w:color w:val="0F1115"/>
          <w:sz w:val="28"/>
          <w:szCs w:val="28"/>
          <w:lang w:eastAsia="ru-RU"/>
        </w:rPr>
      </w:pPr>
      <w:r>
        <w:rPr>
          <w:bCs/>
          <w:color w:val="0F1115"/>
          <w:sz w:val="28"/>
          <w:szCs w:val="28"/>
          <w:lang w:eastAsia="ru-RU"/>
        </w:rPr>
        <w:t>«</w:t>
      </w:r>
      <w:r w:rsidR="00FD36A7" w:rsidRPr="007B51F3">
        <w:rPr>
          <w:bCs/>
          <w:color w:val="0F1115"/>
          <w:sz w:val="28"/>
          <w:szCs w:val="28"/>
          <w:lang w:eastAsia="ru-RU"/>
        </w:rPr>
        <w:t xml:space="preserve">Выбор платформы и декомпозиция проекта. Основы использования системы контроля версий </w:t>
      </w:r>
      <w:proofErr w:type="spellStart"/>
      <w:r w:rsidR="00FD36A7" w:rsidRPr="007B51F3">
        <w:rPr>
          <w:bCs/>
          <w:color w:val="0F1115"/>
          <w:sz w:val="28"/>
          <w:szCs w:val="28"/>
          <w:lang w:eastAsia="ru-RU"/>
        </w:rPr>
        <w:t>Git</w:t>
      </w:r>
      <w:proofErr w:type="spellEnd"/>
      <w:r w:rsidR="00FD36A7" w:rsidRPr="007B51F3">
        <w:rPr>
          <w:bCs/>
          <w:color w:val="0F1115"/>
          <w:sz w:val="28"/>
          <w:szCs w:val="28"/>
          <w:lang w:eastAsia="ru-RU"/>
        </w:rPr>
        <w:t>.</w:t>
      </w:r>
      <w:r>
        <w:rPr>
          <w:bCs/>
          <w:color w:val="0F1115"/>
          <w:sz w:val="28"/>
          <w:szCs w:val="28"/>
          <w:lang w:eastAsia="ru-RU"/>
        </w:rPr>
        <w:t>»</w:t>
      </w:r>
    </w:p>
    <w:p w:rsidR="00EF7F80" w:rsidRPr="007B51F3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  <w:spacing w:before="1"/>
      </w:pPr>
    </w:p>
    <w:p w:rsidR="007E54BF" w:rsidRDefault="0045772C" w:rsidP="00BA36C9">
      <w:pPr>
        <w:pStyle w:val="a3"/>
        <w:ind w:left="6244"/>
        <w:jc w:val="right"/>
      </w:pPr>
      <w:r>
        <w:rPr>
          <w:spacing w:val="-2"/>
        </w:rPr>
        <w:t>Подготовил</w:t>
      </w:r>
      <w:r w:rsidR="007E54BF">
        <w:rPr>
          <w:spacing w:val="-2"/>
        </w:rPr>
        <w:t>и:</w:t>
      </w:r>
    </w:p>
    <w:p w:rsidR="007E54BF" w:rsidRDefault="007E54BF" w:rsidP="00BA36C9">
      <w:pPr>
        <w:pStyle w:val="a3"/>
        <w:ind w:left="6244"/>
        <w:jc w:val="right"/>
        <w:rPr>
          <w:spacing w:val="-4"/>
        </w:rPr>
      </w:pPr>
      <w:r>
        <w:t>с</w:t>
      </w:r>
      <w:r w:rsidR="0045772C">
        <w:t>тудентк</w:t>
      </w:r>
      <w:r>
        <w:t>и</w:t>
      </w:r>
      <w:r w:rsidR="0045772C">
        <w:rPr>
          <w:spacing w:val="-13"/>
        </w:rPr>
        <w:t xml:space="preserve"> </w:t>
      </w:r>
      <w:r w:rsidR="0045772C">
        <w:t>группы</w:t>
      </w:r>
      <w:r w:rsidR="0045772C">
        <w:rPr>
          <w:spacing w:val="-12"/>
        </w:rPr>
        <w:t xml:space="preserve"> </w:t>
      </w:r>
      <w:r w:rsidR="0045772C">
        <w:t>ПИН-</w:t>
      </w:r>
      <w:r>
        <w:rPr>
          <w:spacing w:val="-5"/>
        </w:rPr>
        <w:t>3</w:t>
      </w:r>
      <w:r w:rsidR="0045772C">
        <w:rPr>
          <w:spacing w:val="-5"/>
        </w:rPr>
        <w:t>4</w:t>
      </w:r>
      <w:r w:rsidR="00A938EC">
        <w:t xml:space="preserve"> </w:t>
      </w:r>
      <w:r w:rsidR="0045772C">
        <w:t>Панова</w:t>
      </w:r>
      <w:r w:rsidR="0045772C">
        <w:rPr>
          <w:spacing w:val="-8"/>
        </w:rPr>
        <w:t xml:space="preserve"> </w:t>
      </w:r>
      <w:r w:rsidR="0045772C">
        <w:rPr>
          <w:spacing w:val="-4"/>
        </w:rPr>
        <w:t>М.</w:t>
      </w:r>
      <w:proofErr w:type="gramStart"/>
      <w:r w:rsidR="0045772C">
        <w:rPr>
          <w:spacing w:val="-4"/>
        </w:rPr>
        <w:t>В</w:t>
      </w:r>
      <w:proofErr w:type="gramEnd"/>
      <w:r w:rsidR="00A938EC" w:rsidRPr="00A938EC">
        <w:rPr>
          <w:spacing w:val="-4"/>
        </w:rPr>
        <w:t xml:space="preserve">, </w:t>
      </w:r>
    </w:p>
    <w:p w:rsidR="007E54BF" w:rsidRDefault="00A938EC" w:rsidP="00BA36C9">
      <w:pPr>
        <w:pStyle w:val="a3"/>
        <w:ind w:left="6244"/>
        <w:jc w:val="right"/>
        <w:rPr>
          <w:spacing w:val="-4"/>
        </w:rPr>
      </w:pPr>
      <w:r>
        <w:rPr>
          <w:spacing w:val="-4"/>
        </w:rPr>
        <w:t>Пожарская А</w:t>
      </w:r>
      <w:r w:rsidRPr="00A938EC">
        <w:rPr>
          <w:spacing w:val="-4"/>
        </w:rPr>
        <w:t>.</w:t>
      </w:r>
      <w:proofErr w:type="gramStart"/>
      <w:r>
        <w:rPr>
          <w:spacing w:val="-4"/>
        </w:rPr>
        <w:t>С</w:t>
      </w:r>
      <w:proofErr w:type="gramEnd"/>
      <w:r w:rsidRPr="00A938EC">
        <w:rPr>
          <w:spacing w:val="-4"/>
        </w:rPr>
        <w:t xml:space="preserve">, </w:t>
      </w:r>
    </w:p>
    <w:p w:rsidR="007E54BF" w:rsidRDefault="00A938EC" w:rsidP="00BA36C9">
      <w:pPr>
        <w:pStyle w:val="a3"/>
        <w:ind w:left="6244"/>
        <w:jc w:val="right"/>
        <w:rPr>
          <w:spacing w:val="-4"/>
        </w:rPr>
      </w:pPr>
      <w:proofErr w:type="spellStart"/>
      <w:r>
        <w:rPr>
          <w:spacing w:val="-4"/>
        </w:rPr>
        <w:t>Перегудова</w:t>
      </w:r>
      <w:proofErr w:type="spellEnd"/>
      <w:r>
        <w:rPr>
          <w:spacing w:val="-4"/>
        </w:rPr>
        <w:t xml:space="preserve"> А</w:t>
      </w:r>
      <w:r w:rsidRPr="00A938EC">
        <w:rPr>
          <w:spacing w:val="-4"/>
        </w:rPr>
        <w:t>.</w:t>
      </w:r>
      <w:r>
        <w:rPr>
          <w:spacing w:val="-4"/>
        </w:rPr>
        <w:t xml:space="preserve">Д, </w:t>
      </w:r>
    </w:p>
    <w:p w:rsidR="00EF7F80" w:rsidRDefault="00A938EC" w:rsidP="00BA36C9">
      <w:pPr>
        <w:pStyle w:val="a3"/>
        <w:ind w:left="6244"/>
        <w:jc w:val="right"/>
      </w:pPr>
      <w:proofErr w:type="spellStart"/>
      <w:r>
        <w:rPr>
          <w:spacing w:val="-4"/>
        </w:rPr>
        <w:t>Фонова</w:t>
      </w:r>
      <w:proofErr w:type="spellEnd"/>
      <w:r>
        <w:rPr>
          <w:spacing w:val="-4"/>
        </w:rPr>
        <w:t xml:space="preserve"> Д</w:t>
      </w:r>
      <w:r w:rsidRPr="00A938EC">
        <w:rPr>
          <w:spacing w:val="-4"/>
        </w:rPr>
        <w:t>.</w:t>
      </w:r>
      <w:r>
        <w:rPr>
          <w:spacing w:val="-4"/>
        </w:rPr>
        <w:t>Д</w:t>
      </w:r>
      <w:r w:rsidR="0045772C">
        <w:rPr>
          <w:spacing w:val="-4"/>
        </w:rPr>
        <w:t>.</w:t>
      </w:r>
    </w:p>
    <w:p w:rsidR="00EF7F80" w:rsidRDefault="00EF7F80" w:rsidP="00BA36C9">
      <w:pPr>
        <w:pStyle w:val="a3"/>
        <w:jc w:val="right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</w:pPr>
    </w:p>
    <w:p w:rsidR="00EF7F80" w:rsidRDefault="00EF7F80" w:rsidP="00BA36C9">
      <w:pPr>
        <w:pStyle w:val="a3"/>
        <w:spacing w:before="4"/>
      </w:pPr>
    </w:p>
    <w:p w:rsidR="001D1B6D" w:rsidRDefault="0045772C" w:rsidP="001D1B6D">
      <w:pPr>
        <w:pStyle w:val="a3"/>
        <w:ind w:left="22" w:right="307"/>
        <w:jc w:val="center"/>
        <w:rPr>
          <w:spacing w:val="-4"/>
          <w:lang w:val="en-US"/>
        </w:rPr>
      </w:pPr>
      <w:r>
        <w:t>Москва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:rsidR="001D1B6D" w:rsidRPr="001D1B6D" w:rsidRDefault="001D1B6D" w:rsidP="001D1B6D">
      <w:pPr>
        <w:pStyle w:val="a3"/>
        <w:ind w:left="22" w:right="307"/>
        <w:rPr>
          <w:b/>
          <w:spacing w:val="-4"/>
        </w:rPr>
      </w:pPr>
      <w:r w:rsidRPr="001D1B6D">
        <w:rPr>
          <w:b/>
          <w:bCs/>
          <w:color w:val="0F1115"/>
          <w:lang w:eastAsia="ru-RU"/>
        </w:rPr>
        <w:lastRenderedPageBreak/>
        <w:t>Перечень технологий</w:t>
      </w:r>
    </w:p>
    <w:p w:rsidR="001D1B6D" w:rsidRPr="00F071A8" w:rsidRDefault="001D1B6D" w:rsidP="001D1B6D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color w:val="0F1115"/>
          <w:sz w:val="28"/>
          <w:szCs w:val="28"/>
          <w:lang w:eastAsia="ru-RU"/>
        </w:rPr>
      </w:pPr>
      <w:r w:rsidRPr="00653EAB">
        <w:rPr>
          <w:bCs/>
          <w:color w:val="0F1115"/>
          <w:sz w:val="28"/>
          <w:szCs w:val="28"/>
          <w:lang w:eastAsia="ru-RU"/>
        </w:rPr>
        <w:t>Серверный язык программирования:</w:t>
      </w:r>
      <w:r>
        <w:rPr>
          <w:color w:val="0F1115"/>
          <w:sz w:val="28"/>
          <w:szCs w:val="28"/>
          <w:lang w:eastAsia="ru-RU"/>
        </w:rPr>
        <w:t> 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Django</w:t>
      </w:r>
      <w:proofErr w:type="spellEnd"/>
    </w:p>
    <w:p w:rsidR="001D1B6D" w:rsidRPr="00F071A8" w:rsidRDefault="00F071A8" w:rsidP="00F071A8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color w:val="0F1115"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Клиентская часть</w:t>
      </w:r>
      <w:r w:rsidRPr="00F071A8">
        <w:rPr>
          <w:sz w:val="28"/>
          <w:szCs w:val="28"/>
          <w:lang w:eastAsia="ru-RU"/>
        </w:rPr>
        <w:t xml:space="preserve">: </w:t>
      </w:r>
      <w:r>
        <w:rPr>
          <w:sz w:val="28"/>
          <w:szCs w:val="28"/>
          <w:lang w:eastAsia="ru-RU"/>
        </w:rPr>
        <w:t xml:space="preserve">HTML5, CSS3 и </w:t>
      </w:r>
      <w:proofErr w:type="spellStart"/>
      <w:r>
        <w:rPr>
          <w:sz w:val="28"/>
          <w:szCs w:val="28"/>
          <w:lang w:eastAsia="ru-RU"/>
        </w:rPr>
        <w:t>JavaScript</w:t>
      </w:r>
      <w:proofErr w:type="spellEnd"/>
      <w:r w:rsidRPr="00F071A8">
        <w:rPr>
          <w:color w:val="0F1115"/>
          <w:sz w:val="28"/>
          <w:szCs w:val="28"/>
          <w:lang w:eastAsia="ru-RU"/>
        </w:rPr>
        <w:t xml:space="preserve"> </w:t>
      </w:r>
    </w:p>
    <w:p w:rsidR="001D1B6D" w:rsidRDefault="001D1B6D" w:rsidP="001D1B6D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color w:val="0F1115"/>
          <w:sz w:val="28"/>
          <w:szCs w:val="28"/>
          <w:lang w:val="en-US" w:eastAsia="ru-RU"/>
        </w:rPr>
      </w:pPr>
      <w:r w:rsidRPr="00653EAB">
        <w:rPr>
          <w:bCs/>
          <w:color w:val="0F1115"/>
          <w:sz w:val="28"/>
          <w:szCs w:val="28"/>
          <w:lang w:eastAsia="ru-RU"/>
        </w:rPr>
        <w:t>База</w:t>
      </w:r>
      <w:r w:rsidRPr="00653EAB">
        <w:rPr>
          <w:bCs/>
          <w:color w:val="0F1115"/>
          <w:sz w:val="28"/>
          <w:szCs w:val="28"/>
          <w:lang w:val="en-US" w:eastAsia="ru-RU"/>
        </w:rPr>
        <w:t xml:space="preserve"> </w:t>
      </w:r>
      <w:r w:rsidRPr="00653EAB">
        <w:rPr>
          <w:bCs/>
          <w:color w:val="0F1115"/>
          <w:sz w:val="28"/>
          <w:szCs w:val="28"/>
          <w:lang w:eastAsia="ru-RU"/>
        </w:rPr>
        <w:t>данных</w:t>
      </w:r>
      <w:r w:rsidRPr="00653EAB">
        <w:rPr>
          <w:bCs/>
          <w:color w:val="0F1115"/>
          <w:sz w:val="28"/>
          <w:szCs w:val="28"/>
          <w:lang w:val="en-US" w:eastAsia="ru-RU"/>
        </w:rPr>
        <w:t>:</w:t>
      </w:r>
      <w:r>
        <w:rPr>
          <w:color w:val="0F1115"/>
          <w:sz w:val="28"/>
          <w:szCs w:val="28"/>
          <w:lang w:val="en-US" w:eastAsia="ru-RU"/>
        </w:rPr>
        <w:t> PostgreSQL</w:t>
      </w:r>
    </w:p>
    <w:p w:rsidR="001D1B6D" w:rsidRDefault="001D1B6D" w:rsidP="001D1B6D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color w:val="0F1115"/>
          <w:sz w:val="28"/>
          <w:szCs w:val="28"/>
          <w:lang w:eastAsia="ru-RU"/>
        </w:rPr>
      </w:pPr>
      <w:r w:rsidRPr="00653EAB">
        <w:rPr>
          <w:bCs/>
          <w:color w:val="0F1115"/>
          <w:sz w:val="28"/>
          <w:szCs w:val="28"/>
          <w:lang w:eastAsia="ru-RU"/>
        </w:rPr>
        <w:t>Серверное ПО:</w:t>
      </w:r>
      <w:r>
        <w:rPr>
          <w:color w:val="0F1115"/>
          <w:sz w:val="28"/>
          <w:szCs w:val="28"/>
          <w:lang w:eastAsia="ru-RU"/>
        </w:rPr>
        <w:t> </w:t>
      </w:r>
      <w:proofErr w:type="spellStart"/>
      <w:r>
        <w:rPr>
          <w:color w:val="0F1115"/>
          <w:sz w:val="28"/>
          <w:szCs w:val="28"/>
          <w:lang w:eastAsia="ru-RU"/>
        </w:rPr>
        <w:t>Nginx</w:t>
      </w:r>
      <w:proofErr w:type="spellEnd"/>
    </w:p>
    <w:p w:rsidR="001D1B6D" w:rsidRDefault="001D1B6D" w:rsidP="001D1B6D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color w:val="0F1115"/>
          <w:sz w:val="28"/>
          <w:szCs w:val="28"/>
          <w:lang w:eastAsia="ru-RU"/>
        </w:rPr>
      </w:pPr>
      <w:r w:rsidRPr="00653EAB">
        <w:rPr>
          <w:bCs/>
          <w:color w:val="0F1115"/>
          <w:sz w:val="28"/>
          <w:szCs w:val="28"/>
          <w:lang w:eastAsia="ru-RU"/>
        </w:rPr>
        <w:t>Платформа развертывания:</w:t>
      </w:r>
      <w:r w:rsidRPr="00653EAB">
        <w:rPr>
          <w:color w:val="0F1115"/>
          <w:sz w:val="28"/>
          <w:szCs w:val="28"/>
          <w:lang w:eastAsia="ru-RU"/>
        </w:rPr>
        <w:t> </w:t>
      </w:r>
      <w:proofErr w:type="spellStart"/>
      <w:r>
        <w:rPr>
          <w:color w:val="0F1115"/>
          <w:sz w:val="28"/>
          <w:szCs w:val="28"/>
          <w:lang w:eastAsia="ru-RU"/>
        </w:rPr>
        <w:t>Docker</w:t>
      </w:r>
      <w:proofErr w:type="spellEnd"/>
    </w:p>
    <w:p w:rsidR="001D1B6D" w:rsidRPr="00653EAB" w:rsidRDefault="001D1B6D" w:rsidP="001D1B6D">
      <w:pPr>
        <w:widowControl/>
        <w:numPr>
          <w:ilvl w:val="0"/>
          <w:numId w:val="30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color w:val="0F1115"/>
          <w:sz w:val="28"/>
          <w:szCs w:val="28"/>
          <w:lang w:eastAsia="ru-RU"/>
        </w:rPr>
      </w:pPr>
      <w:r w:rsidRPr="00653EAB">
        <w:rPr>
          <w:bCs/>
          <w:color w:val="0F1115"/>
          <w:sz w:val="28"/>
          <w:szCs w:val="28"/>
          <w:lang w:eastAsia="ru-RU"/>
        </w:rPr>
        <w:t>Внешние API и сервисы:</w:t>
      </w:r>
    </w:p>
    <w:p w:rsidR="001D1B6D" w:rsidRDefault="001D1B6D" w:rsidP="001D1B6D">
      <w:pPr>
        <w:widowControl/>
        <w:numPr>
          <w:ilvl w:val="1"/>
          <w:numId w:val="30"/>
        </w:numPr>
        <w:shd w:val="clear" w:color="auto" w:fill="FFFFFF"/>
        <w:autoSpaceDE/>
        <w:autoSpaceDN/>
        <w:spacing w:before="100" w:beforeAutospacing="1" w:line="420" w:lineRule="atLeast"/>
        <w:rPr>
          <w:color w:val="0F1115"/>
          <w:sz w:val="28"/>
          <w:szCs w:val="28"/>
          <w:lang w:eastAsia="ru-RU"/>
        </w:rPr>
      </w:pPr>
      <w:r>
        <w:rPr>
          <w:b/>
          <w:bCs/>
          <w:color w:val="0F1115"/>
          <w:sz w:val="28"/>
          <w:szCs w:val="28"/>
          <w:lang w:eastAsia="ru-RU"/>
        </w:rPr>
        <w:t> </w:t>
      </w:r>
      <w:r w:rsidRPr="00653EAB">
        <w:rPr>
          <w:bCs/>
          <w:color w:val="0F1115"/>
          <w:sz w:val="28"/>
          <w:szCs w:val="28"/>
          <w:lang w:eastAsia="ru-RU"/>
        </w:rPr>
        <w:t>Платежный шлюз:</w:t>
      </w:r>
      <w:r>
        <w:rPr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color w:val="0F1115"/>
          <w:sz w:val="28"/>
          <w:szCs w:val="28"/>
          <w:shd w:val="clear" w:color="auto" w:fill="FFFFFF"/>
        </w:rPr>
        <w:t>YooKassa</w:t>
      </w:r>
      <w:proofErr w:type="spellEnd"/>
    </w:p>
    <w:p w:rsidR="001D1B6D" w:rsidRDefault="001D1B6D" w:rsidP="001D1B6D">
      <w:pPr>
        <w:widowControl/>
        <w:numPr>
          <w:ilvl w:val="1"/>
          <w:numId w:val="30"/>
        </w:numPr>
        <w:shd w:val="clear" w:color="auto" w:fill="FFFFFF"/>
        <w:autoSpaceDE/>
        <w:autoSpaceDN/>
        <w:spacing w:before="100" w:beforeAutospacing="1" w:line="420" w:lineRule="atLeast"/>
        <w:rPr>
          <w:color w:val="0F1115"/>
          <w:sz w:val="28"/>
          <w:szCs w:val="28"/>
          <w:lang w:eastAsia="ru-RU"/>
        </w:rPr>
      </w:pPr>
      <w:r w:rsidRPr="00653EAB">
        <w:rPr>
          <w:bCs/>
          <w:color w:val="0F1115"/>
          <w:sz w:val="28"/>
          <w:szCs w:val="28"/>
          <w:lang w:val="en-US" w:eastAsia="ru-RU"/>
        </w:rPr>
        <w:t>E</w:t>
      </w:r>
      <w:proofErr w:type="spellStart"/>
      <w:r w:rsidRPr="00653EAB">
        <w:rPr>
          <w:bCs/>
          <w:color w:val="0F1115"/>
          <w:sz w:val="28"/>
          <w:szCs w:val="28"/>
          <w:lang w:eastAsia="ru-RU"/>
        </w:rPr>
        <w:t>mail</w:t>
      </w:r>
      <w:proofErr w:type="spellEnd"/>
      <w:r w:rsidRPr="00653EAB">
        <w:rPr>
          <w:bCs/>
          <w:color w:val="0F1115"/>
          <w:sz w:val="28"/>
          <w:szCs w:val="28"/>
          <w:lang w:eastAsia="ru-RU"/>
        </w:rPr>
        <w:t>-сервис:</w:t>
      </w:r>
      <w:r>
        <w:rPr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color w:val="0F1115"/>
          <w:sz w:val="28"/>
          <w:szCs w:val="28"/>
          <w:shd w:val="clear" w:color="auto" w:fill="FFFFFF"/>
        </w:rPr>
        <w:t>Mailgun</w:t>
      </w:r>
      <w:proofErr w:type="spellEnd"/>
    </w:p>
    <w:p w:rsidR="001D1B6D" w:rsidRPr="001D1B6D" w:rsidRDefault="001D1B6D" w:rsidP="001D1B6D">
      <w:pPr>
        <w:shd w:val="clear" w:color="auto" w:fill="FFFFFF"/>
        <w:spacing w:before="240" w:after="240" w:line="420" w:lineRule="atLeast"/>
        <w:rPr>
          <w:b/>
          <w:color w:val="0F1115"/>
          <w:sz w:val="28"/>
          <w:szCs w:val="28"/>
          <w:lang w:eastAsia="ru-RU"/>
        </w:rPr>
      </w:pPr>
      <w:r w:rsidRPr="001D1B6D">
        <w:rPr>
          <w:b/>
          <w:bCs/>
          <w:color w:val="0F1115"/>
          <w:sz w:val="28"/>
          <w:szCs w:val="28"/>
          <w:lang w:eastAsia="ru-RU"/>
        </w:rPr>
        <w:t>Обоснование выбора технологий</w:t>
      </w:r>
    </w:p>
    <w:p w:rsidR="001D1B6D" w:rsidRDefault="001D1B6D" w:rsidP="001D1B6D">
      <w:pPr>
        <w:pStyle w:val="ds-markdown-paragraph"/>
        <w:shd w:val="clear" w:color="auto" w:fill="FFFFFF"/>
        <w:spacing w:after="12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серверной части </w:t>
      </w:r>
      <w:r w:rsidR="00653EAB">
        <w:rPr>
          <w:color w:val="0F1115"/>
          <w:sz w:val="28"/>
          <w:szCs w:val="28"/>
        </w:rPr>
        <w:t xml:space="preserve">был </w:t>
      </w:r>
      <w:r>
        <w:rPr>
          <w:color w:val="0F1115"/>
          <w:sz w:val="28"/>
          <w:szCs w:val="28"/>
        </w:rPr>
        <w:t>выбран </w:t>
      </w:r>
      <w:proofErr w:type="spellStart"/>
      <w:r>
        <w:rPr>
          <w:b/>
          <w:bCs/>
          <w:color w:val="0F1115"/>
          <w:sz w:val="28"/>
          <w:szCs w:val="28"/>
        </w:rPr>
        <w:t>Python</w:t>
      </w:r>
      <w:proofErr w:type="spellEnd"/>
      <w:r>
        <w:rPr>
          <w:b/>
          <w:bCs/>
          <w:color w:val="0F1115"/>
          <w:sz w:val="28"/>
          <w:szCs w:val="28"/>
        </w:rPr>
        <w:t xml:space="preserve"> и </w:t>
      </w:r>
      <w:proofErr w:type="spellStart"/>
      <w:r>
        <w:rPr>
          <w:b/>
          <w:bCs/>
          <w:color w:val="0F1115"/>
          <w:sz w:val="28"/>
          <w:szCs w:val="28"/>
        </w:rPr>
        <w:t>фреймворк</w:t>
      </w:r>
      <w:proofErr w:type="spellEnd"/>
      <w:r>
        <w:rPr>
          <w:b/>
          <w:bCs/>
          <w:color w:val="0F1115"/>
          <w:sz w:val="28"/>
          <w:szCs w:val="28"/>
        </w:rPr>
        <w:t xml:space="preserve"> </w:t>
      </w:r>
      <w:proofErr w:type="spellStart"/>
      <w:r>
        <w:rPr>
          <w:b/>
          <w:bCs/>
          <w:color w:val="0F1115"/>
          <w:sz w:val="28"/>
          <w:szCs w:val="28"/>
        </w:rPr>
        <w:t>Django</w:t>
      </w:r>
      <w:proofErr w:type="spellEnd"/>
      <w:r>
        <w:rPr>
          <w:color w:val="0F1115"/>
          <w:sz w:val="28"/>
          <w:szCs w:val="28"/>
        </w:rPr>
        <w:t xml:space="preserve">.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>
        <w:rPr>
          <w:color w:val="0F1115"/>
          <w:sz w:val="28"/>
          <w:szCs w:val="28"/>
        </w:rPr>
        <w:t xml:space="preserve"> — это </w:t>
      </w:r>
      <w:proofErr w:type="gramStart"/>
      <w:r>
        <w:rPr>
          <w:color w:val="0F1115"/>
          <w:sz w:val="28"/>
          <w:szCs w:val="28"/>
        </w:rPr>
        <w:t>высокоуровневый</w:t>
      </w:r>
      <w:proofErr w:type="gram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фреймворк</w:t>
      </w:r>
      <w:proofErr w:type="spellEnd"/>
      <w:r>
        <w:rPr>
          <w:color w:val="0F1115"/>
          <w:sz w:val="28"/>
          <w:szCs w:val="28"/>
        </w:rPr>
        <w:t>, идеально подходящий для сложных бизнес-приложений:</w:t>
      </w:r>
    </w:p>
    <w:p w:rsidR="001D1B6D" w:rsidRDefault="001D1B6D" w:rsidP="001D1B6D">
      <w:pPr>
        <w:pStyle w:val="a5"/>
        <w:widowControl/>
        <w:numPr>
          <w:ilvl w:val="0"/>
          <w:numId w:val="31"/>
        </w:numPr>
        <w:shd w:val="clear" w:color="auto" w:fill="FFFFFF"/>
        <w:autoSpaceDE/>
        <w:autoSpaceDN/>
        <w:spacing w:after="20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333333"/>
          <w:sz w:val="28"/>
          <w:szCs w:val="28"/>
        </w:rPr>
        <w:t>Подходит для сложных приложений с высокой нагрузкой</w:t>
      </w:r>
      <w:r>
        <w:rPr>
          <w:color w:val="333333"/>
          <w:sz w:val="28"/>
          <w:szCs w:val="28"/>
        </w:rPr>
        <w:t xml:space="preserve">. </w:t>
      </w:r>
    </w:p>
    <w:p w:rsidR="001D1B6D" w:rsidRDefault="001D1B6D" w:rsidP="001D1B6D">
      <w:pPr>
        <w:pStyle w:val="a5"/>
        <w:widowControl/>
        <w:numPr>
          <w:ilvl w:val="0"/>
          <w:numId w:val="31"/>
        </w:numPr>
        <w:shd w:val="clear" w:color="auto" w:fill="FFFFFF"/>
        <w:autoSpaceDE/>
        <w:autoSpaceDN/>
        <w:spacing w:after="20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333333"/>
          <w:sz w:val="28"/>
          <w:szCs w:val="28"/>
        </w:rPr>
        <w:t>Гибкость с базами данных</w:t>
      </w:r>
      <w:r>
        <w:rPr>
          <w:color w:val="333333"/>
          <w:sz w:val="28"/>
          <w:szCs w:val="28"/>
        </w:rPr>
        <w:t> — поддерживает SQL-базы данных, но также работает с базами данных для документов и хранилищами для ключей-значений.</w:t>
      </w:r>
    </w:p>
    <w:p w:rsidR="001D1B6D" w:rsidRDefault="001D1B6D" w:rsidP="001D1B6D">
      <w:pPr>
        <w:pStyle w:val="a5"/>
        <w:widowControl/>
        <w:numPr>
          <w:ilvl w:val="0"/>
          <w:numId w:val="31"/>
        </w:numPr>
        <w:shd w:val="clear" w:color="auto" w:fill="FFFFFF"/>
        <w:autoSpaceDE/>
        <w:autoSpaceDN/>
        <w:spacing w:after="20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333333"/>
          <w:sz w:val="28"/>
          <w:szCs w:val="28"/>
        </w:rPr>
        <w:t>Встроенная система защиты</w:t>
      </w:r>
      <w:r>
        <w:rPr>
          <w:color w:val="333333"/>
          <w:sz w:val="28"/>
          <w:szCs w:val="28"/>
        </w:rPr>
        <w:t xml:space="preserve"> — защищает от SQL-инъекций и межсайтового </w:t>
      </w:r>
      <w:proofErr w:type="spellStart"/>
      <w:r>
        <w:rPr>
          <w:color w:val="333333"/>
          <w:sz w:val="28"/>
          <w:szCs w:val="28"/>
        </w:rPr>
        <w:t>скриптинга</w:t>
      </w:r>
      <w:proofErr w:type="spellEnd"/>
      <w:r>
        <w:rPr>
          <w:color w:val="333333"/>
          <w:sz w:val="28"/>
          <w:szCs w:val="28"/>
        </w:rPr>
        <w:t xml:space="preserve"> (XSS).</w:t>
      </w:r>
    </w:p>
    <w:p w:rsidR="001D1B6D" w:rsidRDefault="001D1B6D" w:rsidP="001D1B6D">
      <w:pPr>
        <w:pStyle w:val="a5"/>
        <w:widowControl/>
        <w:numPr>
          <w:ilvl w:val="0"/>
          <w:numId w:val="31"/>
        </w:numPr>
        <w:shd w:val="clear" w:color="auto" w:fill="FFFFFF"/>
        <w:autoSpaceDE/>
        <w:autoSpaceDN/>
        <w:spacing w:after="20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333333"/>
          <w:sz w:val="28"/>
          <w:szCs w:val="28"/>
        </w:rPr>
        <w:t>Поддержка библиотек</w:t>
      </w:r>
      <w:r>
        <w:rPr>
          <w:color w:val="333333"/>
          <w:sz w:val="28"/>
          <w:szCs w:val="28"/>
        </w:rPr>
        <w:t xml:space="preserve"> — есть готовые решения для управления контентом, работы со </w:t>
      </w:r>
      <w:proofErr w:type="gramStart"/>
      <w:r>
        <w:rPr>
          <w:color w:val="333333"/>
          <w:sz w:val="28"/>
          <w:szCs w:val="28"/>
        </w:rPr>
        <w:t>сторонними</w:t>
      </w:r>
      <w:proofErr w:type="gramEnd"/>
      <w:r>
        <w:rPr>
          <w:color w:val="333333"/>
          <w:sz w:val="28"/>
          <w:szCs w:val="28"/>
        </w:rPr>
        <w:t xml:space="preserve"> API, создания учётных записей.</w:t>
      </w:r>
    </w:p>
    <w:p w:rsidR="001D1B6D" w:rsidRDefault="001D1B6D" w:rsidP="00F071A8">
      <w:pPr>
        <w:pStyle w:val="a5"/>
        <w:widowControl/>
        <w:shd w:val="clear" w:color="auto" w:fill="FFFFFF"/>
        <w:autoSpaceDE/>
        <w:autoSpaceDN/>
        <w:spacing w:after="200" w:line="330" w:lineRule="atLeast"/>
        <w:ind w:left="720" w:firstLine="0"/>
        <w:contextualSpacing/>
        <w:rPr>
          <w:rStyle w:val="ab"/>
          <w:b w:val="0"/>
          <w:bCs w:val="0"/>
        </w:rPr>
      </w:pPr>
    </w:p>
    <w:p w:rsidR="001D1B6D" w:rsidRDefault="001D1B6D" w:rsidP="00653EAB">
      <w:pPr>
        <w:pStyle w:val="ds-markdown-paragraph"/>
        <w:shd w:val="clear" w:color="auto" w:fill="FFFFFF"/>
        <w:spacing w:beforeAutospacing="0" w:after="0" w:afterAutospacing="0"/>
        <w:rPr>
          <w:color w:val="0F1115"/>
        </w:rPr>
      </w:pPr>
      <w:proofErr w:type="spellStart"/>
      <w:r>
        <w:rPr>
          <w:b/>
          <w:bCs/>
          <w:color w:val="0F1115"/>
          <w:sz w:val="28"/>
          <w:szCs w:val="28"/>
        </w:rPr>
        <w:t>PostgreSQL</w:t>
      </w:r>
      <w:proofErr w:type="spellEnd"/>
      <w:r>
        <w:rPr>
          <w:color w:val="0F1115"/>
          <w:sz w:val="28"/>
          <w:szCs w:val="28"/>
        </w:rPr>
        <w:t> выбрана как полно</w:t>
      </w:r>
      <w:r w:rsidR="00653EAB">
        <w:rPr>
          <w:color w:val="0F1115"/>
          <w:sz w:val="28"/>
          <w:szCs w:val="28"/>
        </w:rPr>
        <w:t>функциональная реляционная СУБД</w:t>
      </w:r>
      <w:r>
        <w:rPr>
          <w:color w:val="0F1115"/>
          <w:sz w:val="28"/>
          <w:szCs w:val="28"/>
        </w:rPr>
        <w:t>:</w:t>
      </w:r>
    </w:p>
    <w:p w:rsidR="001D1B6D" w:rsidRDefault="001D1B6D" w:rsidP="001D1B6D">
      <w:pPr>
        <w:pStyle w:val="ds-markdown-paragraph"/>
        <w:numPr>
          <w:ilvl w:val="0"/>
          <w:numId w:val="34"/>
        </w:numPr>
        <w:shd w:val="clear" w:color="auto" w:fill="FFFFFF"/>
        <w:spacing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Надежность</w:t>
      </w:r>
      <w:r>
        <w:rPr>
          <w:color w:val="0F1115"/>
          <w:sz w:val="28"/>
          <w:szCs w:val="28"/>
        </w:rPr>
        <w:t> и соответствие принципу ACID, что критично для финансовых операций (бронирования, оплаты) и целостности данных (требование 4.2).</w:t>
      </w:r>
    </w:p>
    <w:p w:rsidR="001D1B6D" w:rsidRDefault="001D1B6D" w:rsidP="001D1B6D">
      <w:pPr>
        <w:pStyle w:val="ds-markdown-paragraph"/>
        <w:numPr>
          <w:ilvl w:val="0"/>
          <w:numId w:val="34"/>
        </w:numPr>
        <w:shd w:val="clear" w:color="auto" w:fill="FFFFFF"/>
        <w:spacing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Поддержка сложных типов данных</w:t>
      </w:r>
      <w:r>
        <w:rPr>
          <w:color w:val="0F1115"/>
          <w:sz w:val="28"/>
          <w:szCs w:val="28"/>
        </w:rPr>
        <w:t> и отношений, необходимых для структурированного хранения информации о турах, клиентах, заказах (требования 4.1.1, 4.1.2).</w:t>
      </w:r>
    </w:p>
    <w:p w:rsidR="001D1B6D" w:rsidRDefault="001D1B6D" w:rsidP="001D1B6D">
      <w:pPr>
        <w:pStyle w:val="ds-markdown-paragraph"/>
        <w:numPr>
          <w:ilvl w:val="0"/>
          <w:numId w:val="34"/>
        </w:numPr>
        <w:shd w:val="clear" w:color="auto" w:fill="FFFFFF"/>
        <w:spacing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Мощные средства полнотекстового поиска</w:t>
      </w:r>
      <w:r>
        <w:rPr>
          <w:color w:val="0F1115"/>
          <w:sz w:val="28"/>
          <w:szCs w:val="28"/>
        </w:rPr>
        <w:t>, что необходимо для реализации качественного поиска туров по параметрам (требование 4.1.1).</w:t>
      </w:r>
    </w:p>
    <w:p w:rsidR="001D1B6D" w:rsidRDefault="001D1B6D" w:rsidP="001D1B6D">
      <w:pPr>
        <w:pStyle w:val="ds-markdown-paragraph"/>
        <w:numPr>
          <w:ilvl w:val="0"/>
          <w:numId w:val="34"/>
        </w:numPr>
        <w:shd w:val="clear" w:color="auto" w:fill="FFFFFF"/>
        <w:spacing w:beforeAutospacing="0" w:after="0" w:afterAutospacing="0"/>
        <w:rPr>
          <w:b/>
          <w:bCs/>
          <w:color w:val="0F1115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Высокая производительность</w:t>
      </w:r>
      <w:r>
        <w:rPr>
          <w:color w:val="0F1115"/>
          <w:sz w:val="28"/>
          <w:szCs w:val="28"/>
        </w:rPr>
        <w:t> при больших объемах данных.</w:t>
      </w:r>
    </w:p>
    <w:p w:rsidR="001D1B6D" w:rsidRDefault="001D1B6D" w:rsidP="001D1B6D">
      <w:pPr>
        <w:shd w:val="clear" w:color="auto" w:fill="FFFFFF"/>
        <w:spacing w:before="100" w:beforeAutospacing="1" w:after="120" w:line="330" w:lineRule="atLeast"/>
        <w:rPr>
          <w:rStyle w:val="ab"/>
          <w:color w:val="333333"/>
        </w:rPr>
      </w:pPr>
      <w:proofErr w:type="spellStart"/>
      <w:r>
        <w:rPr>
          <w:rStyle w:val="ab"/>
          <w:sz w:val="28"/>
          <w:szCs w:val="28"/>
        </w:rPr>
        <w:t>Nginx</w:t>
      </w:r>
      <w:proofErr w:type="spellEnd"/>
      <w:r>
        <w:rPr>
          <w:color w:val="0F1115"/>
          <w:sz w:val="28"/>
          <w:szCs w:val="28"/>
          <w:lang w:eastAsia="ru-RU"/>
        </w:rPr>
        <w:t xml:space="preserve"> было выбрано как </w:t>
      </w:r>
      <w:r w:rsidR="00653EAB">
        <w:rPr>
          <w:color w:val="0F1115"/>
          <w:sz w:val="28"/>
          <w:szCs w:val="28"/>
          <w:lang w:eastAsia="ru-RU"/>
        </w:rPr>
        <w:t>с</w:t>
      </w:r>
      <w:r>
        <w:rPr>
          <w:color w:val="0F1115"/>
          <w:sz w:val="28"/>
          <w:szCs w:val="28"/>
          <w:lang w:eastAsia="ru-RU"/>
        </w:rPr>
        <w:t xml:space="preserve">ерверное </w:t>
      </w:r>
      <w:proofErr w:type="gramStart"/>
      <w:r>
        <w:rPr>
          <w:color w:val="0F1115"/>
          <w:sz w:val="28"/>
          <w:szCs w:val="28"/>
          <w:lang w:eastAsia="ru-RU"/>
        </w:rPr>
        <w:t>ПО</w:t>
      </w:r>
      <w:proofErr w:type="gramEnd"/>
      <w:r>
        <w:rPr>
          <w:color w:val="0F1115"/>
          <w:sz w:val="28"/>
          <w:szCs w:val="28"/>
          <w:lang w:eastAsia="ru-RU"/>
        </w:rPr>
        <w:t xml:space="preserve"> </w:t>
      </w:r>
    </w:p>
    <w:p w:rsidR="001D1B6D" w:rsidRDefault="001D1B6D" w:rsidP="001D1B6D">
      <w:pPr>
        <w:pStyle w:val="a5"/>
        <w:widowControl/>
        <w:numPr>
          <w:ilvl w:val="0"/>
          <w:numId w:val="34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</w:pPr>
      <w:r>
        <w:rPr>
          <w:rStyle w:val="ab"/>
          <w:color w:val="0F1115"/>
          <w:sz w:val="28"/>
          <w:szCs w:val="28"/>
        </w:rPr>
        <w:lastRenderedPageBreak/>
        <w:t xml:space="preserve">Эффективная работа </w:t>
      </w:r>
      <w:proofErr w:type="gramStart"/>
      <w:r>
        <w:rPr>
          <w:rStyle w:val="ab"/>
          <w:color w:val="0F1115"/>
          <w:sz w:val="28"/>
          <w:szCs w:val="28"/>
        </w:rPr>
        <w:t>с</w:t>
      </w:r>
      <w:proofErr w:type="gramEnd"/>
      <w:r>
        <w:rPr>
          <w:rStyle w:val="ab"/>
          <w:color w:val="0F1115"/>
          <w:sz w:val="28"/>
          <w:szCs w:val="28"/>
        </w:rPr>
        <w:t xml:space="preserve"> статическими файлами</w:t>
      </w:r>
      <w:r>
        <w:rPr>
          <w:color w:val="0F1115"/>
          <w:sz w:val="28"/>
          <w:szCs w:val="28"/>
        </w:rPr>
        <w:t> (CSS, JS, изображения), что ускоряет загрузку клиентской части.</w:t>
      </w:r>
    </w:p>
    <w:p w:rsidR="001D1B6D" w:rsidRDefault="001D1B6D" w:rsidP="001D1B6D">
      <w:pPr>
        <w:pStyle w:val="a5"/>
        <w:widowControl/>
        <w:numPr>
          <w:ilvl w:val="0"/>
          <w:numId w:val="34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Высокая производительность</w:t>
      </w:r>
      <w:r>
        <w:rPr>
          <w:color w:val="0F1115"/>
          <w:sz w:val="28"/>
          <w:szCs w:val="28"/>
        </w:rPr>
        <w:t> и стабильность при большом количестве одновременных подключений (требование 4.2 о надежности).</w:t>
      </w:r>
    </w:p>
    <w:p w:rsidR="001D1B6D" w:rsidRPr="00653EAB" w:rsidRDefault="001D1B6D" w:rsidP="00653EAB">
      <w:pPr>
        <w:pStyle w:val="a5"/>
        <w:widowControl/>
        <w:numPr>
          <w:ilvl w:val="0"/>
          <w:numId w:val="34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rStyle w:val="ab"/>
          <w:b w:val="0"/>
          <w:bCs w:val="0"/>
          <w:color w:val="333333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 xml:space="preserve">Использование в качестве </w:t>
      </w:r>
      <w:proofErr w:type="spellStart"/>
      <w:r>
        <w:rPr>
          <w:rStyle w:val="ab"/>
          <w:color w:val="0F1115"/>
          <w:sz w:val="28"/>
          <w:szCs w:val="28"/>
        </w:rPr>
        <w:t>reverse</w:t>
      </w:r>
      <w:proofErr w:type="spellEnd"/>
      <w:r>
        <w:rPr>
          <w:rStyle w:val="ab"/>
          <w:color w:val="0F1115"/>
          <w:sz w:val="28"/>
          <w:szCs w:val="28"/>
        </w:rPr>
        <w:t xml:space="preserve"> </w:t>
      </w:r>
      <w:proofErr w:type="spellStart"/>
      <w:r>
        <w:rPr>
          <w:rStyle w:val="ab"/>
          <w:color w:val="0F1115"/>
          <w:sz w:val="28"/>
          <w:szCs w:val="28"/>
        </w:rPr>
        <w:t>proxy</w:t>
      </w:r>
      <w:proofErr w:type="spellEnd"/>
      <w:r>
        <w:rPr>
          <w:color w:val="0F1115"/>
          <w:sz w:val="28"/>
          <w:szCs w:val="28"/>
        </w:rPr>
        <w:t xml:space="preserve"> для передачи динамических запросов приложению на 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>
        <w:rPr>
          <w:color w:val="0F1115"/>
          <w:sz w:val="28"/>
          <w:szCs w:val="28"/>
        </w:rPr>
        <w:t xml:space="preserve"> (через </w:t>
      </w:r>
      <w:proofErr w:type="spellStart"/>
      <w:r>
        <w:rPr>
          <w:color w:val="0F1115"/>
          <w:sz w:val="28"/>
          <w:szCs w:val="28"/>
        </w:rPr>
        <w:t>Gunicorn</w:t>
      </w:r>
      <w:proofErr w:type="spellEnd"/>
      <w:r>
        <w:rPr>
          <w:color w:val="0F1115"/>
          <w:sz w:val="28"/>
          <w:szCs w:val="28"/>
        </w:rPr>
        <w:t xml:space="preserve"> или </w:t>
      </w:r>
      <w:proofErr w:type="spellStart"/>
      <w:r>
        <w:rPr>
          <w:color w:val="0F1115"/>
          <w:sz w:val="28"/>
          <w:szCs w:val="28"/>
        </w:rPr>
        <w:t>uWSGI</w:t>
      </w:r>
      <w:proofErr w:type="spellEnd"/>
      <w:r>
        <w:rPr>
          <w:color w:val="0F1115"/>
          <w:sz w:val="28"/>
          <w:szCs w:val="28"/>
        </w:rPr>
        <w:t>), что является стандартной и надежной практикой развертывания.</w:t>
      </w:r>
    </w:p>
    <w:p w:rsidR="001D1B6D" w:rsidRDefault="001D1B6D" w:rsidP="001D1B6D">
      <w:pPr>
        <w:shd w:val="clear" w:color="auto" w:fill="FFFFFF"/>
        <w:spacing w:before="100" w:beforeAutospacing="1" w:after="120" w:line="330" w:lineRule="atLeast"/>
      </w:pPr>
      <w:proofErr w:type="spellStart"/>
      <w:r>
        <w:rPr>
          <w:b/>
          <w:color w:val="0F1115"/>
          <w:sz w:val="28"/>
          <w:szCs w:val="28"/>
          <w:lang w:eastAsia="ru-RU"/>
        </w:rPr>
        <w:t>Docker</w:t>
      </w:r>
      <w:proofErr w:type="spellEnd"/>
      <w:r>
        <w:rPr>
          <w:color w:val="0F1115"/>
          <w:sz w:val="28"/>
          <w:szCs w:val="28"/>
          <w:lang w:eastAsia="ru-RU"/>
        </w:rPr>
        <w:t xml:space="preserve"> был выбрано как </w:t>
      </w:r>
      <w:r w:rsidR="00653EAB">
        <w:rPr>
          <w:color w:val="0F1115"/>
          <w:sz w:val="28"/>
          <w:szCs w:val="28"/>
          <w:lang w:eastAsia="ru-RU"/>
        </w:rPr>
        <w:t>п</w:t>
      </w:r>
      <w:r>
        <w:rPr>
          <w:bCs/>
          <w:color w:val="0F1115"/>
          <w:sz w:val="28"/>
          <w:szCs w:val="28"/>
          <w:lang w:eastAsia="ru-RU"/>
        </w:rPr>
        <w:t>латформа развертывания</w:t>
      </w:r>
    </w:p>
    <w:p w:rsidR="001D1B6D" w:rsidRDefault="001D1B6D" w:rsidP="001D1B6D">
      <w:pPr>
        <w:pStyle w:val="a5"/>
        <w:widowControl/>
        <w:numPr>
          <w:ilvl w:val="0"/>
          <w:numId w:val="35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Гарантия совместимости и переносимости:</w:t>
      </w:r>
      <w:r>
        <w:rPr>
          <w:color w:val="0F1115"/>
          <w:sz w:val="28"/>
          <w:szCs w:val="28"/>
        </w:rPr>
        <w:t> Контейнеризация устра</w:t>
      </w:r>
      <w:r w:rsidR="00653EAB">
        <w:rPr>
          <w:color w:val="0F1115"/>
          <w:sz w:val="28"/>
          <w:szCs w:val="28"/>
        </w:rPr>
        <w:t>н</w:t>
      </w:r>
      <w:r>
        <w:rPr>
          <w:color w:val="0F1115"/>
          <w:sz w:val="28"/>
          <w:szCs w:val="28"/>
        </w:rPr>
        <w:t xml:space="preserve">яет проблему «а на моей машине работало». Приложение в контейнере будет одинаково работать на </w:t>
      </w:r>
      <w:proofErr w:type="spellStart"/>
      <w:r>
        <w:rPr>
          <w:color w:val="0F1115"/>
          <w:sz w:val="28"/>
          <w:szCs w:val="28"/>
        </w:rPr>
        <w:t>Windows</w:t>
      </w:r>
      <w:proofErr w:type="spellEnd"/>
      <w:r>
        <w:rPr>
          <w:color w:val="0F1115"/>
          <w:sz w:val="28"/>
          <w:szCs w:val="28"/>
        </w:rPr>
        <w:t xml:space="preserve">, </w:t>
      </w:r>
      <w:proofErr w:type="spellStart"/>
      <w:r>
        <w:rPr>
          <w:color w:val="0F1115"/>
          <w:sz w:val="28"/>
          <w:szCs w:val="28"/>
        </w:rPr>
        <w:t>macOS</w:t>
      </w:r>
      <w:proofErr w:type="spellEnd"/>
      <w:r>
        <w:rPr>
          <w:color w:val="0F1115"/>
          <w:sz w:val="28"/>
          <w:szCs w:val="28"/>
        </w:rPr>
        <w:t xml:space="preserve"> и </w:t>
      </w:r>
      <w:proofErr w:type="spellStart"/>
      <w:r>
        <w:rPr>
          <w:color w:val="0F1115"/>
          <w:sz w:val="28"/>
          <w:szCs w:val="28"/>
        </w:rPr>
        <w:t>Linux</w:t>
      </w:r>
      <w:proofErr w:type="spellEnd"/>
      <w:r>
        <w:rPr>
          <w:color w:val="0F1115"/>
          <w:sz w:val="28"/>
          <w:szCs w:val="28"/>
        </w:rPr>
        <w:t>-сервере (требование 4.4 о совместимости).</w:t>
      </w:r>
    </w:p>
    <w:p w:rsidR="001D1B6D" w:rsidRDefault="001D1B6D" w:rsidP="001D1B6D">
      <w:pPr>
        <w:pStyle w:val="a5"/>
        <w:widowControl/>
        <w:numPr>
          <w:ilvl w:val="0"/>
          <w:numId w:val="35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Упрощение развертывания и масштабирования:</w:t>
      </w:r>
      <w:r>
        <w:rPr>
          <w:color w:val="0F1115"/>
          <w:sz w:val="28"/>
          <w:szCs w:val="28"/>
        </w:rPr>
        <w:t> Позволяет легко развернуть всю среду (</w:t>
      </w:r>
      <w:proofErr w:type="spellStart"/>
      <w:r>
        <w:rPr>
          <w:color w:val="0F1115"/>
          <w:sz w:val="28"/>
          <w:szCs w:val="28"/>
        </w:rPr>
        <w:t>Django</w:t>
      </w:r>
      <w:proofErr w:type="spellEnd"/>
      <w:r>
        <w:rPr>
          <w:color w:val="0F1115"/>
          <w:sz w:val="28"/>
          <w:szCs w:val="28"/>
        </w:rPr>
        <w:t xml:space="preserve">, </w:t>
      </w:r>
      <w:proofErr w:type="spellStart"/>
      <w:r>
        <w:rPr>
          <w:color w:val="0F1115"/>
          <w:sz w:val="28"/>
          <w:szCs w:val="28"/>
        </w:rPr>
        <w:t>React</w:t>
      </w:r>
      <w:proofErr w:type="spellEnd"/>
      <w:r>
        <w:rPr>
          <w:color w:val="0F1115"/>
          <w:sz w:val="28"/>
          <w:szCs w:val="28"/>
        </w:rPr>
        <w:t xml:space="preserve">, </w:t>
      </w:r>
      <w:proofErr w:type="spellStart"/>
      <w:r>
        <w:rPr>
          <w:color w:val="0F1115"/>
          <w:sz w:val="28"/>
          <w:szCs w:val="28"/>
        </w:rPr>
        <w:t>Nginx</w:t>
      </w:r>
      <w:proofErr w:type="spellEnd"/>
      <w:r>
        <w:rPr>
          <w:color w:val="0F1115"/>
          <w:sz w:val="28"/>
          <w:szCs w:val="28"/>
        </w:rPr>
        <w:t xml:space="preserve">, </w:t>
      </w:r>
      <w:proofErr w:type="spellStart"/>
      <w:r>
        <w:rPr>
          <w:color w:val="0F1115"/>
          <w:sz w:val="28"/>
          <w:szCs w:val="28"/>
        </w:rPr>
        <w:t>PostgreSQL</w:t>
      </w:r>
      <w:proofErr w:type="spellEnd"/>
      <w:r>
        <w:rPr>
          <w:color w:val="0F1115"/>
          <w:sz w:val="28"/>
          <w:szCs w:val="28"/>
        </w:rPr>
        <w:t>) одной командой.</w:t>
      </w:r>
    </w:p>
    <w:p w:rsidR="001D1B6D" w:rsidRDefault="001D1B6D" w:rsidP="001D1B6D">
      <w:pPr>
        <w:pStyle w:val="a5"/>
        <w:widowControl/>
        <w:numPr>
          <w:ilvl w:val="0"/>
          <w:numId w:val="35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Изоляция:</w:t>
      </w:r>
      <w:r>
        <w:rPr>
          <w:color w:val="0F1115"/>
          <w:sz w:val="28"/>
          <w:szCs w:val="28"/>
        </w:rPr>
        <w:t> Каждый сервис работает в своем контейнере, что повышает безопасность и стабильность.</w:t>
      </w:r>
    </w:p>
    <w:p w:rsidR="001D1B6D" w:rsidRDefault="001D1B6D" w:rsidP="001D1B6D">
      <w:pPr>
        <w:pStyle w:val="a5"/>
        <w:widowControl/>
        <w:numPr>
          <w:ilvl w:val="0"/>
          <w:numId w:val="35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color w:val="333333"/>
          <w:sz w:val="28"/>
          <w:szCs w:val="28"/>
        </w:rPr>
      </w:pPr>
      <w:r>
        <w:rPr>
          <w:rStyle w:val="ab"/>
          <w:color w:val="0F1115"/>
          <w:sz w:val="28"/>
          <w:szCs w:val="28"/>
        </w:rPr>
        <w:t>Идеальная основа для CI/CD</w:t>
      </w:r>
      <w:r>
        <w:rPr>
          <w:color w:val="0F1115"/>
          <w:sz w:val="28"/>
          <w:szCs w:val="28"/>
        </w:rPr>
        <w:t xml:space="preserve"> (непрерывной интеграции и доставки), что соответствует требованию о поставке через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 (требование 4.5).</w:t>
      </w:r>
    </w:p>
    <w:p w:rsidR="001D1B6D" w:rsidRDefault="001D1B6D" w:rsidP="001D1B6D">
      <w:pPr>
        <w:shd w:val="clear" w:color="auto" w:fill="FFFFFF"/>
        <w:spacing w:before="100" w:beforeAutospacing="1" w:after="120" w:line="330" w:lineRule="atLeast"/>
        <w:rPr>
          <w:color w:val="333333"/>
          <w:sz w:val="28"/>
          <w:szCs w:val="28"/>
        </w:rPr>
      </w:pPr>
      <w:r w:rsidRPr="00653EAB">
        <w:rPr>
          <w:rStyle w:val="ab"/>
          <w:b w:val="0"/>
          <w:color w:val="333333"/>
          <w:sz w:val="28"/>
          <w:szCs w:val="28"/>
        </w:rPr>
        <w:t>Сервис</w:t>
      </w:r>
      <w:r>
        <w:rPr>
          <w:rStyle w:val="ab"/>
          <w:color w:val="333333"/>
          <w:sz w:val="28"/>
          <w:szCs w:val="28"/>
        </w:rPr>
        <w:t xml:space="preserve">  </w:t>
      </w:r>
      <w:proofErr w:type="spellStart"/>
      <w:r>
        <w:rPr>
          <w:b/>
          <w:color w:val="0F1115"/>
          <w:sz w:val="28"/>
          <w:szCs w:val="28"/>
          <w:shd w:val="clear" w:color="auto" w:fill="FFFFFF"/>
        </w:rPr>
        <w:t>YooKassa</w:t>
      </w:r>
      <w:proofErr w:type="spellEnd"/>
      <w:r>
        <w:rPr>
          <w:rStyle w:val="ab"/>
          <w:color w:val="333333"/>
          <w:sz w:val="28"/>
          <w:szCs w:val="28"/>
        </w:rPr>
        <w:t xml:space="preserve"> </w:t>
      </w:r>
      <w:r w:rsidRPr="00653EAB">
        <w:rPr>
          <w:rStyle w:val="ab"/>
          <w:b w:val="0"/>
          <w:color w:val="333333"/>
          <w:sz w:val="28"/>
          <w:szCs w:val="28"/>
        </w:rPr>
        <w:t>предлагает преимущества для приёма онлайн-платежей</w:t>
      </w:r>
    </w:p>
    <w:p w:rsidR="001D1B6D" w:rsidRDefault="001D1B6D" w:rsidP="001D1B6D">
      <w:pPr>
        <w:pStyle w:val="a5"/>
        <w:widowControl/>
        <w:numPr>
          <w:ilvl w:val="0"/>
          <w:numId w:val="36"/>
        </w:numPr>
        <w:shd w:val="clear" w:color="auto" w:fill="FFFFFF"/>
        <w:autoSpaceDE/>
        <w:autoSpaceDN/>
        <w:spacing w:before="120" w:after="120" w:line="330" w:lineRule="atLeast"/>
        <w:contextualSpacing/>
        <w:rPr>
          <w:color w:val="333333"/>
          <w:sz w:val="28"/>
          <w:szCs w:val="28"/>
        </w:rPr>
      </w:pPr>
      <w:r w:rsidRPr="00653EAB">
        <w:rPr>
          <w:rStyle w:val="ab"/>
          <w:color w:val="333333"/>
          <w:sz w:val="28"/>
          <w:szCs w:val="28"/>
        </w:rPr>
        <w:t>Быстрое подключение</w:t>
      </w:r>
      <w:r>
        <w:rPr>
          <w:color w:val="333333"/>
          <w:sz w:val="28"/>
          <w:szCs w:val="28"/>
        </w:rPr>
        <w:t> — от одного дня в онлайн-формате.</w:t>
      </w:r>
    </w:p>
    <w:p w:rsidR="001D1B6D" w:rsidRPr="00653EAB" w:rsidRDefault="001D1B6D" w:rsidP="001D1B6D">
      <w:pPr>
        <w:pStyle w:val="a5"/>
        <w:widowControl/>
        <w:numPr>
          <w:ilvl w:val="0"/>
          <w:numId w:val="36"/>
        </w:numPr>
        <w:shd w:val="clear" w:color="auto" w:fill="FFFFFF"/>
        <w:autoSpaceDE/>
        <w:autoSpaceDN/>
        <w:spacing w:before="120" w:after="120" w:line="330" w:lineRule="atLeast"/>
        <w:contextualSpacing/>
        <w:rPr>
          <w:color w:val="333333"/>
          <w:sz w:val="28"/>
          <w:szCs w:val="28"/>
        </w:rPr>
      </w:pPr>
      <w:r w:rsidRPr="00653EAB">
        <w:rPr>
          <w:rStyle w:val="ab"/>
          <w:color w:val="333333"/>
          <w:sz w:val="28"/>
          <w:szCs w:val="28"/>
        </w:rPr>
        <w:t>Разнообразие способов оплаты</w:t>
      </w:r>
      <w:r w:rsidRPr="00653EAB">
        <w:rPr>
          <w:color w:val="333333"/>
          <w:sz w:val="28"/>
          <w:szCs w:val="28"/>
        </w:rPr>
        <w:t> — более десяти вариантов на выбор.</w:t>
      </w:r>
    </w:p>
    <w:p w:rsidR="001D1B6D" w:rsidRDefault="001D1B6D" w:rsidP="001D1B6D">
      <w:pPr>
        <w:pStyle w:val="a5"/>
        <w:widowControl/>
        <w:numPr>
          <w:ilvl w:val="0"/>
          <w:numId w:val="36"/>
        </w:numPr>
        <w:shd w:val="clear" w:color="auto" w:fill="FFFFFF"/>
        <w:autoSpaceDE/>
        <w:autoSpaceDN/>
        <w:spacing w:before="120" w:after="120" w:line="330" w:lineRule="atLeast"/>
        <w:contextualSpacing/>
        <w:rPr>
          <w:color w:val="333333"/>
          <w:sz w:val="28"/>
          <w:szCs w:val="28"/>
        </w:rPr>
      </w:pPr>
      <w:r w:rsidRPr="00653EAB">
        <w:rPr>
          <w:rStyle w:val="ab"/>
          <w:color w:val="333333"/>
          <w:sz w:val="28"/>
          <w:szCs w:val="28"/>
        </w:rPr>
        <w:t>Безопасность</w:t>
      </w:r>
      <w:r w:rsidRPr="00653EAB">
        <w:rPr>
          <w:color w:val="333333"/>
          <w:sz w:val="28"/>
          <w:szCs w:val="28"/>
        </w:rPr>
        <w:t> </w:t>
      </w:r>
      <w:r>
        <w:rPr>
          <w:color w:val="333333"/>
          <w:sz w:val="28"/>
          <w:szCs w:val="28"/>
        </w:rPr>
        <w:t>— защита данных по протоколу HTTPS и соблюдение стандарта PCI DSS.</w:t>
      </w:r>
    </w:p>
    <w:p w:rsidR="001D1B6D" w:rsidRDefault="001D1B6D" w:rsidP="001D1B6D">
      <w:pPr>
        <w:shd w:val="clear" w:color="auto" w:fill="FFFFFF"/>
        <w:spacing w:before="100" w:beforeAutospacing="1" w:after="120" w:line="330" w:lineRule="atLeast"/>
        <w:rPr>
          <w:color w:val="333333"/>
          <w:sz w:val="28"/>
          <w:szCs w:val="28"/>
          <w:shd w:val="clear" w:color="auto" w:fill="FFFFFF"/>
        </w:rPr>
      </w:pPr>
      <w:r w:rsidRPr="00C024D7">
        <w:rPr>
          <w:rStyle w:val="ab"/>
          <w:b w:val="0"/>
          <w:color w:val="333333"/>
          <w:sz w:val="28"/>
          <w:szCs w:val="28"/>
          <w:shd w:val="clear" w:color="auto" w:fill="FFFFFF"/>
        </w:rPr>
        <w:t>Преимущества сервиса</w:t>
      </w:r>
      <w:r>
        <w:rPr>
          <w:rStyle w:val="ab"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b"/>
          <w:color w:val="333333"/>
          <w:sz w:val="28"/>
          <w:szCs w:val="28"/>
          <w:shd w:val="clear" w:color="auto" w:fill="FFFFFF"/>
        </w:rPr>
        <w:t>Mailgun</w:t>
      </w:r>
      <w:proofErr w:type="spellEnd"/>
      <w:r>
        <w:rPr>
          <w:color w:val="333333"/>
          <w:sz w:val="28"/>
          <w:szCs w:val="28"/>
          <w:shd w:val="clear" w:color="auto" w:fill="FFFFFF"/>
        </w:rPr>
        <w:t> (облачного сервиса электронной почты для разработчиков и компаний) включают</w:t>
      </w:r>
    </w:p>
    <w:p w:rsidR="001D1B6D" w:rsidRPr="00653EAB" w:rsidRDefault="001D1B6D" w:rsidP="001D1B6D">
      <w:pPr>
        <w:pStyle w:val="a5"/>
        <w:widowControl/>
        <w:numPr>
          <w:ilvl w:val="0"/>
          <w:numId w:val="37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rStyle w:val="ab"/>
          <w:rFonts w:asciiTheme="minorHAnsi" w:hAnsiTheme="minorHAnsi" w:cstheme="minorBidi"/>
          <w:b w:val="0"/>
        </w:rPr>
      </w:pPr>
      <w:r w:rsidRPr="00653EAB">
        <w:rPr>
          <w:rStyle w:val="ab"/>
          <w:b w:val="0"/>
          <w:color w:val="333333"/>
          <w:sz w:val="28"/>
          <w:szCs w:val="28"/>
          <w:shd w:val="clear" w:color="auto" w:fill="FFFFFF"/>
        </w:rPr>
        <w:t xml:space="preserve">Гибкость </w:t>
      </w:r>
    </w:p>
    <w:p w:rsidR="001D1B6D" w:rsidRPr="00653EAB" w:rsidRDefault="001D1B6D" w:rsidP="001D1B6D">
      <w:pPr>
        <w:pStyle w:val="a5"/>
        <w:widowControl/>
        <w:numPr>
          <w:ilvl w:val="0"/>
          <w:numId w:val="37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rStyle w:val="ab"/>
          <w:b w:val="0"/>
          <w:color w:val="333333"/>
          <w:sz w:val="28"/>
          <w:szCs w:val="28"/>
          <w:shd w:val="clear" w:color="auto" w:fill="FFFFFF"/>
        </w:rPr>
      </w:pPr>
      <w:r w:rsidRPr="00653EAB">
        <w:rPr>
          <w:rStyle w:val="ab"/>
          <w:b w:val="0"/>
          <w:color w:val="333333"/>
          <w:sz w:val="28"/>
          <w:szCs w:val="28"/>
          <w:shd w:val="clear" w:color="auto" w:fill="FFFFFF"/>
        </w:rPr>
        <w:t xml:space="preserve">Масштабируемость </w:t>
      </w:r>
    </w:p>
    <w:p w:rsidR="001D1B6D" w:rsidRPr="00653EAB" w:rsidRDefault="001D1B6D" w:rsidP="001D1B6D">
      <w:pPr>
        <w:pStyle w:val="a5"/>
        <w:widowControl/>
        <w:numPr>
          <w:ilvl w:val="0"/>
          <w:numId w:val="37"/>
        </w:numPr>
        <w:shd w:val="clear" w:color="auto" w:fill="FFFFFF"/>
        <w:autoSpaceDE/>
        <w:autoSpaceDN/>
        <w:spacing w:before="100" w:beforeAutospacing="1" w:after="120" w:line="330" w:lineRule="atLeast"/>
        <w:contextualSpacing/>
        <w:rPr>
          <w:b/>
        </w:rPr>
      </w:pPr>
      <w:r w:rsidRPr="00653EAB">
        <w:rPr>
          <w:rStyle w:val="ab"/>
          <w:b w:val="0"/>
          <w:color w:val="333333"/>
          <w:sz w:val="28"/>
          <w:szCs w:val="28"/>
          <w:shd w:val="clear" w:color="auto" w:fill="FFFFFF"/>
        </w:rPr>
        <w:t>Удобство интеграции</w:t>
      </w:r>
    </w:p>
    <w:p w:rsidR="001D1B6D" w:rsidRDefault="001D1B6D" w:rsidP="00FD36A7">
      <w:pPr>
        <w:shd w:val="clear" w:color="auto" w:fill="FFFFFF"/>
        <w:spacing w:before="240" w:after="240" w:line="420" w:lineRule="atLeast"/>
        <w:outlineLvl w:val="3"/>
        <w:rPr>
          <w:b/>
          <w:bCs/>
          <w:color w:val="0F1115"/>
          <w:sz w:val="28"/>
          <w:szCs w:val="28"/>
          <w:lang w:eastAsia="ru-RU"/>
        </w:rPr>
      </w:pPr>
    </w:p>
    <w:p w:rsidR="00653EAB" w:rsidRPr="00653EAB" w:rsidRDefault="00653EAB" w:rsidP="00FD36A7">
      <w:pPr>
        <w:shd w:val="clear" w:color="auto" w:fill="FFFFFF"/>
        <w:spacing w:before="240" w:after="240" w:line="420" w:lineRule="atLeast"/>
        <w:outlineLvl w:val="3"/>
        <w:rPr>
          <w:b/>
          <w:bCs/>
          <w:color w:val="0F1115"/>
          <w:sz w:val="28"/>
          <w:szCs w:val="28"/>
          <w:lang w:eastAsia="ru-RU"/>
        </w:rPr>
      </w:pPr>
    </w:p>
    <w:p w:rsidR="00FD36A7" w:rsidRPr="00CA4F1E" w:rsidRDefault="00FD36A7" w:rsidP="00FD36A7">
      <w:pPr>
        <w:shd w:val="clear" w:color="auto" w:fill="FFFFFF"/>
        <w:spacing w:before="240" w:after="240" w:line="420" w:lineRule="atLeast"/>
        <w:outlineLvl w:val="3"/>
        <w:rPr>
          <w:b/>
          <w:bCs/>
          <w:color w:val="0F1115"/>
          <w:sz w:val="28"/>
          <w:szCs w:val="28"/>
          <w:lang w:eastAsia="ru-RU"/>
        </w:rPr>
      </w:pPr>
      <w:r w:rsidRPr="00CA4F1E">
        <w:rPr>
          <w:b/>
          <w:bCs/>
          <w:color w:val="0F1115"/>
          <w:sz w:val="28"/>
          <w:szCs w:val="28"/>
          <w:lang w:eastAsia="ru-RU"/>
        </w:rPr>
        <w:t>Декомпозиция</w:t>
      </w:r>
    </w:p>
    <w:p w:rsidR="00FD36A7" w:rsidRPr="00406C4D" w:rsidRDefault="00FD36A7" w:rsidP="00FD36A7">
      <w:pPr>
        <w:shd w:val="clear" w:color="auto" w:fill="FFFFFF"/>
        <w:spacing w:before="240" w:after="240"/>
        <w:rPr>
          <w:color w:val="001D35"/>
          <w:sz w:val="28"/>
          <w:szCs w:val="28"/>
          <w:shd w:val="clear" w:color="auto" w:fill="FFFFFF"/>
        </w:rPr>
      </w:pPr>
      <w:r w:rsidRPr="00CA4F1E">
        <w:rPr>
          <w:color w:val="001D35"/>
          <w:sz w:val="28"/>
          <w:szCs w:val="28"/>
          <w:shd w:val="clear" w:color="auto" w:fill="FFFFFF"/>
        </w:rPr>
        <w:t>Обобщенное правило декомпозиции ИС </w:t>
      </w:r>
      <w:r w:rsidRPr="00CA4F1E">
        <w:rPr>
          <w:sz w:val="28"/>
          <w:szCs w:val="28"/>
        </w:rPr>
        <w:t>заключается в методичном разбиении большой и сложной системы или задачи на более мелкие, управляемые и понятные компоненты (подсистемы, подзадачи), которые позволяют проще понять структуру системы, спланировать и осуществить работу</w:t>
      </w:r>
      <w:r w:rsidRPr="00CA4F1E">
        <w:rPr>
          <w:color w:val="001D35"/>
          <w:sz w:val="28"/>
          <w:szCs w:val="28"/>
          <w:shd w:val="clear" w:color="auto" w:fill="FFFFFF"/>
        </w:rPr>
        <w:t>.</w:t>
      </w:r>
      <w:r w:rsidR="00406C4D" w:rsidRPr="00406C4D">
        <w:rPr>
          <w:color w:val="001D35"/>
          <w:sz w:val="28"/>
          <w:szCs w:val="28"/>
          <w:shd w:val="clear" w:color="auto" w:fill="FFFFFF"/>
        </w:rPr>
        <w:t xml:space="preserve"> </w:t>
      </w:r>
    </w:p>
    <w:p w:rsidR="00CA4F1E" w:rsidRPr="00406C4D" w:rsidRDefault="00FD36A7" w:rsidP="00406C4D">
      <w:pPr>
        <w:widowControl/>
        <w:shd w:val="clear" w:color="auto" w:fill="FFFFFF"/>
        <w:autoSpaceDE/>
        <w:autoSpaceDN/>
        <w:spacing w:before="100" w:beforeAutospacing="1" w:after="120" w:line="420" w:lineRule="atLeast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lastRenderedPageBreak/>
        <w:t>Пример декомпозиции для CRM турагентства:</w:t>
      </w:r>
    </w:p>
    <w:p w:rsidR="00CA4F1E" w:rsidRPr="00406C4D" w:rsidRDefault="00406C4D" w:rsidP="00CA4F1E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Аналитический</w:t>
      </w:r>
      <w:r w:rsidR="00CA4F1E" w:rsidRPr="00406C4D">
        <w:rPr>
          <w:b/>
          <w:bCs/>
          <w:sz w:val="28"/>
          <w:szCs w:val="28"/>
          <w:lang w:eastAsia="ru-RU"/>
        </w:rPr>
        <w:t xml:space="preserve"> уровень </w:t>
      </w:r>
    </w:p>
    <w:p w:rsidR="00406C4D" w:rsidRPr="00406C4D" w:rsidRDefault="00406C4D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sz w:val="28"/>
          <w:szCs w:val="28"/>
          <w:shd w:val="clear" w:color="auto" w:fill="FFFFFF"/>
        </w:rPr>
        <w:t>Определить основные функциональные и нефункциональные требования;</w:t>
      </w:r>
    </w:p>
    <w:p w:rsidR="00406C4D" w:rsidRPr="00406C4D" w:rsidRDefault="00406C4D" w:rsidP="00406C4D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 xml:space="preserve">Тактический уровень </w:t>
      </w:r>
    </w:p>
    <w:p w:rsidR="00406C4D" w:rsidRPr="00406C4D" w:rsidRDefault="00406C4D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b/>
          <w:bCs/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Модуль аутентификации и авторизации</w:t>
      </w:r>
      <w:r w:rsidRPr="00406C4D">
        <w:rPr>
          <w:b/>
          <w:bCs/>
          <w:sz w:val="28"/>
          <w:szCs w:val="28"/>
          <w:lang w:val="en-US" w:eastAsia="ru-RU"/>
        </w:rPr>
        <w:t>;</w:t>
      </w:r>
    </w:p>
    <w:p w:rsidR="00406C4D" w:rsidRPr="00406C4D" w:rsidRDefault="00406C4D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bCs/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 xml:space="preserve">Интерфейс сайта: </w:t>
      </w:r>
      <w:r w:rsidRPr="00406C4D">
        <w:rPr>
          <w:bCs/>
          <w:sz w:val="28"/>
          <w:szCs w:val="28"/>
          <w:lang w:eastAsia="ru-RU"/>
        </w:rPr>
        <w:t>Каталог туров для поиска, фильтрации и просмотра, блог и сервисная информация;</w:t>
      </w:r>
    </w:p>
    <w:p w:rsidR="00406C4D" w:rsidRPr="00406C4D" w:rsidRDefault="00406C4D" w:rsidP="00FD36A7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 xml:space="preserve">Операционный уровень </w:t>
      </w:r>
    </w:p>
    <w:p w:rsidR="00FD36A7" w:rsidRPr="00406C4D" w:rsidRDefault="00FD36A7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Модуль управления клиентами (CRM ядро):</w:t>
      </w:r>
      <w:r w:rsidRPr="00406C4D">
        <w:rPr>
          <w:sz w:val="28"/>
          <w:szCs w:val="28"/>
          <w:lang w:eastAsia="ru-RU"/>
        </w:rPr>
        <w:t> Отвечает за хранение данных к</w:t>
      </w:r>
      <w:r w:rsidR="00406C4D" w:rsidRPr="00406C4D">
        <w:rPr>
          <w:sz w:val="28"/>
          <w:szCs w:val="28"/>
          <w:lang w:eastAsia="ru-RU"/>
        </w:rPr>
        <w:t>лиентов, историю взаимодействий;</w:t>
      </w:r>
    </w:p>
    <w:p w:rsidR="00FD36A7" w:rsidRPr="00406C4D" w:rsidRDefault="00FD36A7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Модуль бронирования:</w:t>
      </w:r>
      <w:r w:rsidRPr="00406C4D">
        <w:rPr>
          <w:sz w:val="28"/>
          <w:szCs w:val="28"/>
          <w:lang w:eastAsia="ru-RU"/>
        </w:rPr>
        <w:t> Управляет процессом создания</w:t>
      </w:r>
      <w:r w:rsidR="00406C4D" w:rsidRPr="00406C4D">
        <w:rPr>
          <w:sz w:val="28"/>
          <w:szCs w:val="28"/>
          <w:lang w:eastAsia="ru-RU"/>
        </w:rPr>
        <w:t>, подтверждения и отмены броней;</w:t>
      </w:r>
    </w:p>
    <w:p w:rsidR="00FD36A7" w:rsidRPr="00406C4D" w:rsidRDefault="00FD36A7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Модуль интеграции с платежным шлюзом:</w:t>
      </w:r>
      <w:r w:rsidRPr="00406C4D">
        <w:rPr>
          <w:sz w:val="28"/>
          <w:szCs w:val="28"/>
          <w:lang w:eastAsia="ru-RU"/>
        </w:rPr>
        <w:t> Обеспечивает безопасное проведение оплат.</w:t>
      </w:r>
    </w:p>
    <w:p w:rsidR="00FD36A7" w:rsidRPr="00406C4D" w:rsidRDefault="00FD36A7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Модуль уведомлений:</w:t>
      </w:r>
      <w:r w:rsidRPr="00406C4D">
        <w:rPr>
          <w:sz w:val="28"/>
          <w:szCs w:val="28"/>
          <w:lang w:eastAsia="ru-RU"/>
        </w:rPr>
        <w:t xml:space="preserve"> Отправляет </w:t>
      </w:r>
      <w:proofErr w:type="spellStart"/>
      <w:r w:rsidRPr="00406C4D">
        <w:rPr>
          <w:sz w:val="28"/>
          <w:szCs w:val="28"/>
          <w:lang w:eastAsia="ru-RU"/>
        </w:rPr>
        <w:t>email</w:t>
      </w:r>
      <w:proofErr w:type="spellEnd"/>
      <w:r w:rsidRPr="00406C4D">
        <w:rPr>
          <w:sz w:val="28"/>
          <w:szCs w:val="28"/>
          <w:lang w:eastAsia="ru-RU"/>
        </w:rPr>
        <w:t xml:space="preserve"> и SMS-оповещения клиентам.</w:t>
      </w:r>
    </w:p>
    <w:p w:rsidR="00406C4D" w:rsidRPr="00406C4D" w:rsidRDefault="00406C4D" w:rsidP="00FD36A7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line="420" w:lineRule="atLeast"/>
        <w:ind w:left="660"/>
        <w:rPr>
          <w:b/>
          <w:sz w:val="28"/>
          <w:szCs w:val="28"/>
          <w:lang w:eastAsia="ru-RU"/>
        </w:rPr>
      </w:pPr>
      <w:r w:rsidRPr="00406C4D">
        <w:rPr>
          <w:b/>
          <w:sz w:val="28"/>
          <w:szCs w:val="28"/>
          <w:lang w:eastAsia="ru-RU"/>
        </w:rPr>
        <w:t>Документационный уровень</w:t>
      </w:r>
    </w:p>
    <w:p w:rsidR="00FD36A7" w:rsidRPr="00F071A8" w:rsidRDefault="00FD36A7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  <w:r w:rsidRPr="00406C4D">
        <w:rPr>
          <w:b/>
          <w:bCs/>
          <w:sz w:val="28"/>
          <w:szCs w:val="28"/>
          <w:lang w:eastAsia="ru-RU"/>
        </w:rPr>
        <w:t>Модуль отчетности:</w:t>
      </w:r>
      <w:r w:rsidRPr="00406C4D">
        <w:rPr>
          <w:sz w:val="28"/>
          <w:szCs w:val="28"/>
          <w:lang w:eastAsia="ru-RU"/>
        </w:rPr>
        <w:t> Формирует отчеты по продажам и аналитике.</w:t>
      </w:r>
    </w:p>
    <w:p w:rsidR="00653EAB" w:rsidRPr="000E0578" w:rsidRDefault="00653EAB" w:rsidP="000E0578">
      <w:pPr>
        <w:widowControl/>
        <w:shd w:val="clear" w:color="auto" w:fill="FFFFFF"/>
        <w:autoSpaceDE/>
        <w:autoSpaceDN/>
        <w:spacing w:before="100" w:beforeAutospacing="1" w:line="420" w:lineRule="atLeast"/>
        <w:rPr>
          <w:sz w:val="28"/>
          <w:szCs w:val="28"/>
          <w:lang w:val="en-US" w:eastAsia="ru-RU"/>
        </w:rPr>
      </w:pPr>
    </w:p>
    <w:p w:rsidR="00F50549" w:rsidRPr="007B51F3" w:rsidRDefault="00F50549" w:rsidP="00F50549">
      <w:pPr>
        <w:rPr>
          <w:b/>
          <w:sz w:val="28"/>
          <w:szCs w:val="28"/>
        </w:rPr>
      </w:pPr>
      <w:r w:rsidRPr="007B51F3">
        <w:rPr>
          <w:b/>
          <w:sz w:val="28"/>
          <w:szCs w:val="28"/>
        </w:rPr>
        <w:t xml:space="preserve">Набор задач, необходимых для реализации </w:t>
      </w:r>
      <w:proofErr w:type="gramStart"/>
      <w:r w:rsidRPr="007B51F3">
        <w:rPr>
          <w:b/>
          <w:sz w:val="28"/>
          <w:szCs w:val="28"/>
        </w:rPr>
        <w:t>ПО</w:t>
      </w:r>
      <w:proofErr w:type="gramEnd"/>
      <w:r w:rsidRPr="007B51F3">
        <w:rPr>
          <w:b/>
          <w:sz w:val="28"/>
          <w:szCs w:val="28"/>
        </w:rPr>
        <w:t>:</w:t>
      </w:r>
    </w:p>
    <w:p w:rsidR="00F50549" w:rsidRPr="00653EAB" w:rsidRDefault="00F50549" w:rsidP="00F50549">
      <w:pPr>
        <w:shd w:val="clear" w:color="auto" w:fill="FFFFFF"/>
        <w:spacing w:before="240" w:after="240" w:line="420" w:lineRule="atLeast"/>
        <w:outlineLvl w:val="3"/>
        <w:rPr>
          <w:b/>
          <w:bCs/>
          <w:color w:val="0F1115"/>
          <w:sz w:val="28"/>
          <w:szCs w:val="28"/>
          <w:lang w:eastAsia="ru-RU"/>
        </w:rPr>
      </w:pPr>
      <w:r w:rsidRPr="00653EAB">
        <w:rPr>
          <w:b/>
          <w:bCs/>
          <w:color w:val="0F1115"/>
          <w:sz w:val="28"/>
          <w:szCs w:val="28"/>
          <w:lang w:eastAsia="ru-RU"/>
        </w:rPr>
        <w:t>1. Анализ и проектирование (Высокий приоритет)</w:t>
      </w:r>
    </w:p>
    <w:p w:rsidR="00F50549" w:rsidRPr="00F50549" w:rsidRDefault="00F50549" w:rsidP="00F50549">
      <w:pPr>
        <w:widowControl/>
        <w:numPr>
          <w:ilvl w:val="0"/>
          <w:numId w:val="20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8"/>
          <w:lang w:eastAsia="ru-RU"/>
        </w:rPr>
      </w:pPr>
      <w:r w:rsidRPr="00F50549">
        <w:rPr>
          <w:color w:val="0F1115"/>
          <w:sz w:val="28"/>
          <w:szCs w:val="28"/>
          <w:lang w:eastAsia="ru-RU"/>
        </w:rPr>
        <w:t>Детализация и утверждение технического задания.</w:t>
      </w:r>
    </w:p>
    <w:p w:rsidR="00F50549" w:rsidRPr="00F50549" w:rsidRDefault="00F50549" w:rsidP="00F50549">
      <w:pPr>
        <w:widowControl/>
        <w:numPr>
          <w:ilvl w:val="0"/>
          <w:numId w:val="20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8"/>
          <w:lang w:eastAsia="ru-RU"/>
        </w:rPr>
      </w:pPr>
      <w:r w:rsidRPr="00F50549">
        <w:rPr>
          <w:color w:val="0F1115"/>
          <w:sz w:val="28"/>
          <w:szCs w:val="28"/>
          <w:lang w:eastAsia="ru-RU"/>
        </w:rPr>
        <w:t xml:space="preserve">Разработка </w:t>
      </w:r>
      <w:proofErr w:type="spellStart"/>
      <w:r w:rsidRPr="00F50549">
        <w:rPr>
          <w:color w:val="0F1115"/>
          <w:sz w:val="28"/>
          <w:szCs w:val="28"/>
          <w:lang w:eastAsia="ru-RU"/>
        </w:rPr>
        <w:t>Use-Case</w:t>
      </w:r>
      <w:proofErr w:type="spellEnd"/>
      <w:r w:rsidRPr="00F50549">
        <w:rPr>
          <w:color w:val="0F1115"/>
          <w:sz w:val="28"/>
          <w:szCs w:val="28"/>
          <w:lang w:eastAsia="ru-RU"/>
        </w:rPr>
        <w:t xml:space="preserve"> диаграммы.</w:t>
      </w:r>
    </w:p>
    <w:p w:rsidR="00F50549" w:rsidRPr="00F50549" w:rsidRDefault="00F50549" w:rsidP="00F50549">
      <w:pPr>
        <w:widowControl/>
        <w:numPr>
          <w:ilvl w:val="0"/>
          <w:numId w:val="20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8"/>
          <w:lang w:eastAsia="ru-RU"/>
        </w:rPr>
      </w:pPr>
      <w:r w:rsidRPr="00F50549">
        <w:rPr>
          <w:color w:val="0F1115"/>
          <w:sz w:val="28"/>
          <w:szCs w:val="28"/>
          <w:lang w:eastAsia="ru-RU"/>
        </w:rPr>
        <w:t>Разработка диаграммы классов.</w:t>
      </w:r>
    </w:p>
    <w:p w:rsidR="00F50549" w:rsidRPr="00F50549" w:rsidRDefault="00F50549" w:rsidP="00F50549">
      <w:pPr>
        <w:widowControl/>
        <w:numPr>
          <w:ilvl w:val="0"/>
          <w:numId w:val="20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8"/>
          <w:lang w:eastAsia="ru-RU"/>
        </w:rPr>
      </w:pPr>
      <w:r w:rsidRPr="00F50549">
        <w:rPr>
          <w:color w:val="0F1115"/>
          <w:sz w:val="28"/>
          <w:szCs w:val="28"/>
          <w:lang w:eastAsia="ru-RU"/>
        </w:rPr>
        <w:t>Разработка диаграммы последовательностей.</w:t>
      </w:r>
    </w:p>
    <w:p w:rsidR="00F50549" w:rsidRPr="00F50549" w:rsidRDefault="00F50549" w:rsidP="00F50549">
      <w:pPr>
        <w:widowControl/>
        <w:numPr>
          <w:ilvl w:val="0"/>
          <w:numId w:val="20"/>
        </w:numPr>
        <w:shd w:val="clear" w:color="auto" w:fill="FFFFFF"/>
        <w:autoSpaceDE/>
        <w:autoSpaceDN/>
        <w:spacing w:before="100" w:beforeAutospacing="1"/>
        <w:ind w:left="0"/>
        <w:rPr>
          <w:color w:val="0F1115"/>
          <w:sz w:val="28"/>
          <w:szCs w:val="28"/>
          <w:lang w:eastAsia="ru-RU"/>
        </w:rPr>
      </w:pPr>
      <w:r w:rsidRPr="00F50549">
        <w:rPr>
          <w:color w:val="0F1115"/>
          <w:sz w:val="28"/>
          <w:szCs w:val="28"/>
          <w:lang w:eastAsia="ru-RU"/>
        </w:rPr>
        <w:t>Разработка диаграммы активностей.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lastRenderedPageBreak/>
        <w:t>2. Организация рабочего процесса и декомпозиция (Высокий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 xml:space="preserve">Настройка </w:t>
      </w:r>
      <w:proofErr w:type="spellStart"/>
      <w:r w:rsidRPr="00F50549">
        <w:rPr>
          <w:color w:val="0F1115"/>
          <w:sz w:val="28"/>
          <w:szCs w:val="28"/>
        </w:rPr>
        <w:t>репозитория</w:t>
      </w:r>
      <w:proofErr w:type="spellEnd"/>
      <w:r w:rsidRPr="00F50549">
        <w:rPr>
          <w:color w:val="0F1115"/>
          <w:sz w:val="28"/>
          <w:szCs w:val="28"/>
        </w:rPr>
        <w:t xml:space="preserve"> (</w:t>
      </w:r>
      <w:proofErr w:type="spellStart"/>
      <w:r w:rsidRPr="00F50549">
        <w:rPr>
          <w:color w:val="0F1115"/>
          <w:sz w:val="28"/>
          <w:szCs w:val="28"/>
        </w:rPr>
        <w:t>Git</w:t>
      </w:r>
      <w:proofErr w:type="spellEnd"/>
      <w:r w:rsidRPr="00F50549">
        <w:rPr>
          <w:color w:val="0F1115"/>
          <w:sz w:val="28"/>
          <w:szCs w:val="28"/>
        </w:rPr>
        <w:t>).</w:t>
      </w:r>
    </w:p>
    <w:p w:rsidR="00F50549" w:rsidRPr="00F50549" w:rsidRDefault="00F50549" w:rsidP="00F5054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Декомпозиция проекта на подзадачи.</w:t>
      </w:r>
    </w:p>
    <w:p w:rsidR="00F50549" w:rsidRPr="00F50549" w:rsidRDefault="00F50549" w:rsidP="00F5054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 xml:space="preserve">Формирование </w:t>
      </w:r>
      <w:proofErr w:type="spellStart"/>
      <w:r w:rsidRPr="00F50549">
        <w:rPr>
          <w:color w:val="0F1115"/>
          <w:sz w:val="28"/>
          <w:szCs w:val="28"/>
        </w:rPr>
        <w:t>бэклога</w:t>
      </w:r>
      <w:proofErr w:type="spellEnd"/>
      <w:r w:rsidRPr="00F50549">
        <w:rPr>
          <w:color w:val="0F1115"/>
          <w:sz w:val="28"/>
          <w:szCs w:val="28"/>
        </w:rPr>
        <w:t xml:space="preserve"> продукта (</w:t>
      </w:r>
      <w:r w:rsidRPr="007B51F3">
        <w:rPr>
          <w:rStyle w:val="ab"/>
          <w:b w:val="0"/>
          <w:color w:val="0F1115"/>
          <w:sz w:val="28"/>
          <w:szCs w:val="28"/>
          <w:shd w:val="clear" w:color="auto" w:fill="FFFFFF"/>
        </w:rPr>
        <w:t>единый и постоянно обновляемый список всех задач, функций, исправлений ошибок и улучшений</w:t>
      </w:r>
      <w:r w:rsidRPr="00F50549">
        <w:rPr>
          <w:color w:val="0F1115"/>
          <w:sz w:val="28"/>
          <w:szCs w:val="28"/>
          <w:shd w:val="clear" w:color="auto" w:fill="FFFFFF"/>
        </w:rPr>
        <w:t>, которые необходимо сделать в рамках проекта)</w:t>
      </w:r>
      <w:r w:rsidRPr="00F50549">
        <w:rPr>
          <w:color w:val="0F1115"/>
          <w:sz w:val="28"/>
          <w:szCs w:val="28"/>
        </w:rPr>
        <w:t>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3. Разработка базовой инфраструктуры (Высокий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Настройка серверной среды.</w:t>
      </w:r>
    </w:p>
    <w:p w:rsidR="00F50549" w:rsidRPr="00F50549" w:rsidRDefault="00F50549" w:rsidP="00F5054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Развертывание базового каркаса веб-приложения.</w:t>
      </w:r>
    </w:p>
    <w:p w:rsidR="00F50549" w:rsidRPr="00F50549" w:rsidRDefault="00F50549" w:rsidP="00F5054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Реализация модуля авторизац</w:t>
      </w:r>
      <w:proofErr w:type="gramStart"/>
      <w:r w:rsidRPr="00F50549">
        <w:rPr>
          <w:color w:val="0F1115"/>
          <w:sz w:val="28"/>
          <w:szCs w:val="28"/>
        </w:rPr>
        <w:t>ии и ау</w:t>
      </w:r>
      <w:proofErr w:type="gramEnd"/>
      <w:r w:rsidRPr="00F50549">
        <w:rPr>
          <w:color w:val="0F1115"/>
          <w:sz w:val="28"/>
          <w:szCs w:val="28"/>
        </w:rPr>
        <w:t>тентификации.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4. Разработка основных модулей (Высокий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управления клиентами (учет, история).</w:t>
      </w:r>
    </w:p>
    <w:p w:rsidR="00F50549" w:rsidRPr="00F50549" w:rsidRDefault="00F50549" w:rsidP="00F5054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поиска и фильтрации туров (страна, цена, дата, тип отдыха).</w:t>
      </w:r>
    </w:p>
    <w:p w:rsidR="00F50549" w:rsidRPr="00F50549" w:rsidRDefault="00F50549" w:rsidP="00F5054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бронирования туров (дата, количество человек, доп. услуги).</w:t>
      </w:r>
    </w:p>
    <w:p w:rsidR="00F50549" w:rsidRPr="00F50549" w:rsidRDefault="00F50549" w:rsidP="00F5054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Интеграция с платежными системами (оплата банковской картой/электронными кошельками).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5. Интеграция с внешними системами (Средний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Интеграция с GDS (</w:t>
      </w:r>
      <w:proofErr w:type="spellStart"/>
      <w:r w:rsidRPr="00F50549">
        <w:rPr>
          <w:color w:val="0F1115"/>
          <w:sz w:val="28"/>
          <w:szCs w:val="28"/>
        </w:rPr>
        <w:t>Global</w:t>
      </w:r>
      <w:proofErr w:type="spellEnd"/>
      <w:r w:rsidRPr="00F50549">
        <w:rPr>
          <w:color w:val="0F1115"/>
          <w:sz w:val="28"/>
          <w:szCs w:val="28"/>
        </w:rPr>
        <w:t xml:space="preserve"> </w:t>
      </w:r>
      <w:proofErr w:type="spellStart"/>
      <w:r w:rsidRPr="00F50549">
        <w:rPr>
          <w:color w:val="0F1115"/>
          <w:sz w:val="28"/>
          <w:szCs w:val="28"/>
        </w:rPr>
        <w:t>Distribution</w:t>
      </w:r>
      <w:proofErr w:type="spellEnd"/>
      <w:r w:rsidRPr="00F50549">
        <w:rPr>
          <w:color w:val="0F1115"/>
          <w:sz w:val="28"/>
          <w:szCs w:val="28"/>
        </w:rPr>
        <w:t xml:space="preserve"> </w:t>
      </w:r>
      <w:proofErr w:type="spellStart"/>
      <w:r w:rsidRPr="00F50549">
        <w:rPr>
          <w:color w:val="0F1115"/>
          <w:sz w:val="28"/>
          <w:szCs w:val="28"/>
        </w:rPr>
        <w:t>System</w:t>
      </w:r>
      <w:proofErr w:type="spellEnd"/>
      <w:r w:rsidRPr="00F50549">
        <w:rPr>
          <w:color w:val="0F1115"/>
          <w:sz w:val="28"/>
          <w:szCs w:val="28"/>
        </w:rPr>
        <w:t>) для получения актуальных данных о турах.</w:t>
      </w:r>
    </w:p>
    <w:p w:rsidR="00F50549" w:rsidRPr="00F50549" w:rsidRDefault="00F50549" w:rsidP="00F5054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 xml:space="preserve">Интеграция с </w:t>
      </w:r>
      <w:proofErr w:type="spellStart"/>
      <w:r w:rsidRPr="00F50549">
        <w:rPr>
          <w:color w:val="0F1115"/>
          <w:sz w:val="28"/>
          <w:szCs w:val="28"/>
        </w:rPr>
        <w:t>email</w:t>
      </w:r>
      <w:proofErr w:type="spellEnd"/>
      <w:r w:rsidRPr="00F50549">
        <w:rPr>
          <w:color w:val="0F1115"/>
          <w:sz w:val="28"/>
          <w:szCs w:val="28"/>
        </w:rPr>
        <w:t>- и SMS-сервисами для уведомлений.</w:t>
      </w:r>
    </w:p>
    <w:p w:rsidR="00F50549" w:rsidRPr="00F50549" w:rsidRDefault="00F50549" w:rsidP="00F5054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Настройка API для взаимодействия с партнерами (отели, авиакомпании).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6. Разработка дополнительных модулей (Средний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отчетности (анализ продаж, популярные направления).</w:t>
      </w:r>
    </w:p>
    <w:p w:rsidR="00F50549" w:rsidRPr="00F50549" w:rsidRDefault="00F50549" w:rsidP="00F5054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скидок и акций.</w:t>
      </w:r>
    </w:p>
    <w:p w:rsidR="00F50549" w:rsidRPr="00F50549" w:rsidRDefault="00F50549" w:rsidP="00F5054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уведомлений (статус заказа, изменения).</w:t>
      </w:r>
    </w:p>
    <w:p w:rsidR="00F50549" w:rsidRPr="00F50549" w:rsidRDefault="00F50549" w:rsidP="00F5054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Модуль резервного копирования и восстановления данных.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7. Написание </w:t>
      </w:r>
      <w:proofErr w:type="gramStart"/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тест-кейсов</w:t>
      </w:r>
      <w:proofErr w:type="gramEnd"/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и модульное тестирование (Высокий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 xml:space="preserve">Написание </w:t>
      </w:r>
      <w:proofErr w:type="gramStart"/>
      <w:r w:rsidRPr="00F50549">
        <w:rPr>
          <w:color w:val="0F1115"/>
          <w:sz w:val="28"/>
          <w:szCs w:val="28"/>
        </w:rPr>
        <w:t>тест-кейсов</w:t>
      </w:r>
      <w:proofErr w:type="gramEnd"/>
      <w:r w:rsidRPr="00F50549">
        <w:rPr>
          <w:color w:val="0F1115"/>
          <w:sz w:val="28"/>
          <w:szCs w:val="28"/>
        </w:rPr>
        <w:t>.</w:t>
      </w:r>
    </w:p>
    <w:p w:rsidR="00F50549" w:rsidRPr="00F50549" w:rsidRDefault="00F50549" w:rsidP="00F5054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Написание модульных тестов (</w:t>
      </w:r>
      <w:proofErr w:type="spellStart"/>
      <w:r w:rsidRPr="00F50549">
        <w:rPr>
          <w:color w:val="0F1115"/>
          <w:sz w:val="28"/>
          <w:szCs w:val="28"/>
        </w:rPr>
        <w:t>Unit</w:t>
      </w:r>
      <w:proofErr w:type="spellEnd"/>
      <w:r w:rsidRPr="00F50549">
        <w:rPr>
          <w:color w:val="0F1115"/>
          <w:sz w:val="28"/>
          <w:szCs w:val="28"/>
        </w:rPr>
        <w:t>-тесты) для ключевых компонентов.</w:t>
      </w:r>
    </w:p>
    <w:p w:rsidR="00F50549" w:rsidRPr="00F50549" w:rsidRDefault="00F50549" w:rsidP="00F5054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lastRenderedPageBreak/>
        <w:t>Автоматизация тестирования критических сценариев.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8. Разработка </w:t>
      </w:r>
      <w:proofErr w:type="spellStart"/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фронтенда</w:t>
      </w:r>
      <w:proofErr w:type="spellEnd"/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 xml:space="preserve"> (Средний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Верстка интерфейса.</w:t>
      </w:r>
    </w:p>
    <w:p w:rsidR="00F50549" w:rsidRPr="00F50549" w:rsidRDefault="00F50549" w:rsidP="00F5054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Адаптация под мобильные устройства.</w:t>
      </w:r>
    </w:p>
    <w:p w:rsidR="00F50549" w:rsidRPr="00F50549" w:rsidRDefault="00F50549" w:rsidP="00F5054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Реализация интуитивного и доступного интерфейса.</w:t>
      </w:r>
    </w:p>
    <w:p w:rsidR="00F50549" w:rsidRPr="00F50549" w:rsidRDefault="00F50549" w:rsidP="00F505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9. Написание документации (Низкий приоритет, но обязательно)</w:t>
      </w:r>
    </w:p>
    <w:p w:rsidR="00F50549" w:rsidRPr="00F50549" w:rsidRDefault="00F50549" w:rsidP="00F505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Руководство пользователя.</w:t>
      </w:r>
    </w:p>
    <w:p w:rsidR="00F50549" w:rsidRPr="00F50549" w:rsidRDefault="00F50549" w:rsidP="00F505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Руководство администратора.</w:t>
      </w:r>
    </w:p>
    <w:p w:rsidR="00F50549" w:rsidRPr="00F50549" w:rsidRDefault="00F50549" w:rsidP="00F505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API-документация.</w:t>
      </w:r>
    </w:p>
    <w:p w:rsidR="00F50549" w:rsidRPr="00F50549" w:rsidRDefault="00F50549" w:rsidP="00F5054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Эксплуатационная документация.</w:t>
      </w:r>
    </w:p>
    <w:p w:rsidR="00F50549" w:rsidRPr="00F50549" w:rsidRDefault="00F50549" w:rsidP="00F50549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F50549" w:rsidRPr="00653EAB" w:rsidRDefault="00F50549" w:rsidP="00F5054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b w:val="0"/>
          <w:i w:val="0"/>
          <w:color w:val="0F1115"/>
          <w:sz w:val="28"/>
          <w:szCs w:val="28"/>
        </w:rPr>
      </w:pPr>
      <w:r w:rsidRPr="00653EAB">
        <w:rPr>
          <w:rStyle w:val="ab"/>
          <w:rFonts w:ascii="Times New Roman" w:hAnsi="Times New Roman" w:cs="Times New Roman"/>
          <w:b/>
          <w:i w:val="0"/>
          <w:color w:val="0F1115"/>
          <w:sz w:val="28"/>
          <w:szCs w:val="28"/>
        </w:rPr>
        <w:t>10. Приемка и демонстрация (Высокий приоритет)</w:t>
      </w:r>
    </w:p>
    <w:p w:rsidR="00F50549" w:rsidRPr="00F50549" w:rsidRDefault="00F50549" w:rsidP="00F505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Подготовка к защите проекта.</w:t>
      </w:r>
    </w:p>
    <w:p w:rsidR="00F50549" w:rsidRPr="00F50549" w:rsidRDefault="00F50549" w:rsidP="00F505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Проведение приемо-сдаточных испытаний.</w:t>
      </w:r>
    </w:p>
    <w:p w:rsidR="00F50549" w:rsidRPr="00F50549" w:rsidRDefault="00F50549" w:rsidP="00F5054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50549">
        <w:rPr>
          <w:color w:val="0F1115"/>
          <w:sz w:val="28"/>
          <w:szCs w:val="28"/>
        </w:rPr>
        <w:t>Демонстрация функционала заказчику.</w:t>
      </w:r>
    </w:p>
    <w:p w:rsidR="00F50549" w:rsidRPr="00F50549" w:rsidRDefault="00F50549" w:rsidP="00F50549">
      <w:pPr>
        <w:rPr>
          <w:sz w:val="28"/>
          <w:szCs w:val="28"/>
        </w:rPr>
      </w:pPr>
    </w:p>
    <w:p w:rsidR="00406C4D" w:rsidRPr="00F50549" w:rsidRDefault="00406C4D" w:rsidP="00406C4D">
      <w:pPr>
        <w:widowControl/>
        <w:shd w:val="clear" w:color="auto" w:fill="FFFFFF"/>
        <w:autoSpaceDE/>
        <w:autoSpaceDN/>
        <w:spacing w:before="100" w:beforeAutospacing="1" w:line="420" w:lineRule="atLeast"/>
        <w:ind w:left="660"/>
        <w:rPr>
          <w:sz w:val="28"/>
          <w:szCs w:val="28"/>
          <w:lang w:eastAsia="ru-RU"/>
        </w:rPr>
      </w:pPr>
    </w:p>
    <w:p w:rsidR="00304A83" w:rsidRDefault="00304A83" w:rsidP="00304A83"/>
    <w:p w:rsidR="00304A83" w:rsidRPr="00035CFD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471D928" wp14:editId="7EA4CD96">
            <wp:extent cx="3154680" cy="7848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6FEF94" wp14:editId="4846AC73">
            <wp:extent cx="5940425" cy="643766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A528DA5" wp14:editId="2C10D2ED">
            <wp:extent cx="5940425" cy="2426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C789BBA" wp14:editId="59FAE8F0">
            <wp:extent cx="3832860" cy="10058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9C72C23" wp14:editId="38F4F23D">
            <wp:extent cx="5940425" cy="36400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7FDD87E" wp14:editId="50671471">
            <wp:extent cx="3368040" cy="172212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D881582" wp14:editId="08ADE9A2">
            <wp:extent cx="3032760" cy="293880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3909" cy="293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12E89152" wp14:editId="7F1BA35E">
            <wp:extent cx="5940425" cy="33935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62575045" wp14:editId="4AAF6279">
            <wp:extent cx="2019300" cy="9296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Pr="00781B8A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619C04" wp14:editId="4CAB1A0C">
            <wp:extent cx="2811780" cy="487680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lastRenderedPageBreak/>
        <w:drawing>
          <wp:inline distT="0" distB="0" distL="0" distR="0" wp14:anchorId="5B131AF8" wp14:editId="06FE896B">
            <wp:extent cx="5940425" cy="3108469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6DEA81DE" wp14:editId="58852419">
            <wp:extent cx="3497580" cy="998220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06C6B611" wp14:editId="10435BA2">
            <wp:extent cx="3040380" cy="103632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31F04D6" wp14:editId="580934F2">
            <wp:extent cx="4358640" cy="115062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Pr="004F246E" w:rsidRDefault="00304A83" w:rsidP="00304A83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merge </w:t>
      </w:r>
      <w:proofErr w:type="spellStart"/>
      <w:r>
        <w:rPr>
          <w:lang w:val="en-US"/>
        </w:rPr>
        <w:t>dasha</w:t>
      </w:r>
      <w:proofErr w:type="spellEnd"/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4411263" wp14:editId="7F6B5513">
            <wp:extent cx="3451860" cy="10972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ABB682" wp14:editId="7D8575C2">
            <wp:extent cx="4937760" cy="12725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</w:p>
    <w:p w:rsidR="00304A83" w:rsidRDefault="00304A83" w:rsidP="00304A83">
      <w:pPr>
        <w:rPr>
          <w:lang w:val="en-US"/>
        </w:rPr>
      </w:pP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03A032" wp14:editId="1A255670">
            <wp:extent cx="5600700" cy="274803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7708" cy="27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571C9FA" wp14:editId="195E33A5">
            <wp:extent cx="5940425" cy="2395333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4DF000C8" wp14:editId="0B5AC935">
            <wp:extent cx="5940425" cy="1955822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34E5B3D9" wp14:editId="6B314B25">
            <wp:extent cx="5940425" cy="1188208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lastRenderedPageBreak/>
        <w:drawing>
          <wp:inline distT="0" distB="0" distL="0" distR="0" wp14:anchorId="5D1CB6F0" wp14:editId="31A2EFA1">
            <wp:extent cx="5940425" cy="1902481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Default="00304A83" w:rsidP="00304A83">
      <w:r>
        <w:rPr>
          <w:noProof/>
          <w:lang w:eastAsia="ru-RU"/>
        </w:rPr>
        <w:drawing>
          <wp:inline distT="0" distB="0" distL="0" distR="0" wp14:anchorId="52CFB02E" wp14:editId="04A6B380">
            <wp:extent cx="5311140" cy="1211580"/>
            <wp:effectExtent l="0" t="0" r="381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A83" w:rsidRPr="00BD2F38" w:rsidRDefault="00304A83" w:rsidP="00304A83">
      <w:r>
        <w:rPr>
          <w:noProof/>
          <w:lang w:eastAsia="ru-RU"/>
        </w:rPr>
        <w:drawing>
          <wp:inline distT="0" distB="0" distL="0" distR="0" wp14:anchorId="0A40E05D" wp14:editId="75EBFF5D">
            <wp:extent cx="5940425" cy="2091319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A7" w:rsidRPr="00F50549" w:rsidRDefault="00FD36A7" w:rsidP="00FD36A7">
      <w:pPr>
        <w:pStyle w:val="a3"/>
        <w:ind w:left="22" w:right="307"/>
        <w:jc w:val="both"/>
        <w:rPr>
          <w:spacing w:val="-4"/>
        </w:rPr>
      </w:pPr>
      <w:bookmarkStart w:id="0" w:name="_GoBack"/>
      <w:bookmarkEnd w:id="0"/>
    </w:p>
    <w:sectPr w:rsidR="00FD36A7" w:rsidRPr="00F50549" w:rsidSect="001D1B6D">
      <w:footerReference w:type="default" r:id="rId32"/>
      <w:pgSz w:w="11910" w:h="16840"/>
      <w:pgMar w:top="1060" w:right="708" w:bottom="1240" w:left="1559" w:header="0" w:footer="99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023B" w:rsidRDefault="00AF023B">
      <w:r>
        <w:separator/>
      </w:r>
    </w:p>
  </w:endnote>
  <w:endnote w:type="continuationSeparator" w:id="0">
    <w:p w:rsidR="00AF023B" w:rsidRDefault="00AF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7F80" w:rsidRDefault="0045772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32000" behindDoc="1" locked="0" layoutInCell="1" allowOverlap="1" wp14:anchorId="627FF9A0" wp14:editId="62986B5B">
              <wp:simplePos x="0" y="0"/>
              <wp:positionH relativeFrom="page">
                <wp:posOffset>3961891</wp:posOffset>
              </wp:positionH>
              <wp:positionV relativeFrom="page">
                <wp:posOffset>9885509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F7F80" w:rsidRDefault="0045772C" w:rsidP="004858B6">
                          <w:pPr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304A83">
                            <w:rPr>
                              <w:noProof/>
                              <w:spacing w:val="-5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1.95pt;margin-top:778.4pt;width:14pt;height:15.3pt;z-index:-160844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KBU5X/hAAAADQEAAA8AAAAAAAAAAAAAAAAAAAQAAGRycy9kb3ducmV2LnhtbFBL&#10;BQYAAAAABAAEAPMAAAAOBQAAAAA=&#10;" filled="f" stroked="f">
              <v:path arrowok="t"/>
              <v:textbox inset="0,0,0,0">
                <w:txbxContent>
                  <w:p w:rsidR="00EF7F80" w:rsidRDefault="0045772C" w:rsidP="004858B6">
                    <w:pPr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 w:rsidR="00304A83">
                      <w:rPr>
                        <w:noProof/>
                        <w:spacing w:val="-5"/>
                        <w:sz w:val="24"/>
                      </w:rPr>
                      <w:t>6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023B" w:rsidRDefault="00AF023B">
      <w:r>
        <w:separator/>
      </w:r>
    </w:p>
  </w:footnote>
  <w:footnote w:type="continuationSeparator" w:id="0">
    <w:p w:rsidR="00AF023B" w:rsidRDefault="00AF0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42F7"/>
    <w:multiLevelType w:val="multilevel"/>
    <w:tmpl w:val="668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620F0"/>
    <w:multiLevelType w:val="hybridMultilevel"/>
    <w:tmpl w:val="AAB8F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32993"/>
    <w:multiLevelType w:val="multilevel"/>
    <w:tmpl w:val="43A22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3018D5"/>
    <w:multiLevelType w:val="hybridMultilevel"/>
    <w:tmpl w:val="9DFE7EE8"/>
    <w:lvl w:ilvl="0" w:tplc="1CC41416">
      <w:start w:val="1"/>
      <w:numFmt w:val="decimal"/>
      <w:lvlText w:val="%1"/>
      <w:lvlJc w:val="left"/>
      <w:pPr>
        <w:ind w:left="725" w:hanging="586"/>
      </w:pPr>
      <w:rPr>
        <w:rFonts w:hint="default"/>
        <w:spacing w:val="0"/>
        <w:w w:val="99"/>
        <w:sz w:val="32"/>
        <w:lang w:val="ru-RU" w:eastAsia="en-US" w:bidi="ar-SA"/>
      </w:rPr>
    </w:lvl>
    <w:lvl w:ilvl="1" w:tplc="A01267BA">
      <w:numFmt w:val="bullet"/>
      <w:lvlText w:val="-"/>
      <w:lvlJc w:val="left"/>
      <w:pPr>
        <w:ind w:left="140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CF14C906">
      <w:numFmt w:val="bullet"/>
      <w:lvlText w:val="•"/>
      <w:lvlJc w:val="left"/>
      <w:pPr>
        <w:ind w:left="198" w:hanging="164"/>
      </w:pPr>
      <w:rPr>
        <w:rFonts w:hint="default"/>
        <w:lang w:val="ru-RU" w:eastAsia="en-US" w:bidi="ar-SA"/>
      </w:rPr>
    </w:lvl>
    <w:lvl w:ilvl="3" w:tplc="9264A07C">
      <w:numFmt w:val="bullet"/>
      <w:lvlText w:val="•"/>
      <w:lvlJc w:val="left"/>
      <w:pPr>
        <w:ind w:left="-323" w:hanging="164"/>
      </w:pPr>
      <w:rPr>
        <w:rFonts w:hint="default"/>
        <w:lang w:val="ru-RU" w:eastAsia="en-US" w:bidi="ar-SA"/>
      </w:rPr>
    </w:lvl>
    <w:lvl w:ilvl="4" w:tplc="4D1A419A">
      <w:numFmt w:val="bullet"/>
      <w:lvlText w:val="•"/>
      <w:lvlJc w:val="left"/>
      <w:pPr>
        <w:ind w:left="-845" w:hanging="164"/>
      </w:pPr>
      <w:rPr>
        <w:rFonts w:hint="default"/>
        <w:lang w:val="ru-RU" w:eastAsia="en-US" w:bidi="ar-SA"/>
      </w:rPr>
    </w:lvl>
    <w:lvl w:ilvl="5" w:tplc="1C5E92F8">
      <w:numFmt w:val="bullet"/>
      <w:lvlText w:val="•"/>
      <w:lvlJc w:val="left"/>
      <w:pPr>
        <w:ind w:left="-1366" w:hanging="164"/>
      </w:pPr>
      <w:rPr>
        <w:rFonts w:hint="default"/>
        <w:lang w:val="ru-RU" w:eastAsia="en-US" w:bidi="ar-SA"/>
      </w:rPr>
    </w:lvl>
    <w:lvl w:ilvl="6" w:tplc="DADCE078">
      <w:numFmt w:val="bullet"/>
      <w:lvlText w:val="•"/>
      <w:lvlJc w:val="left"/>
      <w:pPr>
        <w:ind w:left="-1888" w:hanging="164"/>
      </w:pPr>
      <w:rPr>
        <w:rFonts w:hint="default"/>
        <w:lang w:val="ru-RU" w:eastAsia="en-US" w:bidi="ar-SA"/>
      </w:rPr>
    </w:lvl>
    <w:lvl w:ilvl="7" w:tplc="F31C28B2">
      <w:numFmt w:val="bullet"/>
      <w:lvlText w:val="•"/>
      <w:lvlJc w:val="left"/>
      <w:pPr>
        <w:ind w:left="-2409" w:hanging="164"/>
      </w:pPr>
      <w:rPr>
        <w:rFonts w:hint="default"/>
        <w:lang w:val="ru-RU" w:eastAsia="en-US" w:bidi="ar-SA"/>
      </w:rPr>
    </w:lvl>
    <w:lvl w:ilvl="8" w:tplc="79CE5EC0">
      <w:numFmt w:val="bullet"/>
      <w:lvlText w:val="•"/>
      <w:lvlJc w:val="left"/>
      <w:pPr>
        <w:ind w:left="-2931" w:hanging="164"/>
      </w:pPr>
      <w:rPr>
        <w:rFonts w:hint="default"/>
        <w:lang w:val="ru-RU" w:eastAsia="en-US" w:bidi="ar-SA"/>
      </w:rPr>
    </w:lvl>
  </w:abstractNum>
  <w:abstractNum w:abstractNumId="4">
    <w:nsid w:val="1156348A"/>
    <w:multiLevelType w:val="multilevel"/>
    <w:tmpl w:val="C2F4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76C84"/>
    <w:multiLevelType w:val="hybridMultilevel"/>
    <w:tmpl w:val="AA12009E"/>
    <w:lvl w:ilvl="0" w:tplc="06EE33F4">
      <w:start w:val="1"/>
      <w:numFmt w:val="decimal"/>
      <w:lvlText w:val="%1."/>
      <w:lvlJc w:val="left"/>
      <w:pPr>
        <w:ind w:left="860" w:hanging="360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6188035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CC8CCDCA">
      <w:numFmt w:val="bullet"/>
      <w:lvlText w:val=""/>
      <w:lvlJc w:val="left"/>
      <w:pPr>
        <w:ind w:left="23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 w:tplc="38DE2A86">
      <w:numFmt w:val="bullet"/>
      <w:lvlText w:val="•"/>
      <w:lvlJc w:val="left"/>
      <w:pPr>
        <w:ind w:left="3217" w:hanging="360"/>
      </w:pPr>
      <w:rPr>
        <w:rFonts w:hint="default"/>
        <w:lang w:val="ru-RU" w:eastAsia="en-US" w:bidi="ar-SA"/>
      </w:rPr>
    </w:lvl>
    <w:lvl w:ilvl="4" w:tplc="D0003C7E">
      <w:numFmt w:val="bullet"/>
      <w:lvlText w:val="•"/>
      <w:lvlJc w:val="left"/>
      <w:pPr>
        <w:ind w:left="4134" w:hanging="360"/>
      </w:pPr>
      <w:rPr>
        <w:rFonts w:hint="default"/>
        <w:lang w:val="ru-RU" w:eastAsia="en-US" w:bidi="ar-SA"/>
      </w:rPr>
    </w:lvl>
    <w:lvl w:ilvl="5" w:tplc="3918BA7E">
      <w:numFmt w:val="bullet"/>
      <w:lvlText w:val="•"/>
      <w:lvlJc w:val="left"/>
      <w:pPr>
        <w:ind w:left="5051" w:hanging="360"/>
      </w:pPr>
      <w:rPr>
        <w:rFonts w:hint="default"/>
        <w:lang w:val="ru-RU" w:eastAsia="en-US" w:bidi="ar-SA"/>
      </w:rPr>
    </w:lvl>
    <w:lvl w:ilvl="6" w:tplc="24B236CC">
      <w:numFmt w:val="bullet"/>
      <w:lvlText w:val="•"/>
      <w:lvlJc w:val="left"/>
      <w:pPr>
        <w:ind w:left="5968" w:hanging="360"/>
      </w:pPr>
      <w:rPr>
        <w:rFonts w:hint="default"/>
        <w:lang w:val="ru-RU" w:eastAsia="en-US" w:bidi="ar-SA"/>
      </w:rPr>
    </w:lvl>
    <w:lvl w:ilvl="7" w:tplc="AD2CF47A">
      <w:numFmt w:val="bullet"/>
      <w:lvlText w:val="•"/>
      <w:lvlJc w:val="left"/>
      <w:pPr>
        <w:ind w:left="6885" w:hanging="360"/>
      </w:pPr>
      <w:rPr>
        <w:rFonts w:hint="default"/>
        <w:lang w:val="ru-RU" w:eastAsia="en-US" w:bidi="ar-SA"/>
      </w:rPr>
    </w:lvl>
    <w:lvl w:ilvl="8" w:tplc="97E6E95A">
      <w:numFmt w:val="bullet"/>
      <w:lvlText w:val="•"/>
      <w:lvlJc w:val="left"/>
      <w:pPr>
        <w:ind w:left="7802" w:hanging="360"/>
      </w:pPr>
      <w:rPr>
        <w:rFonts w:hint="default"/>
        <w:lang w:val="ru-RU" w:eastAsia="en-US" w:bidi="ar-SA"/>
      </w:rPr>
    </w:lvl>
  </w:abstractNum>
  <w:abstractNum w:abstractNumId="6">
    <w:nsid w:val="1A915A69"/>
    <w:multiLevelType w:val="hybridMultilevel"/>
    <w:tmpl w:val="6330A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911722"/>
    <w:multiLevelType w:val="hybridMultilevel"/>
    <w:tmpl w:val="47D2B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03306AA"/>
    <w:multiLevelType w:val="multilevel"/>
    <w:tmpl w:val="BA88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550F07"/>
    <w:multiLevelType w:val="multilevel"/>
    <w:tmpl w:val="4F4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2967C2"/>
    <w:multiLevelType w:val="hybridMultilevel"/>
    <w:tmpl w:val="7F4E41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90C7CBF"/>
    <w:multiLevelType w:val="multilevel"/>
    <w:tmpl w:val="E2B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DF6C91"/>
    <w:multiLevelType w:val="hybridMultilevel"/>
    <w:tmpl w:val="90A464E2"/>
    <w:lvl w:ilvl="0" w:tplc="CAD25A4C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23AE8B2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9E7A3F46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E18EA060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165C33CA">
      <w:numFmt w:val="bullet"/>
      <w:lvlText w:val="•"/>
      <w:lvlJc w:val="left"/>
      <w:pPr>
        <w:ind w:left="4802" w:hanging="360"/>
      </w:pPr>
      <w:rPr>
        <w:rFonts w:hint="default"/>
        <w:lang w:val="ru-RU" w:eastAsia="en-US" w:bidi="ar-SA"/>
      </w:rPr>
    </w:lvl>
    <w:lvl w:ilvl="5" w:tplc="416633DE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6" w:tplc="32C89174">
      <w:numFmt w:val="bullet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 w:tplc="7E1207BE">
      <w:numFmt w:val="bullet"/>
      <w:lvlText w:val="•"/>
      <w:lvlJc w:val="left"/>
      <w:pPr>
        <w:ind w:left="7219" w:hanging="360"/>
      </w:pPr>
      <w:rPr>
        <w:rFonts w:hint="default"/>
        <w:lang w:val="ru-RU" w:eastAsia="en-US" w:bidi="ar-SA"/>
      </w:rPr>
    </w:lvl>
    <w:lvl w:ilvl="8" w:tplc="4AE4606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3">
    <w:nsid w:val="2CD354CC"/>
    <w:multiLevelType w:val="multilevel"/>
    <w:tmpl w:val="AA2C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FB65CD"/>
    <w:multiLevelType w:val="hybridMultilevel"/>
    <w:tmpl w:val="6C72C10C"/>
    <w:lvl w:ilvl="0" w:tplc="A4305D2A">
      <w:start w:val="1"/>
      <w:numFmt w:val="decimal"/>
      <w:lvlText w:val="%1)"/>
      <w:lvlJc w:val="left"/>
      <w:pPr>
        <w:ind w:left="140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44444"/>
        <w:spacing w:val="0"/>
        <w:w w:val="99"/>
        <w:sz w:val="28"/>
        <w:szCs w:val="28"/>
        <w:lang w:val="ru-RU" w:eastAsia="en-US" w:bidi="ar-SA"/>
      </w:rPr>
    </w:lvl>
    <w:lvl w:ilvl="1" w:tplc="6F5A6EC0">
      <w:start w:val="1"/>
      <w:numFmt w:val="decimal"/>
      <w:lvlText w:val="%2."/>
      <w:lvlJc w:val="left"/>
      <w:pPr>
        <w:ind w:left="927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5E541B02">
      <w:numFmt w:val="bullet"/>
      <w:lvlText w:val="o"/>
      <w:lvlJc w:val="left"/>
      <w:pPr>
        <w:ind w:left="2624" w:hanging="360"/>
      </w:pPr>
      <w:rPr>
        <w:rFonts w:ascii="Courier New" w:eastAsia="Courier New" w:hAnsi="Courier New" w:cs="Courier New" w:hint="default"/>
        <w:spacing w:val="0"/>
        <w:w w:val="100"/>
        <w:lang w:val="ru-RU" w:eastAsia="en-US" w:bidi="ar-SA"/>
      </w:rPr>
    </w:lvl>
    <w:lvl w:ilvl="3" w:tplc="8C1213CC">
      <w:numFmt w:val="bullet"/>
      <w:lvlText w:val="-"/>
      <w:lvlJc w:val="left"/>
      <w:pPr>
        <w:ind w:left="1580" w:hanging="360"/>
      </w:pPr>
      <w:rPr>
        <w:rFonts w:ascii="Times New Roman" w:eastAsia="Times New Roman" w:hAnsi="Times New Roman" w:cs="Times New Roman" w:hint="default"/>
        <w:spacing w:val="0"/>
        <w:w w:val="99"/>
        <w:lang w:val="ru-RU" w:eastAsia="en-US" w:bidi="ar-SA"/>
      </w:rPr>
    </w:lvl>
    <w:lvl w:ilvl="4" w:tplc="EB9676C8">
      <w:numFmt w:val="bullet"/>
      <w:lvlText w:val="•"/>
      <w:lvlJc w:val="left"/>
      <w:pPr>
        <w:ind w:left="1720" w:hanging="360"/>
      </w:pPr>
      <w:rPr>
        <w:rFonts w:hint="default"/>
        <w:lang w:val="ru-RU" w:eastAsia="en-US" w:bidi="ar-SA"/>
      </w:rPr>
    </w:lvl>
    <w:lvl w:ilvl="5" w:tplc="4A1C903E">
      <w:numFmt w:val="bullet"/>
      <w:lvlText w:val="•"/>
      <w:lvlJc w:val="left"/>
      <w:pPr>
        <w:ind w:left="2620" w:hanging="360"/>
      </w:pPr>
      <w:rPr>
        <w:rFonts w:hint="default"/>
        <w:lang w:val="ru-RU" w:eastAsia="en-US" w:bidi="ar-SA"/>
      </w:rPr>
    </w:lvl>
    <w:lvl w:ilvl="6" w:tplc="342CD73E">
      <w:numFmt w:val="bullet"/>
      <w:lvlText w:val="•"/>
      <w:lvlJc w:val="left"/>
      <w:pPr>
        <w:ind w:left="4023" w:hanging="360"/>
      </w:pPr>
      <w:rPr>
        <w:rFonts w:hint="default"/>
        <w:lang w:val="ru-RU" w:eastAsia="en-US" w:bidi="ar-SA"/>
      </w:rPr>
    </w:lvl>
    <w:lvl w:ilvl="7" w:tplc="069E2478">
      <w:numFmt w:val="bullet"/>
      <w:lvlText w:val="•"/>
      <w:lvlJc w:val="left"/>
      <w:pPr>
        <w:ind w:left="5426" w:hanging="360"/>
      </w:pPr>
      <w:rPr>
        <w:rFonts w:hint="default"/>
        <w:lang w:val="ru-RU" w:eastAsia="en-US" w:bidi="ar-SA"/>
      </w:rPr>
    </w:lvl>
    <w:lvl w:ilvl="8" w:tplc="79E60064">
      <w:numFmt w:val="bullet"/>
      <w:lvlText w:val="•"/>
      <w:lvlJc w:val="left"/>
      <w:pPr>
        <w:ind w:left="6830" w:hanging="360"/>
      </w:pPr>
      <w:rPr>
        <w:rFonts w:hint="default"/>
        <w:lang w:val="ru-RU" w:eastAsia="en-US" w:bidi="ar-SA"/>
      </w:rPr>
    </w:lvl>
  </w:abstractNum>
  <w:abstractNum w:abstractNumId="15">
    <w:nsid w:val="35C74F4B"/>
    <w:multiLevelType w:val="hybridMultilevel"/>
    <w:tmpl w:val="75EECA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7C94E8C"/>
    <w:multiLevelType w:val="hybridMultilevel"/>
    <w:tmpl w:val="3014BD38"/>
    <w:lvl w:ilvl="0" w:tplc="A3E2B320">
      <w:start w:val="1"/>
      <w:numFmt w:val="decimal"/>
      <w:lvlText w:val="%1."/>
      <w:lvlJc w:val="left"/>
      <w:pPr>
        <w:ind w:left="15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42B966">
      <w:numFmt w:val="bullet"/>
      <w:lvlText w:val="•"/>
      <w:lvlJc w:val="left"/>
      <w:pPr>
        <w:ind w:left="2385" w:hanging="360"/>
      </w:pPr>
      <w:rPr>
        <w:rFonts w:hint="default"/>
        <w:lang w:val="ru-RU" w:eastAsia="en-US" w:bidi="ar-SA"/>
      </w:rPr>
    </w:lvl>
    <w:lvl w:ilvl="2" w:tplc="1CFA2ABE">
      <w:numFmt w:val="bullet"/>
      <w:lvlText w:val="•"/>
      <w:lvlJc w:val="left"/>
      <w:pPr>
        <w:ind w:left="3191" w:hanging="360"/>
      </w:pPr>
      <w:rPr>
        <w:rFonts w:hint="default"/>
        <w:lang w:val="ru-RU" w:eastAsia="en-US" w:bidi="ar-SA"/>
      </w:rPr>
    </w:lvl>
    <w:lvl w:ilvl="3" w:tplc="44FAADD4">
      <w:numFmt w:val="bullet"/>
      <w:lvlText w:val="•"/>
      <w:lvlJc w:val="left"/>
      <w:pPr>
        <w:ind w:left="3997" w:hanging="360"/>
      </w:pPr>
      <w:rPr>
        <w:rFonts w:hint="default"/>
        <w:lang w:val="ru-RU" w:eastAsia="en-US" w:bidi="ar-SA"/>
      </w:rPr>
    </w:lvl>
    <w:lvl w:ilvl="4" w:tplc="491C1FC4">
      <w:numFmt w:val="bullet"/>
      <w:lvlText w:val="•"/>
      <w:lvlJc w:val="left"/>
      <w:pPr>
        <w:ind w:left="4802" w:hanging="360"/>
      </w:pPr>
      <w:rPr>
        <w:rFonts w:hint="default"/>
        <w:lang w:val="ru-RU" w:eastAsia="en-US" w:bidi="ar-SA"/>
      </w:rPr>
    </w:lvl>
    <w:lvl w:ilvl="5" w:tplc="E76CB34C">
      <w:numFmt w:val="bullet"/>
      <w:lvlText w:val="•"/>
      <w:lvlJc w:val="left"/>
      <w:pPr>
        <w:ind w:left="5608" w:hanging="360"/>
      </w:pPr>
      <w:rPr>
        <w:rFonts w:hint="default"/>
        <w:lang w:val="ru-RU" w:eastAsia="en-US" w:bidi="ar-SA"/>
      </w:rPr>
    </w:lvl>
    <w:lvl w:ilvl="6" w:tplc="E0D05098">
      <w:numFmt w:val="bullet"/>
      <w:lvlText w:val="•"/>
      <w:lvlJc w:val="left"/>
      <w:pPr>
        <w:ind w:left="6414" w:hanging="360"/>
      </w:pPr>
      <w:rPr>
        <w:rFonts w:hint="default"/>
        <w:lang w:val="ru-RU" w:eastAsia="en-US" w:bidi="ar-SA"/>
      </w:rPr>
    </w:lvl>
    <w:lvl w:ilvl="7" w:tplc="3BCED8F6">
      <w:numFmt w:val="bullet"/>
      <w:lvlText w:val="•"/>
      <w:lvlJc w:val="left"/>
      <w:pPr>
        <w:ind w:left="7219" w:hanging="360"/>
      </w:pPr>
      <w:rPr>
        <w:rFonts w:hint="default"/>
        <w:lang w:val="ru-RU" w:eastAsia="en-US" w:bidi="ar-SA"/>
      </w:rPr>
    </w:lvl>
    <w:lvl w:ilvl="8" w:tplc="00B2E9F4">
      <w:numFmt w:val="bullet"/>
      <w:lvlText w:val="•"/>
      <w:lvlJc w:val="left"/>
      <w:pPr>
        <w:ind w:left="8025" w:hanging="360"/>
      </w:pPr>
      <w:rPr>
        <w:rFonts w:hint="default"/>
        <w:lang w:val="ru-RU" w:eastAsia="en-US" w:bidi="ar-SA"/>
      </w:rPr>
    </w:lvl>
  </w:abstractNum>
  <w:abstractNum w:abstractNumId="17">
    <w:nsid w:val="39041255"/>
    <w:multiLevelType w:val="hybridMultilevel"/>
    <w:tmpl w:val="E33E4878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8">
    <w:nsid w:val="3A1A24BF"/>
    <w:multiLevelType w:val="multilevel"/>
    <w:tmpl w:val="E520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FB62A0"/>
    <w:multiLevelType w:val="hybridMultilevel"/>
    <w:tmpl w:val="3AF09A9C"/>
    <w:lvl w:ilvl="0" w:tplc="D020D418">
      <w:start w:val="5"/>
      <w:numFmt w:val="decimal"/>
      <w:lvlText w:val="%1."/>
      <w:lvlJc w:val="left"/>
      <w:pPr>
        <w:ind w:left="7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184" w:hanging="360"/>
      </w:pPr>
    </w:lvl>
    <w:lvl w:ilvl="2" w:tplc="0419001B" w:tentative="1">
      <w:start w:val="1"/>
      <w:numFmt w:val="lowerRoman"/>
      <w:lvlText w:val="%3."/>
      <w:lvlJc w:val="right"/>
      <w:pPr>
        <w:ind w:left="6904" w:hanging="180"/>
      </w:pPr>
    </w:lvl>
    <w:lvl w:ilvl="3" w:tplc="0419000F" w:tentative="1">
      <w:start w:val="1"/>
      <w:numFmt w:val="decimal"/>
      <w:lvlText w:val="%4."/>
      <w:lvlJc w:val="left"/>
      <w:pPr>
        <w:ind w:left="7624" w:hanging="360"/>
      </w:pPr>
    </w:lvl>
    <w:lvl w:ilvl="4" w:tplc="04190019" w:tentative="1">
      <w:start w:val="1"/>
      <w:numFmt w:val="lowerLetter"/>
      <w:lvlText w:val="%5."/>
      <w:lvlJc w:val="left"/>
      <w:pPr>
        <w:ind w:left="8344" w:hanging="360"/>
      </w:pPr>
    </w:lvl>
    <w:lvl w:ilvl="5" w:tplc="0419001B" w:tentative="1">
      <w:start w:val="1"/>
      <w:numFmt w:val="lowerRoman"/>
      <w:lvlText w:val="%6."/>
      <w:lvlJc w:val="right"/>
      <w:pPr>
        <w:ind w:left="9064" w:hanging="180"/>
      </w:pPr>
    </w:lvl>
    <w:lvl w:ilvl="6" w:tplc="0419000F" w:tentative="1">
      <w:start w:val="1"/>
      <w:numFmt w:val="decimal"/>
      <w:lvlText w:val="%7."/>
      <w:lvlJc w:val="left"/>
      <w:pPr>
        <w:ind w:left="9784" w:hanging="360"/>
      </w:pPr>
    </w:lvl>
    <w:lvl w:ilvl="7" w:tplc="04190019" w:tentative="1">
      <w:start w:val="1"/>
      <w:numFmt w:val="lowerLetter"/>
      <w:lvlText w:val="%8."/>
      <w:lvlJc w:val="left"/>
      <w:pPr>
        <w:ind w:left="10504" w:hanging="360"/>
      </w:pPr>
    </w:lvl>
    <w:lvl w:ilvl="8" w:tplc="0419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20">
    <w:nsid w:val="416449A5"/>
    <w:multiLevelType w:val="multilevel"/>
    <w:tmpl w:val="F2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826916"/>
    <w:multiLevelType w:val="multilevel"/>
    <w:tmpl w:val="711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B70467"/>
    <w:multiLevelType w:val="hybridMultilevel"/>
    <w:tmpl w:val="2B1C44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63595"/>
    <w:multiLevelType w:val="hybridMultilevel"/>
    <w:tmpl w:val="BA96B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200826"/>
    <w:multiLevelType w:val="hybridMultilevel"/>
    <w:tmpl w:val="8B1E9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601BF7"/>
    <w:multiLevelType w:val="multilevel"/>
    <w:tmpl w:val="39F85E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6">
    <w:nsid w:val="578A1603"/>
    <w:multiLevelType w:val="multilevel"/>
    <w:tmpl w:val="5E8EF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CAC7E6A"/>
    <w:multiLevelType w:val="hybridMultilevel"/>
    <w:tmpl w:val="0E46D856"/>
    <w:lvl w:ilvl="0" w:tplc="EC5AD2DC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0F6F638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736096D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ECA0628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56A67C6E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5" w:tplc="F12A865C"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6" w:tplc="E188B6BA">
      <w:numFmt w:val="bullet"/>
      <w:lvlText w:val="•"/>
      <w:lvlJc w:val="left"/>
      <w:pPr>
        <w:ind w:left="6056" w:hanging="360"/>
      </w:pPr>
      <w:rPr>
        <w:rFonts w:hint="default"/>
        <w:lang w:val="ru-RU" w:eastAsia="en-US" w:bidi="ar-SA"/>
      </w:rPr>
    </w:lvl>
    <w:lvl w:ilvl="7" w:tplc="A3187A54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8" w:tplc="85EE6316">
      <w:numFmt w:val="bullet"/>
      <w:lvlText w:val="•"/>
      <w:lvlJc w:val="left"/>
      <w:pPr>
        <w:ind w:left="7846" w:hanging="360"/>
      </w:pPr>
      <w:rPr>
        <w:rFonts w:hint="default"/>
        <w:lang w:val="ru-RU" w:eastAsia="en-US" w:bidi="ar-SA"/>
      </w:rPr>
    </w:lvl>
  </w:abstractNum>
  <w:abstractNum w:abstractNumId="28">
    <w:nsid w:val="5DBC5223"/>
    <w:multiLevelType w:val="hybridMultilevel"/>
    <w:tmpl w:val="7C9AB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EF5C00"/>
    <w:multiLevelType w:val="multilevel"/>
    <w:tmpl w:val="7C92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A96419"/>
    <w:multiLevelType w:val="hybridMultilevel"/>
    <w:tmpl w:val="AFB418DC"/>
    <w:lvl w:ilvl="0" w:tplc="F2AC690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B4ACD822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0A84EECA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4F223544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C014301E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5" w:tplc="5E707818">
      <w:numFmt w:val="bullet"/>
      <w:lvlText w:val="•"/>
      <w:lvlJc w:val="left"/>
      <w:pPr>
        <w:ind w:left="5160" w:hanging="360"/>
      </w:pPr>
      <w:rPr>
        <w:rFonts w:hint="default"/>
        <w:lang w:val="ru-RU" w:eastAsia="en-US" w:bidi="ar-SA"/>
      </w:rPr>
    </w:lvl>
    <w:lvl w:ilvl="6" w:tplc="BAEA470A">
      <w:numFmt w:val="bullet"/>
      <w:lvlText w:val="•"/>
      <w:lvlJc w:val="left"/>
      <w:pPr>
        <w:ind w:left="6056" w:hanging="360"/>
      </w:pPr>
      <w:rPr>
        <w:rFonts w:hint="default"/>
        <w:lang w:val="ru-RU" w:eastAsia="en-US" w:bidi="ar-SA"/>
      </w:rPr>
    </w:lvl>
    <w:lvl w:ilvl="7" w:tplc="D90E68EA">
      <w:numFmt w:val="bullet"/>
      <w:lvlText w:val="•"/>
      <w:lvlJc w:val="left"/>
      <w:pPr>
        <w:ind w:left="6951" w:hanging="360"/>
      </w:pPr>
      <w:rPr>
        <w:rFonts w:hint="default"/>
        <w:lang w:val="ru-RU" w:eastAsia="en-US" w:bidi="ar-SA"/>
      </w:rPr>
    </w:lvl>
    <w:lvl w:ilvl="8" w:tplc="60CA90CA">
      <w:numFmt w:val="bullet"/>
      <w:lvlText w:val="•"/>
      <w:lvlJc w:val="left"/>
      <w:pPr>
        <w:ind w:left="7846" w:hanging="360"/>
      </w:pPr>
      <w:rPr>
        <w:rFonts w:hint="default"/>
        <w:lang w:val="ru-RU" w:eastAsia="en-US" w:bidi="ar-SA"/>
      </w:rPr>
    </w:lvl>
  </w:abstractNum>
  <w:abstractNum w:abstractNumId="31">
    <w:nsid w:val="67672D3A"/>
    <w:multiLevelType w:val="multilevel"/>
    <w:tmpl w:val="7534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1D53D4"/>
    <w:multiLevelType w:val="hybridMultilevel"/>
    <w:tmpl w:val="88328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9971F40"/>
    <w:multiLevelType w:val="hybridMultilevel"/>
    <w:tmpl w:val="165E834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4">
    <w:nsid w:val="6A1036DD"/>
    <w:multiLevelType w:val="hybridMultilevel"/>
    <w:tmpl w:val="F9886136"/>
    <w:lvl w:ilvl="0" w:tplc="D5269B2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672A122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10F6024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E0022A1E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1A50B12C">
      <w:numFmt w:val="bullet"/>
      <w:lvlText w:val="•"/>
      <w:lvlJc w:val="left"/>
      <w:pPr>
        <w:ind w:left="4370" w:hanging="360"/>
      </w:pPr>
      <w:rPr>
        <w:rFonts w:hint="default"/>
        <w:lang w:val="ru-RU" w:eastAsia="en-US" w:bidi="ar-SA"/>
      </w:rPr>
    </w:lvl>
    <w:lvl w:ilvl="5" w:tplc="6F00C246">
      <w:numFmt w:val="bullet"/>
      <w:lvlText w:val="•"/>
      <w:lvlJc w:val="left"/>
      <w:pPr>
        <w:ind w:left="5248" w:hanging="360"/>
      </w:pPr>
      <w:rPr>
        <w:rFonts w:hint="default"/>
        <w:lang w:val="ru-RU" w:eastAsia="en-US" w:bidi="ar-SA"/>
      </w:rPr>
    </w:lvl>
    <w:lvl w:ilvl="6" w:tplc="99C6C16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04A22296">
      <w:numFmt w:val="bullet"/>
      <w:lvlText w:val="•"/>
      <w:lvlJc w:val="left"/>
      <w:pPr>
        <w:ind w:left="7003" w:hanging="360"/>
      </w:pPr>
      <w:rPr>
        <w:rFonts w:hint="default"/>
        <w:lang w:val="ru-RU" w:eastAsia="en-US" w:bidi="ar-SA"/>
      </w:rPr>
    </w:lvl>
    <w:lvl w:ilvl="8" w:tplc="3E6AB774">
      <w:numFmt w:val="bullet"/>
      <w:lvlText w:val="•"/>
      <w:lvlJc w:val="left"/>
      <w:pPr>
        <w:ind w:left="7881" w:hanging="360"/>
      </w:pPr>
      <w:rPr>
        <w:rFonts w:hint="default"/>
        <w:lang w:val="ru-RU" w:eastAsia="en-US" w:bidi="ar-SA"/>
      </w:rPr>
    </w:lvl>
  </w:abstractNum>
  <w:abstractNum w:abstractNumId="35">
    <w:nsid w:val="6F1A76D5"/>
    <w:multiLevelType w:val="multilevel"/>
    <w:tmpl w:val="54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0EE3B32"/>
    <w:multiLevelType w:val="multilevel"/>
    <w:tmpl w:val="511A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7"/>
  </w:num>
  <w:num w:numId="3">
    <w:abstractNumId w:val="34"/>
  </w:num>
  <w:num w:numId="4">
    <w:abstractNumId w:val="12"/>
  </w:num>
  <w:num w:numId="5">
    <w:abstractNumId w:val="16"/>
  </w:num>
  <w:num w:numId="6">
    <w:abstractNumId w:val="30"/>
  </w:num>
  <w:num w:numId="7">
    <w:abstractNumId w:val="3"/>
  </w:num>
  <w:num w:numId="8">
    <w:abstractNumId w:val="14"/>
  </w:num>
  <w:num w:numId="9">
    <w:abstractNumId w:val="33"/>
  </w:num>
  <w:num w:numId="10">
    <w:abstractNumId w:val="25"/>
  </w:num>
  <w:num w:numId="11">
    <w:abstractNumId w:val="10"/>
  </w:num>
  <w:num w:numId="12">
    <w:abstractNumId w:val="17"/>
  </w:num>
  <w:num w:numId="13">
    <w:abstractNumId w:val="19"/>
  </w:num>
  <w:num w:numId="14">
    <w:abstractNumId w:val="7"/>
  </w:num>
  <w:num w:numId="15">
    <w:abstractNumId w:val="13"/>
  </w:num>
  <w:num w:numId="16">
    <w:abstractNumId w:val="2"/>
  </w:num>
  <w:num w:numId="17">
    <w:abstractNumId w:val="35"/>
  </w:num>
  <w:num w:numId="18">
    <w:abstractNumId w:val="26"/>
  </w:num>
  <w:num w:numId="19">
    <w:abstractNumId w:val="15"/>
  </w:num>
  <w:num w:numId="20">
    <w:abstractNumId w:val="20"/>
  </w:num>
  <w:num w:numId="21">
    <w:abstractNumId w:val="29"/>
  </w:num>
  <w:num w:numId="22">
    <w:abstractNumId w:val="9"/>
  </w:num>
  <w:num w:numId="23">
    <w:abstractNumId w:val="8"/>
  </w:num>
  <w:num w:numId="24">
    <w:abstractNumId w:val="4"/>
  </w:num>
  <w:num w:numId="25">
    <w:abstractNumId w:val="18"/>
  </w:num>
  <w:num w:numId="26">
    <w:abstractNumId w:val="36"/>
  </w:num>
  <w:num w:numId="27">
    <w:abstractNumId w:val="21"/>
  </w:num>
  <w:num w:numId="28">
    <w:abstractNumId w:val="11"/>
  </w:num>
  <w:num w:numId="29">
    <w:abstractNumId w:val="0"/>
  </w:num>
  <w:num w:numId="30">
    <w:abstractNumId w:val="31"/>
  </w:num>
  <w:num w:numId="31">
    <w:abstractNumId w:val="6"/>
  </w:num>
  <w:num w:numId="32">
    <w:abstractNumId w:val="1"/>
  </w:num>
  <w:num w:numId="33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3"/>
  </w:num>
  <w:num w:numId="35">
    <w:abstractNumId w:val="24"/>
  </w:num>
  <w:num w:numId="36">
    <w:abstractNumId w:val="28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F7F80"/>
    <w:rsid w:val="00061C10"/>
    <w:rsid w:val="000B600B"/>
    <w:rsid w:val="000E0578"/>
    <w:rsid w:val="001030C6"/>
    <w:rsid w:val="00142621"/>
    <w:rsid w:val="001652E3"/>
    <w:rsid w:val="001C2599"/>
    <w:rsid w:val="001D1B6D"/>
    <w:rsid w:val="001F17D3"/>
    <w:rsid w:val="00214323"/>
    <w:rsid w:val="00304A83"/>
    <w:rsid w:val="003D0D85"/>
    <w:rsid w:val="00406C4D"/>
    <w:rsid w:val="0045772C"/>
    <w:rsid w:val="004858B6"/>
    <w:rsid w:val="005A3B96"/>
    <w:rsid w:val="00653EAB"/>
    <w:rsid w:val="006D08E1"/>
    <w:rsid w:val="00724DBF"/>
    <w:rsid w:val="007B51F3"/>
    <w:rsid w:val="007E54BF"/>
    <w:rsid w:val="008B5E8C"/>
    <w:rsid w:val="00A938EC"/>
    <w:rsid w:val="00AF023B"/>
    <w:rsid w:val="00AF0A00"/>
    <w:rsid w:val="00BA36C9"/>
    <w:rsid w:val="00C024D7"/>
    <w:rsid w:val="00C15F75"/>
    <w:rsid w:val="00CA4F1E"/>
    <w:rsid w:val="00D266EB"/>
    <w:rsid w:val="00D325BD"/>
    <w:rsid w:val="00D93D6B"/>
    <w:rsid w:val="00EF1BB9"/>
    <w:rsid w:val="00EF7F80"/>
    <w:rsid w:val="00F071A8"/>
    <w:rsid w:val="00F50549"/>
    <w:rsid w:val="00FD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5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D36A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0549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s-markdown-paragraph">
    <w:name w:val="ds-markdown-paragraph"/>
    <w:basedOn w:val="a"/>
    <w:rsid w:val="00F505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304A8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04A83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40"/>
      <w:outlineLvl w:val="0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54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57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BA36C9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header"/>
    <w:basedOn w:val="a"/>
    <w:link w:val="a7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858B6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4858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858B6"/>
    <w:rPr>
      <w:rFonts w:ascii="Times New Roman" w:eastAsia="Times New Roman" w:hAnsi="Times New Roman" w:cs="Times New Roman"/>
      <w:lang w:val="ru-RU"/>
    </w:rPr>
  </w:style>
  <w:style w:type="table" w:styleId="aa">
    <w:name w:val="Table Grid"/>
    <w:basedOn w:val="a1"/>
    <w:uiPriority w:val="59"/>
    <w:rsid w:val="006D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D36A7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50549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customStyle="1" w:styleId="ds-markdown-paragraph">
    <w:name w:val="ds-markdown-paragraph"/>
    <w:basedOn w:val="a"/>
    <w:rsid w:val="00F5054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304A83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04A83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41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4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6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15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6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1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0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2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54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39237-E193-43F1-920D-6A4787DB5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6643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Мария Викторовна</dc:creator>
  <cp:lastModifiedBy>Пожарская Анна Сергеевна</cp:lastModifiedBy>
  <cp:revision>5</cp:revision>
  <dcterms:created xsi:type="dcterms:W3CDTF">2025-09-15T10:14:00Z</dcterms:created>
  <dcterms:modified xsi:type="dcterms:W3CDTF">2025-09-29T08:32:00Z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LastSaved">
    <vt:filetime>2025-09-01T00:00:00Z</vt:filetime>
  </property>
  <property fmtid="{D5CDD505-2E9C-101B-9397-08002B2CF9AE}" pid="4" name="Producer">
    <vt:lpwstr>3-Heights(TM) PDF Security Shell 4.8.25.2 (http://www.pdf-tools.com)</vt:lpwstr>
  </property>
</Properties>
</file>