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76" w:rsidRDefault="00B02076" w:rsidP="00B02076">
      <w:pPr>
        <w:jc w:val="center"/>
        <w:rPr>
          <w:rFonts w:ascii="Book Antiqua" w:hAnsi="Book Antiqua" w:cs="Times New Roman"/>
          <w:b/>
          <w:bCs/>
          <w:sz w:val="28"/>
          <w:szCs w:val="28"/>
          <w:u w:val="single"/>
          <w:lang w:val="en-US"/>
        </w:rPr>
      </w:pPr>
      <w:r>
        <w:rPr>
          <w:rFonts w:ascii="Book Antiqua" w:hAnsi="Book Antiqua" w:cs="Times New Roman"/>
          <w:b/>
          <w:bCs/>
          <w:noProof/>
          <w:sz w:val="28"/>
          <w:szCs w:val="28"/>
          <w:u w:val="single"/>
          <w:lang w:val="en-US"/>
        </w:rPr>
        <mc:AlternateContent>
          <mc:Choice Requires="wps">
            <w:drawing>
              <wp:anchor distT="0" distB="0" distL="114300" distR="114300" simplePos="0" relativeHeight="251659264" behindDoc="0" locked="0" layoutInCell="1" allowOverlap="1" wp14:anchorId="5F156E79" wp14:editId="543C05CD">
                <wp:simplePos x="0" y="0"/>
                <wp:positionH relativeFrom="column">
                  <wp:posOffset>-671195</wp:posOffset>
                </wp:positionH>
                <wp:positionV relativeFrom="paragraph">
                  <wp:posOffset>-716915</wp:posOffset>
                </wp:positionV>
                <wp:extent cx="2468880" cy="571500"/>
                <wp:effectExtent l="0" t="0" r="26670" b="19050"/>
                <wp:wrapNone/>
                <wp:docPr id="5" name="Zone de texte 5"/>
                <wp:cNvGraphicFramePr/>
                <a:graphic xmlns:a="http://schemas.openxmlformats.org/drawingml/2006/main">
                  <a:graphicData uri="http://schemas.microsoft.com/office/word/2010/wordprocessingShape">
                    <wps:wsp>
                      <wps:cNvSpPr txBox="1"/>
                      <wps:spPr>
                        <a:xfrm>
                          <a:off x="0" y="0"/>
                          <a:ext cx="2468880" cy="571500"/>
                        </a:xfrm>
                        <a:prstGeom prst="rect">
                          <a:avLst/>
                        </a:prstGeom>
                        <a:solidFill>
                          <a:schemeClr val="lt1"/>
                        </a:solidFill>
                        <a:ln w="6350">
                          <a:solidFill>
                            <a:prstClr val="black"/>
                          </a:solidFill>
                        </a:ln>
                      </wps:spPr>
                      <wps:txbx>
                        <w:txbxContent>
                          <w:p w:rsidR="00B02076" w:rsidRPr="002C1A19" w:rsidRDefault="00B02076" w:rsidP="00B02076">
                            <w:pPr>
                              <w:rPr>
                                <w:rFonts w:ascii="Book Antiqua" w:hAnsi="Book Antiqua"/>
                                <w:i/>
                                <w:iCs/>
                              </w:rPr>
                            </w:pPr>
                            <w:r w:rsidRPr="002C1A19">
                              <w:rPr>
                                <w:rFonts w:ascii="Book Antiqua" w:hAnsi="Book Antiqua"/>
                                <w:i/>
                                <w:iCs/>
                              </w:rPr>
                              <w:t>LABAUVIE – RAFFAELLI  EVA</w:t>
                            </w:r>
                          </w:p>
                          <w:p w:rsidR="00B02076" w:rsidRPr="002C1A19" w:rsidRDefault="00B02076" w:rsidP="00B02076">
                            <w:pPr>
                              <w:rPr>
                                <w:rFonts w:ascii="Book Antiqua" w:hAnsi="Book Antiqua"/>
                                <w:i/>
                                <w:iCs/>
                              </w:rPr>
                            </w:pPr>
                            <w:r w:rsidRPr="002C1A19">
                              <w:rPr>
                                <w:rFonts w:ascii="Book Antiqua" w:hAnsi="Book Antiqua"/>
                                <w:i/>
                                <w:iCs/>
                              </w:rPr>
                              <w:t>ROB3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156E79" id="_x0000_t202" coordsize="21600,21600" o:spt="202" path="m,l,21600r21600,l21600,xe">
                <v:stroke joinstyle="miter"/>
                <v:path gradientshapeok="t" o:connecttype="rect"/>
              </v:shapetype>
              <v:shape id="Zone de texte 5" o:spid="_x0000_s1026" type="#_x0000_t202" style="position:absolute;left:0;text-align:left;margin-left:-52.85pt;margin-top:-56.45pt;width:194.4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DNwIAAHw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" fillcolor="white [3201]" strokeweight=".5pt">
                <v:textbox>
                  <w:txbxContent>
                    <w:p w:rsidR="00B02076" w:rsidRPr="002C1A19" w:rsidRDefault="00B02076" w:rsidP="00B02076">
                      <w:pPr>
                        <w:rPr>
                          <w:rFonts w:ascii="Book Antiqua" w:hAnsi="Book Antiqua"/>
                          <w:i/>
                          <w:iCs/>
                        </w:rPr>
                      </w:pPr>
                      <w:r w:rsidRPr="002C1A19">
                        <w:rPr>
                          <w:rFonts w:ascii="Book Antiqua" w:hAnsi="Book Antiqua"/>
                          <w:i/>
                          <w:iCs/>
                        </w:rPr>
                        <w:t>LABAUVIE – RAFFAELLI  EVA</w:t>
                      </w:r>
                    </w:p>
                    <w:p w:rsidR="00B02076" w:rsidRPr="002C1A19" w:rsidRDefault="00B02076" w:rsidP="00B02076">
                      <w:pPr>
                        <w:rPr>
                          <w:rFonts w:ascii="Book Antiqua" w:hAnsi="Book Antiqua"/>
                          <w:i/>
                          <w:iCs/>
                        </w:rPr>
                      </w:pPr>
                      <w:r w:rsidRPr="002C1A19">
                        <w:rPr>
                          <w:rFonts w:ascii="Book Antiqua" w:hAnsi="Book Antiqua"/>
                          <w:i/>
                          <w:iCs/>
                        </w:rPr>
                        <w:t>ROB3</w:t>
                      </w:r>
                    </w:p>
                  </w:txbxContent>
                </v:textbox>
              </v:shape>
            </w:pict>
          </mc:Fallback>
        </mc:AlternateContent>
      </w:r>
      <w:r w:rsidRPr="000565AC">
        <w:rPr>
          <w:rFonts w:ascii="Book Antiqua" w:hAnsi="Book Antiqua" w:cs="Times New Roman"/>
          <w:b/>
          <w:bCs/>
          <w:sz w:val="28"/>
          <w:szCs w:val="28"/>
          <w:u w:val="single"/>
          <w:lang w:val="en-US"/>
        </w:rPr>
        <w:t xml:space="preserve">Session report </w:t>
      </w:r>
      <w:r w:rsidR="00147BEE">
        <w:rPr>
          <w:rFonts w:ascii="Book Antiqua" w:hAnsi="Book Antiqua" w:cs="Times New Roman"/>
          <w:b/>
          <w:bCs/>
          <w:sz w:val="28"/>
          <w:szCs w:val="28"/>
          <w:u w:val="single"/>
          <w:lang w:val="en-US"/>
        </w:rPr>
        <w:t>11</w:t>
      </w:r>
      <w:r w:rsidRPr="000565AC">
        <w:rPr>
          <w:rFonts w:ascii="Book Antiqua" w:hAnsi="Book Antiqua" w:cs="Times New Roman"/>
          <w:b/>
          <w:bCs/>
          <w:sz w:val="28"/>
          <w:szCs w:val="28"/>
          <w:u w:val="single"/>
          <w:lang w:val="en-US"/>
        </w:rPr>
        <w:t>/</w:t>
      </w:r>
      <w:r w:rsidR="00F50478">
        <w:rPr>
          <w:rFonts w:ascii="Book Antiqua" w:hAnsi="Book Antiqua" w:cs="Times New Roman"/>
          <w:b/>
          <w:bCs/>
          <w:sz w:val="28"/>
          <w:szCs w:val="28"/>
          <w:u w:val="single"/>
          <w:lang w:val="en-US"/>
        </w:rPr>
        <w:t>0</w:t>
      </w:r>
      <w:r w:rsidR="007A2BD0">
        <w:rPr>
          <w:rFonts w:ascii="Book Antiqua" w:hAnsi="Book Antiqua" w:cs="Times New Roman"/>
          <w:b/>
          <w:bCs/>
          <w:sz w:val="28"/>
          <w:szCs w:val="28"/>
          <w:u w:val="single"/>
          <w:lang w:val="en-US"/>
        </w:rPr>
        <w:t>4</w:t>
      </w:r>
      <w:r w:rsidRPr="000565AC">
        <w:rPr>
          <w:rFonts w:ascii="Book Antiqua" w:hAnsi="Book Antiqua" w:cs="Times New Roman"/>
          <w:b/>
          <w:bCs/>
          <w:sz w:val="28"/>
          <w:szCs w:val="28"/>
          <w:u w:val="single"/>
          <w:lang w:val="en-US"/>
        </w:rPr>
        <w:t>/202</w:t>
      </w:r>
      <w:r w:rsidR="00F50478">
        <w:rPr>
          <w:rFonts w:ascii="Book Antiqua" w:hAnsi="Book Antiqua" w:cs="Times New Roman"/>
          <w:b/>
          <w:bCs/>
          <w:sz w:val="28"/>
          <w:szCs w:val="28"/>
          <w:u w:val="single"/>
          <w:lang w:val="en-US"/>
        </w:rPr>
        <w:t>3</w:t>
      </w:r>
      <w:r w:rsidRPr="000565AC">
        <w:rPr>
          <w:rFonts w:ascii="Book Antiqua" w:hAnsi="Book Antiqua" w:cs="Times New Roman"/>
          <w:b/>
          <w:bCs/>
          <w:sz w:val="28"/>
          <w:szCs w:val="28"/>
          <w:u w:val="single"/>
          <w:lang w:val="en-US"/>
        </w:rPr>
        <w:t>:</w:t>
      </w:r>
    </w:p>
    <w:p w:rsidR="00147BEE" w:rsidRDefault="00147BEE">
      <w:pPr>
        <w:rPr>
          <w:rFonts w:ascii="Book Antiqua" w:hAnsi="Book Antiqua"/>
          <w:noProof/>
          <w:sz w:val="24"/>
          <w:szCs w:val="24"/>
          <w:lang w:val="en-US"/>
        </w:rPr>
      </w:pPr>
      <w:r>
        <w:rPr>
          <w:rFonts w:ascii="Book Antiqua" w:hAnsi="Book Antiqua"/>
          <w:noProof/>
          <w:sz w:val="24"/>
          <w:szCs w:val="24"/>
          <w:lang w:val="en-US"/>
        </w:rPr>
        <w:t>After discussing with M.Masson, I modified the wheel design so it fits better the new way of using it :</w:t>
      </w:r>
    </w:p>
    <w:p w:rsidR="00147BEE" w:rsidRDefault="00147BEE">
      <w:pPr>
        <w:rPr>
          <w:rFonts w:ascii="Book Antiqua" w:hAnsi="Book Antiqua"/>
          <w:noProof/>
          <w:sz w:val="24"/>
          <w:szCs w:val="24"/>
          <w:lang w:val="en-US"/>
        </w:rPr>
      </w:pPr>
      <w:r>
        <w:rPr>
          <w:noProof/>
        </w:rPr>
        <w:drawing>
          <wp:inline distT="0" distB="0" distL="0" distR="0" wp14:anchorId="50A9E74D" wp14:editId="3D059B44">
            <wp:extent cx="5760720" cy="335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52800"/>
                    </a:xfrm>
                    <a:prstGeom prst="rect">
                      <a:avLst/>
                    </a:prstGeom>
                  </pic:spPr>
                </pic:pic>
              </a:graphicData>
            </a:graphic>
          </wp:inline>
        </w:drawing>
      </w:r>
    </w:p>
    <w:p w:rsidR="00147BEE" w:rsidRDefault="00147BEE">
      <w:pPr>
        <w:rPr>
          <w:rFonts w:ascii="Book Antiqua" w:hAnsi="Book Antiqua"/>
          <w:noProof/>
          <w:sz w:val="24"/>
          <w:szCs w:val="24"/>
          <w:lang w:val="en-US"/>
        </w:rPr>
      </w:pPr>
      <w:r>
        <w:rPr>
          <w:rFonts w:ascii="Book Antiqua" w:hAnsi="Book Antiqua"/>
          <w:noProof/>
          <w:sz w:val="24"/>
          <w:szCs w:val="24"/>
          <w:lang w:val="en-US"/>
        </w:rPr>
        <w:t>I cutted the axis in the middle because we won’t fix the step motor here, and made the edges rounded so the box that will be aroung can go aroung the wheel and it will still be able to spin smoothly.</w:t>
      </w:r>
    </w:p>
    <w:p w:rsidR="00147BEE" w:rsidRDefault="00147BEE">
      <w:pPr>
        <w:rPr>
          <w:rFonts w:ascii="Book Antiqua" w:hAnsi="Book Antiqua"/>
          <w:noProof/>
          <w:sz w:val="24"/>
          <w:szCs w:val="24"/>
          <w:lang w:val="en-US"/>
        </w:rPr>
      </w:pPr>
    </w:p>
    <w:p w:rsidR="005611ED" w:rsidRDefault="005611ED">
      <w:pPr>
        <w:rPr>
          <w:rFonts w:ascii="Book Antiqua" w:hAnsi="Book Antiqua"/>
          <w:noProof/>
          <w:sz w:val="24"/>
          <w:szCs w:val="24"/>
          <w:lang w:val="en-US"/>
        </w:rPr>
      </w:pPr>
      <w:r>
        <w:rPr>
          <w:rFonts w:ascii="Book Antiqua" w:hAnsi="Book Antiqua"/>
          <w:noProof/>
          <w:sz w:val="24"/>
          <w:szCs w:val="24"/>
          <w:lang w:val="en-US"/>
        </w:rPr>
        <w:t>Then I took back the Nvidia card to continue trying to get a working IA:</w:t>
      </w:r>
    </w:p>
    <w:p w:rsidR="005611ED" w:rsidRDefault="005611ED">
      <w:pPr>
        <w:rPr>
          <w:rFonts w:ascii="Book Antiqua" w:hAnsi="Book Antiqua"/>
          <w:noProof/>
          <w:sz w:val="24"/>
          <w:szCs w:val="24"/>
          <w:lang w:val="en-US"/>
        </w:rPr>
      </w:pPr>
    </w:p>
    <w:p w:rsidR="005611ED" w:rsidRDefault="005611ED">
      <w:pPr>
        <w:rPr>
          <w:rFonts w:ascii="Book Antiqua" w:hAnsi="Book Antiqua"/>
          <w:noProof/>
          <w:sz w:val="24"/>
          <w:szCs w:val="24"/>
          <w:lang w:val="en-US"/>
        </w:rPr>
      </w:pPr>
      <w:r>
        <w:rPr>
          <w:noProof/>
        </w:rPr>
        <w:drawing>
          <wp:inline distT="0" distB="0" distL="0" distR="0" wp14:anchorId="3E1AD16E" wp14:editId="65BFC3F2">
            <wp:extent cx="5086350" cy="200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200025"/>
                    </a:xfrm>
                    <a:prstGeom prst="rect">
                      <a:avLst/>
                    </a:prstGeom>
                  </pic:spPr>
                </pic:pic>
              </a:graphicData>
            </a:graphic>
          </wp:inline>
        </w:drawing>
      </w:r>
    </w:p>
    <w:p w:rsidR="005611ED" w:rsidRDefault="005611ED">
      <w:pPr>
        <w:rPr>
          <w:rFonts w:ascii="Book Antiqua" w:hAnsi="Book Antiqua"/>
          <w:noProof/>
          <w:sz w:val="24"/>
          <w:szCs w:val="24"/>
          <w:lang w:val="en-US"/>
        </w:rPr>
      </w:pPr>
      <w:r>
        <w:rPr>
          <w:noProof/>
        </w:rPr>
        <w:drawing>
          <wp:inline distT="0" distB="0" distL="0" distR="0" wp14:anchorId="03704EBB" wp14:editId="49CFA6A9">
            <wp:extent cx="5760720" cy="19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6850"/>
                    </a:xfrm>
                    <a:prstGeom prst="rect">
                      <a:avLst/>
                    </a:prstGeom>
                  </pic:spPr>
                </pic:pic>
              </a:graphicData>
            </a:graphic>
          </wp:inline>
        </w:drawing>
      </w:r>
    </w:p>
    <w:p w:rsidR="005611ED" w:rsidRDefault="005611ED">
      <w:pPr>
        <w:rPr>
          <w:rFonts w:ascii="Book Antiqua" w:hAnsi="Book Antiqua"/>
          <w:noProof/>
          <w:sz w:val="24"/>
          <w:szCs w:val="24"/>
          <w:lang w:val="en-US"/>
        </w:rPr>
      </w:pPr>
      <w:r>
        <w:rPr>
          <w:noProof/>
        </w:rPr>
        <w:drawing>
          <wp:inline distT="0" distB="0" distL="0" distR="0" wp14:anchorId="42F2F1DD" wp14:editId="08DF32B3">
            <wp:extent cx="5562600" cy="266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266700"/>
                    </a:xfrm>
                    <a:prstGeom prst="rect">
                      <a:avLst/>
                    </a:prstGeom>
                  </pic:spPr>
                </pic:pic>
              </a:graphicData>
            </a:graphic>
          </wp:inline>
        </w:drawing>
      </w:r>
    </w:p>
    <w:p w:rsidR="005611ED" w:rsidRDefault="005611ED">
      <w:pPr>
        <w:rPr>
          <w:rFonts w:ascii="Book Antiqua" w:hAnsi="Book Antiqua"/>
          <w:noProof/>
          <w:sz w:val="24"/>
          <w:szCs w:val="24"/>
          <w:lang w:val="en-US"/>
        </w:rPr>
      </w:pPr>
      <w:r>
        <w:rPr>
          <w:noProof/>
        </w:rPr>
        <w:drawing>
          <wp:inline distT="0" distB="0" distL="0" distR="0" wp14:anchorId="140820B4" wp14:editId="6DC3A3F9">
            <wp:extent cx="5760720" cy="24066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0665"/>
                    </a:xfrm>
                    <a:prstGeom prst="rect">
                      <a:avLst/>
                    </a:prstGeom>
                  </pic:spPr>
                </pic:pic>
              </a:graphicData>
            </a:graphic>
          </wp:inline>
        </w:drawing>
      </w:r>
    </w:p>
    <w:p w:rsidR="005611ED" w:rsidRDefault="005611ED">
      <w:pPr>
        <w:rPr>
          <w:rFonts w:ascii="Book Antiqua" w:hAnsi="Book Antiqua"/>
          <w:noProof/>
          <w:sz w:val="24"/>
          <w:szCs w:val="24"/>
          <w:lang w:val="en-US"/>
        </w:rPr>
      </w:pPr>
      <w:r>
        <w:rPr>
          <w:rFonts w:ascii="Book Antiqua" w:hAnsi="Book Antiqua"/>
          <w:noProof/>
          <w:sz w:val="24"/>
          <w:szCs w:val="24"/>
          <w:lang w:val="en-US"/>
        </w:rPr>
        <w:t xml:space="preserve">But it is unable to locate the package </w:t>
      </w:r>
    </w:p>
    <w:p w:rsidR="005611ED" w:rsidRDefault="0016245F">
      <w:pPr>
        <w:rPr>
          <w:rFonts w:ascii="Book Antiqua" w:hAnsi="Book Antiqua"/>
          <w:noProof/>
          <w:sz w:val="24"/>
          <w:szCs w:val="24"/>
          <w:lang w:val="en-US"/>
        </w:rPr>
      </w:pPr>
      <w:r>
        <w:rPr>
          <w:rFonts w:ascii="Book Antiqua" w:hAnsi="Book Antiqua"/>
          <w:noProof/>
          <w:sz w:val="24"/>
          <w:szCs w:val="24"/>
          <w:lang w:val="en-US"/>
        </w:rPr>
        <w:t>I had an indecent number of errors or downloads that lasted days so I abandoned again this method and tried another one.</w:t>
      </w:r>
    </w:p>
    <w:p w:rsidR="0016245F" w:rsidRDefault="0016245F">
      <w:pPr>
        <w:rPr>
          <w:rFonts w:ascii="Book Antiqua" w:hAnsi="Book Antiqua"/>
          <w:noProof/>
          <w:sz w:val="24"/>
          <w:szCs w:val="24"/>
          <w:lang w:val="en-US"/>
        </w:rPr>
      </w:pPr>
    </w:p>
    <w:p w:rsidR="0016245F" w:rsidRDefault="0016245F">
      <w:pPr>
        <w:rPr>
          <w:rFonts w:ascii="Book Antiqua" w:hAnsi="Book Antiqua"/>
          <w:noProof/>
          <w:sz w:val="24"/>
          <w:szCs w:val="24"/>
          <w:lang w:val="en-US"/>
        </w:rPr>
      </w:pPr>
    </w:p>
    <w:p w:rsidR="007A79F0" w:rsidRDefault="007A79F0">
      <w:pPr>
        <w:rPr>
          <w:rFonts w:ascii="Book Antiqua" w:hAnsi="Book Antiqua"/>
          <w:noProof/>
          <w:sz w:val="24"/>
          <w:szCs w:val="24"/>
          <w:lang w:val="en-US"/>
        </w:rPr>
      </w:pPr>
      <w:hyperlink r:id="rId12" w:history="1">
        <w:r w:rsidRPr="00477FF6">
          <w:rPr>
            <w:rStyle w:val="Lienhypertexte"/>
            <w:rFonts w:ascii="Book Antiqua" w:hAnsi="Book Antiqua"/>
            <w:noProof/>
            <w:sz w:val="24"/>
            <w:szCs w:val="24"/>
            <w:lang w:val="en-US"/>
          </w:rPr>
          <w:t>https://learnopencv.com/deep-learning-based-object-detection-using-yolov3-with-opencv-python-c/</w:t>
        </w:r>
      </w:hyperlink>
    </w:p>
    <w:p w:rsidR="007A79F0" w:rsidRDefault="007A79F0">
      <w:pPr>
        <w:rPr>
          <w:rFonts w:ascii="Book Antiqua" w:hAnsi="Book Antiqua"/>
          <w:noProof/>
          <w:sz w:val="24"/>
          <w:szCs w:val="24"/>
          <w:lang w:val="en-US"/>
        </w:rPr>
      </w:pPr>
    </w:p>
    <w:p w:rsidR="0016245F" w:rsidRDefault="007A79F0">
      <w:pPr>
        <w:rPr>
          <w:rFonts w:ascii="Book Antiqua" w:hAnsi="Book Antiqua"/>
          <w:noProof/>
          <w:sz w:val="24"/>
          <w:szCs w:val="24"/>
          <w:lang w:val="en-US"/>
        </w:rPr>
      </w:pPr>
      <w:hyperlink r:id="rId13" w:history="1">
        <w:r w:rsidRPr="00477FF6">
          <w:rPr>
            <w:rStyle w:val="Lienhypertexte"/>
            <w:rFonts w:ascii="Book Antiqua" w:hAnsi="Book Antiqua"/>
            <w:noProof/>
            <w:sz w:val="24"/>
            <w:szCs w:val="24"/>
            <w:lang w:val="en-US"/>
          </w:rPr>
          <w:t>https://learnopencv.com/training-yolov3-deep-learning-based-custom-object-detector/</w:t>
        </w:r>
      </w:hyperlink>
    </w:p>
    <w:p w:rsidR="007A79F0" w:rsidRDefault="007A79F0">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Default="00147BEE">
      <w:pPr>
        <w:rPr>
          <w:rFonts w:ascii="Book Antiqua" w:hAnsi="Book Antiqua"/>
          <w:noProof/>
          <w:sz w:val="24"/>
          <w:szCs w:val="24"/>
          <w:lang w:val="en-US"/>
        </w:rPr>
      </w:pPr>
    </w:p>
    <w:p w:rsidR="00147BEE" w:rsidRPr="00147BEE" w:rsidRDefault="00147BEE">
      <w:pPr>
        <w:rPr>
          <w:rFonts w:ascii="Book Antiqua" w:hAnsi="Book Antiqua"/>
          <w:noProof/>
          <w:sz w:val="24"/>
          <w:szCs w:val="24"/>
          <w:lang w:val="en-US"/>
        </w:rPr>
      </w:pPr>
    </w:p>
    <w:sectPr w:rsidR="00147BEE" w:rsidRPr="00147B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2D82" w:rsidRDefault="00B02D82" w:rsidP="004C5BE3">
      <w:pPr>
        <w:spacing w:after="0" w:line="240" w:lineRule="auto"/>
      </w:pPr>
      <w:r>
        <w:separator/>
      </w:r>
    </w:p>
  </w:endnote>
  <w:endnote w:type="continuationSeparator" w:id="0">
    <w:p w:rsidR="00B02D82" w:rsidRDefault="00B02D82" w:rsidP="004C5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2D82" w:rsidRDefault="00B02D82" w:rsidP="004C5BE3">
      <w:pPr>
        <w:spacing w:after="0" w:line="240" w:lineRule="auto"/>
      </w:pPr>
      <w:r>
        <w:separator/>
      </w:r>
    </w:p>
  </w:footnote>
  <w:footnote w:type="continuationSeparator" w:id="0">
    <w:p w:rsidR="00B02D82" w:rsidRDefault="00B02D82" w:rsidP="004C5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12839"/>
    <w:multiLevelType w:val="hybridMultilevel"/>
    <w:tmpl w:val="9A484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51447B"/>
    <w:multiLevelType w:val="hybridMultilevel"/>
    <w:tmpl w:val="F118C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7355933">
    <w:abstractNumId w:val="0"/>
  </w:num>
  <w:num w:numId="2" w16cid:durableId="1821532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6"/>
    <w:rsid w:val="00010704"/>
    <w:rsid w:val="000335B2"/>
    <w:rsid w:val="00040914"/>
    <w:rsid w:val="00050E54"/>
    <w:rsid w:val="000B27B8"/>
    <w:rsid w:val="000B37E7"/>
    <w:rsid w:val="000D16A1"/>
    <w:rsid w:val="000F1148"/>
    <w:rsid w:val="000F57DF"/>
    <w:rsid w:val="001036B8"/>
    <w:rsid w:val="00143005"/>
    <w:rsid w:val="00147BEE"/>
    <w:rsid w:val="0016245F"/>
    <w:rsid w:val="00164D1D"/>
    <w:rsid w:val="001814B2"/>
    <w:rsid w:val="00187E7C"/>
    <w:rsid w:val="001C7EA0"/>
    <w:rsid w:val="001D7C68"/>
    <w:rsid w:val="001E4FB4"/>
    <w:rsid w:val="00200C11"/>
    <w:rsid w:val="00205E55"/>
    <w:rsid w:val="0020672E"/>
    <w:rsid w:val="00214F36"/>
    <w:rsid w:val="002172C1"/>
    <w:rsid w:val="002524CD"/>
    <w:rsid w:val="002955A6"/>
    <w:rsid w:val="002C74F4"/>
    <w:rsid w:val="002D1AD2"/>
    <w:rsid w:val="002E0FF1"/>
    <w:rsid w:val="002F5259"/>
    <w:rsid w:val="00300161"/>
    <w:rsid w:val="00340CF6"/>
    <w:rsid w:val="00375E63"/>
    <w:rsid w:val="00375EAB"/>
    <w:rsid w:val="003A1650"/>
    <w:rsid w:val="003B5179"/>
    <w:rsid w:val="003C27E6"/>
    <w:rsid w:val="003C7C8D"/>
    <w:rsid w:val="003D23D6"/>
    <w:rsid w:val="003F3DA7"/>
    <w:rsid w:val="00433E52"/>
    <w:rsid w:val="004418D8"/>
    <w:rsid w:val="00443CCE"/>
    <w:rsid w:val="00460699"/>
    <w:rsid w:val="004C5BE3"/>
    <w:rsid w:val="004D4BE4"/>
    <w:rsid w:val="00523F86"/>
    <w:rsid w:val="005324F0"/>
    <w:rsid w:val="00542824"/>
    <w:rsid w:val="005611ED"/>
    <w:rsid w:val="00565E95"/>
    <w:rsid w:val="00576833"/>
    <w:rsid w:val="005A4807"/>
    <w:rsid w:val="005D38FC"/>
    <w:rsid w:val="005E7E9A"/>
    <w:rsid w:val="005F2CCD"/>
    <w:rsid w:val="005F500C"/>
    <w:rsid w:val="00604BB8"/>
    <w:rsid w:val="006212B5"/>
    <w:rsid w:val="0065322B"/>
    <w:rsid w:val="00666A47"/>
    <w:rsid w:val="006C745D"/>
    <w:rsid w:val="006D596B"/>
    <w:rsid w:val="006F1FE9"/>
    <w:rsid w:val="00767B22"/>
    <w:rsid w:val="007774B4"/>
    <w:rsid w:val="007A2BD0"/>
    <w:rsid w:val="007A6256"/>
    <w:rsid w:val="007A79F0"/>
    <w:rsid w:val="007B17F3"/>
    <w:rsid w:val="007C25EA"/>
    <w:rsid w:val="007F2A10"/>
    <w:rsid w:val="008378AE"/>
    <w:rsid w:val="0084631E"/>
    <w:rsid w:val="00861638"/>
    <w:rsid w:val="008665BF"/>
    <w:rsid w:val="0086685C"/>
    <w:rsid w:val="008C26E5"/>
    <w:rsid w:val="00905B4A"/>
    <w:rsid w:val="009506EC"/>
    <w:rsid w:val="00952486"/>
    <w:rsid w:val="00952F77"/>
    <w:rsid w:val="00994704"/>
    <w:rsid w:val="0099619E"/>
    <w:rsid w:val="009E79B5"/>
    <w:rsid w:val="009F2137"/>
    <w:rsid w:val="00A1127A"/>
    <w:rsid w:val="00AA305D"/>
    <w:rsid w:val="00AB53C4"/>
    <w:rsid w:val="00AD4F49"/>
    <w:rsid w:val="00B02076"/>
    <w:rsid w:val="00B02D82"/>
    <w:rsid w:val="00B14BB9"/>
    <w:rsid w:val="00B35A3C"/>
    <w:rsid w:val="00B95AA9"/>
    <w:rsid w:val="00BA0FB1"/>
    <w:rsid w:val="00BA79A3"/>
    <w:rsid w:val="00BB4424"/>
    <w:rsid w:val="00BE605E"/>
    <w:rsid w:val="00BE74BD"/>
    <w:rsid w:val="00C16905"/>
    <w:rsid w:val="00C32687"/>
    <w:rsid w:val="00C4356E"/>
    <w:rsid w:val="00C56A86"/>
    <w:rsid w:val="00C95539"/>
    <w:rsid w:val="00CC0AC1"/>
    <w:rsid w:val="00CE7C14"/>
    <w:rsid w:val="00D02933"/>
    <w:rsid w:val="00D032B7"/>
    <w:rsid w:val="00D10503"/>
    <w:rsid w:val="00D54B65"/>
    <w:rsid w:val="00D5524B"/>
    <w:rsid w:val="00D66B71"/>
    <w:rsid w:val="00D93B18"/>
    <w:rsid w:val="00DC4961"/>
    <w:rsid w:val="00DE4CB0"/>
    <w:rsid w:val="00DE6842"/>
    <w:rsid w:val="00E10B94"/>
    <w:rsid w:val="00E1423B"/>
    <w:rsid w:val="00E17ACC"/>
    <w:rsid w:val="00E20F57"/>
    <w:rsid w:val="00E353B5"/>
    <w:rsid w:val="00E45D9C"/>
    <w:rsid w:val="00E50816"/>
    <w:rsid w:val="00E51446"/>
    <w:rsid w:val="00E943BD"/>
    <w:rsid w:val="00E95764"/>
    <w:rsid w:val="00EB3FBC"/>
    <w:rsid w:val="00ED310B"/>
    <w:rsid w:val="00F0545C"/>
    <w:rsid w:val="00F14182"/>
    <w:rsid w:val="00F3486B"/>
    <w:rsid w:val="00F400D6"/>
    <w:rsid w:val="00F50478"/>
    <w:rsid w:val="00F7595C"/>
    <w:rsid w:val="00F776A4"/>
    <w:rsid w:val="00FB261F"/>
    <w:rsid w:val="00FC0FAA"/>
    <w:rsid w:val="00FD7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8C82"/>
  <w15:chartTrackingRefBased/>
  <w15:docId w15:val="{610E863E-BC15-461E-A0E7-361461B9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0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3F86"/>
    <w:rPr>
      <w:color w:val="0563C1" w:themeColor="hyperlink"/>
      <w:u w:val="single"/>
    </w:rPr>
  </w:style>
  <w:style w:type="character" w:styleId="Mentionnonrsolue">
    <w:name w:val="Unresolved Mention"/>
    <w:basedOn w:val="Policepardfaut"/>
    <w:uiPriority w:val="99"/>
    <w:semiHidden/>
    <w:unhideWhenUsed/>
    <w:rsid w:val="00523F86"/>
    <w:rPr>
      <w:color w:val="605E5C"/>
      <w:shd w:val="clear" w:color="auto" w:fill="E1DFDD"/>
    </w:rPr>
  </w:style>
  <w:style w:type="paragraph" w:styleId="PrformatHTML">
    <w:name w:val="HTML Preformatted"/>
    <w:basedOn w:val="Normal"/>
    <w:link w:val="PrformatHTMLCar"/>
    <w:uiPriority w:val="99"/>
    <w:semiHidden/>
    <w:unhideWhenUsed/>
    <w:rsid w:val="0095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506EC"/>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506EC"/>
    <w:rPr>
      <w:rFonts w:ascii="Courier New" w:eastAsia="Times New Roman" w:hAnsi="Courier New" w:cs="Courier New"/>
      <w:sz w:val="20"/>
      <w:szCs w:val="20"/>
    </w:rPr>
  </w:style>
  <w:style w:type="character" w:customStyle="1" w:styleId="hljs-keyword">
    <w:name w:val="hljs-keyword"/>
    <w:basedOn w:val="Policepardfaut"/>
    <w:rsid w:val="0086685C"/>
  </w:style>
  <w:style w:type="character" w:customStyle="1" w:styleId="hljs-string">
    <w:name w:val="hljs-string"/>
    <w:basedOn w:val="Policepardfaut"/>
    <w:rsid w:val="0086685C"/>
  </w:style>
  <w:style w:type="paragraph" w:styleId="Paragraphedeliste">
    <w:name w:val="List Paragraph"/>
    <w:basedOn w:val="Normal"/>
    <w:uiPriority w:val="34"/>
    <w:qFormat/>
    <w:rsid w:val="000B27B8"/>
    <w:pPr>
      <w:ind w:left="720"/>
      <w:contextualSpacing/>
    </w:pPr>
  </w:style>
  <w:style w:type="paragraph" w:styleId="En-tte">
    <w:name w:val="header"/>
    <w:basedOn w:val="Normal"/>
    <w:link w:val="En-tteCar"/>
    <w:uiPriority w:val="99"/>
    <w:unhideWhenUsed/>
    <w:rsid w:val="004C5BE3"/>
    <w:pPr>
      <w:tabs>
        <w:tab w:val="center" w:pos="4536"/>
        <w:tab w:val="right" w:pos="9072"/>
      </w:tabs>
      <w:spacing w:after="0" w:line="240" w:lineRule="auto"/>
    </w:pPr>
  </w:style>
  <w:style w:type="character" w:customStyle="1" w:styleId="En-tteCar">
    <w:name w:val="En-tête Car"/>
    <w:basedOn w:val="Policepardfaut"/>
    <w:link w:val="En-tte"/>
    <w:uiPriority w:val="99"/>
    <w:rsid w:val="004C5BE3"/>
  </w:style>
  <w:style w:type="paragraph" w:styleId="Pieddepage">
    <w:name w:val="footer"/>
    <w:basedOn w:val="Normal"/>
    <w:link w:val="PieddepageCar"/>
    <w:uiPriority w:val="99"/>
    <w:unhideWhenUsed/>
    <w:rsid w:val="004C5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5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541">
      <w:bodyDiv w:val="1"/>
      <w:marLeft w:val="0"/>
      <w:marRight w:val="0"/>
      <w:marTop w:val="0"/>
      <w:marBottom w:val="0"/>
      <w:divBdr>
        <w:top w:val="none" w:sz="0" w:space="0" w:color="auto"/>
        <w:left w:val="none" w:sz="0" w:space="0" w:color="auto"/>
        <w:bottom w:val="none" w:sz="0" w:space="0" w:color="auto"/>
        <w:right w:val="none" w:sz="0" w:space="0" w:color="auto"/>
      </w:divBdr>
    </w:div>
    <w:div w:id="238909073">
      <w:bodyDiv w:val="1"/>
      <w:marLeft w:val="0"/>
      <w:marRight w:val="0"/>
      <w:marTop w:val="0"/>
      <w:marBottom w:val="0"/>
      <w:divBdr>
        <w:top w:val="none" w:sz="0" w:space="0" w:color="auto"/>
        <w:left w:val="none" w:sz="0" w:space="0" w:color="auto"/>
        <w:bottom w:val="none" w:sz="0" w:space="0" w:color="auto"/>
        <w:right w:val="none" w:sz="0" w:space="0" w:color="auto"/>
      </w:divBdr>
    </w:div>
    <w:div w:id="270749337">
      <w:bodyDiv w:val="1"/>
      <w:marLeft w:val="0"/>
      <w:marRight w:val="0"/>
      <w:marTop w:val="0"/>
      <w:marBottom w:val="0"/>
      <w:divBdr>
        <w:top w:val="none" w:sz="0" w:space="0" w:color="auto"/>
        <w:left w:val="none" w:sz="0" w:space="0" w:color="auto"/>
        <w:bottom w:val="none" w:sz="0" w:space="0" w:color="auto"/>
        <w:right w:val="none" w:sz="0" w:space="0" w:color="auto"/>
      </w:divBdr>
    </w:div>
    <w:div w:id="330835339">
      <w:bodyDiv w:val="1"/>
      <w:marLeft w:val="0"/>
      <w:marRight w:val="0"/>
      <w:marTop w:val="0"/>
      <w:marBottom w:val="0"/>
      <w:divBdr>
        <w:top w:val="none" w:sz="0" w:space="0" w:color="auto"/>
        <w:left w:val="none" w:sz="0" w:space="0" w:color="auto"/>
        <w:bottom w:val="none" w:sz="0" w:space="0" w:color="auto"/>
        <w:right w:val="none" w:sz="0" w:space="0" w:color="auto"/>
      </w:divBdr>
    </w:div>
    <w:div w:id="1064067045">
      <w:bodyDiv w:val="1"/>
      <w:marLeft w:val="0"/>
      <w:marRight w:val="0"/>
      <w:marTop w:val="0"/>
      <w:marBottom w:val="0"/>
      <w:divBdr>
        <w:top w:val="none" w:sz="0" w:space="0" w:color="auto"/>
        <w:left w:val="none" w:sz="0" w:space="0" w:color="auto"/>
        <w:bottom w:val="none" w:sz="0" w:space="0" w:color="auto"/>
        <w:right w:val="none" w:sz="0" w:space="0" w:color="auto"/>
      </w:divBdr>
    </w:div>
    <w:div w:id="1407072218">
      <w:bodyDiv w:val="1"/>
      <w:marLeft w:val="0"/>
      <w:marRight w:val="0"/>
      <w:marTop w:val="0"/>
      <w:marBottom w:val="0"/>
      <w:divBdr>
        <w:top w:val="none" w:sz="0" w:space="0" w:color="auto"/>
        <w:left w:val="none" w:sz="0" w:space="0" w:color="auto"/>
        <w:bottom w:val="none" w:sz="0" w:space="0" w:color="auto"/>
        <w:right w:val="none" w:sz="0" w:space="0" w:color="auto"/>
      </w:divBdr>
    </w:div>
    <w:div w:id="1549533240">
      <w:bodyDiv w:val="1"/>
      <w:marLeft w:val="0"/>
      <w:marRight w:val="0"/>
      <w:marTop w:val="0"/>
      <w:marBottom w:val="0"/>
      <w:divBdr>
        <w:top w:val="none" w:sz="0" w:space="0" w:color="auto"/>
        <w:left w:val="none" w:sz="0" w:space="0" w:color="auto"/>
        <w:bottom w:val="none" w:sz="0" w:space="0" w:color="auto"/>
        <w:right w:val="none" w:sz="0" w:space="0" w:color="auto"/>
      </w:divBdr>
    </w:div>
    <w:div w:id="20879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opencv.com/training-yolov3-deep-learning-based-custom-object-detec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opencv.com/deep-learning-based-object-detection-using-yolov3-with-opencv-pytho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12043</TotalTime>
  <Pages>2</Pages>
  <Words>152</Words>
  <Characters>838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Labauvie--Raffaelli Eva</dc:creator>
  <cp:keywords/>
  <dc:description/>
  <cp:lastModifiedBy>Labauvie--Raffaelli Eva</cp:lastModifiedBy>
  <cp:revision>37</cp:revision>
  <dcterms:created xsi:type="dcterms:W3CDTF">2022-11-25T07:36:00Z</dcterms:created>
  <dcterms:modified xsi:type="dcterms:W3CDTF">2023-04-11T16:30:00Z</dcterms:modified>
</cp:coreProperties>
</file>