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47B5C" w:rsidRDefault="00A96D43">
      <w:pPr>
        <w:spacing w:after="160" w:line="259" w:lineRule="auto"/>
        <w:jc w:val="center"/>
        <w:rPr>
          <w:rFonts w:ascii="Quicksand" w:eastAsia="Quicksand" w:hAnsi="Quicksand" w:cs="Quicksand"/>
          <w:b/>
          <w:sz w:val="28"/>
          <w:szCs w:val="28"/>
        </w:rPr>
      </w:pPr>
      <w:bookmarkStart w:id="0" w:name="_gjdgxs" w:colFirst="0" w:colLast="0"/>
      <w:bookmarkStart w:id="1" w:name="_GoBack"/>
      <w:bookmarkEnd w:id="0"/>
      <w:r>
        <w:rPr>
          <w:rFonts w:ascii="Times New Roman" w:eastAsia="Times New Roman" w:hAnsi="Times New Roman" w:cs="Times New Roman"/>
          <w:noProof/>
          <w:lang w:val="en-PH"/>
        </w:rPr>
        <w:drawing>
          <wp:inline distT="19050" distB="19050" distL="19050" distR="19050">
            <wp:extent cx="1143635" cy="1047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extLst>
                        <a:ext uri="{28A0092B-C50C-407E-A947-70E740481C1C}">
                          <a14:useLocalDpi xmlns:a14="http://schemas.microsoft.com/office/drawing/2010/main" val="0"/>
                        </a:ext>
                      </a:extLst>
                    </a:blip>
                    <a:stretch>
                      <a:fillRect/>
                    </a:stretch>
                  </pic:blipFill>
                  <pic:spPr>
                    <a:xfrm>
                      <a:off x="0" y="0"/>
                      <a:ext cx="1144771" cy="1048791"/>
                    </a:xfrm>
                    <a:prstGeom prst="rect">
                      <a:avLst/>
                    </a:prstGeom>
                    <a:ln/>
                  </pic:spPr>
                </pic:pic>
              </a:graphicData>
            </a:graphic>
          </wp:inline>
        </w:drawing>
      </w:r>
      <w:bookmarkEnd w:id="1"/>
    </w:p>
    <w:p w:rsidR="00A47B5C" w:rsidRDefault="00A96D43">
      <w:pPr>
        <w:jc w:val="center"/>
        <w:rPr>
          <w:rFonts w:ascii="Quicksand" w:eastAsia="Quicksand" w:hAnsi="Quicksand" w:cs="Quicksand"/>
          <w:b/>
          <w:sz w:val="28"/>
          <w:szCs w:val="28"/>
        </w:rPr>
      </w:pPr>
      <w:r>
        <w:rPr>
          <w:rFonts w:ascii="Quicksand" w:eastAsia="Quicksand" w:hAnsi="Quicksand" w:cs="Quicksand"/>
          <w:b/>
          <w:sz w:val="28"/>
          <w:szCs w:val="28"/>
        </w:rPr>
        <w:t xml:space="preserve">CIA4U </w:t>
      </w:r>
    </w:p>
    <w:p w:rsidR="00A47B5C" w:rsidRDefault="00A96D43">
      <w:pPr>
        <w:jc w:val="center"/>
        <w:rPr>
          <w:rFonts w:ascii="Quicksand" w:eastAsia="Quicksand" w:hAnsi="Quicksand" w:cs="Quicksand"/>
          <w:b/>
          <w:sz w:val="28"/>
          <w:szCs w:val="28"/>
        </w:rPr>
      </w:pPr>
      <w:r>
        <w:rPr>
          <w:rFonts w:ascii="Quicksand" w:eastAsia="Quicksand" w:hAnsi="Quicksand" w:cs="Quicksand"/>
          <w:b/>
          <w:sz w:val="28"/>
          <w:szCs w:val="28"/>
        </w:rPr>
        <w:t xml:space="preserve">Lesson 2.3 </w:t>
      </w:r>
      <w:proofErr w:type="gramStart"/>
      <w:r>
        <w:rPr>
          <w:rFonts w:ascii="Quicksand" w:eastAsia="Quicksand" w:hAnsi="Quicksand" w:cs="Quicksand"/>
          <w:b/>
          <w:sz w:val="28"/>
          <w:szCs w:val="28"/>
        </w:rPr>
        <w:t>The</w:t>
      </w:r>
      <w:proofErr w:type="gramEnd"/>
      <w:r>
        <w:rPr>
          <w:rFonts w:ascii="Quicksand" w:eastAsia="Quicksand" w:hAnsi="Quicksand" w:cs="Quicksand"/>
          <w:b/>
          <w:sz w:val="28"/>
          <w:szCs w:val="28"/>
        </w:rPr>
        <w:t xml:space="preserve"> Role of Government in Redressing Imbalance Assessment </w:t>
      </w:r>
    </w:p>
    <w:p w:rsidR="00A47B5C" w:rsidRDefault="00A47B5C">
      <w:pPr>
        <w:rPr>
          <w:rFonts w:ascii="Quicksand" w:eastAsia="Quicksand" w:hAnsi="Quicksand" w:cs="Quicksand"/>
          <w:b/>
        </w:rPr>
      </w:pPr>
    </w:p>
    <w:p w:rsidR="00A47B5C" w:rsidRDefault="00A47B5C">
      <w:pPr>
        <w:rPr>
          <w:rFonts w:ascii="Quicksand" w:eastAsia="Quicksand" w:hAnsi="Quicksand" w:cs="Quicksand"/>
          <w:b/>
        </w:rPr>
      </w:pPr>
    </w:p>
    <w:p w:rsidR="00A47B5C" w:rsidRDefault="00A47B5C">
      <w:pPr>
        <w:jc w:val="center"/>
        <w:rPr>
          <w:rFonts w:ascii="Josefin Sans" w:eastAsia="Josefin Sans" w:hAnsi="Josefin Sans" w:cs="Josefin Sans"/>
          <w:b/>
          <w:sz w:val="28"/>
          <w:szCs w:val="28"/>
          <w:u w:val="single"/>
        </w:rPr>
      </w:pPr>
    </w:p>
    <w:p w:rsidR="00A47B5C" w:rsidRDefault="00A96D43">
      <w:pPr>
        <w:rPr>
          <w:rFonts w:ascii="Quicksand" w:eastAsia="Quicksand" w:hAnsi="Quicksand" w:cs="Quicksand"/>
          <w:b/>
          <w:sz w:val="28"/>
          <w:szCs w:val="28"/>
        </w:rPr>
      </w:pPr>
      <w:r>
        <w:rPr>
          <w:rFonts w:ascii="Quicksand" w:eastAsia="Quicksand" w:hAnsi="Quicksand" w:cs="Quicksand"/>
          <w:b/>
          <w:sz w:val="28"/>
          <w:szCs w:val="28"/>
        </w:rPr>
        <w:t>Type of Assessment: Homework</w:t>
      </w:r>
    </w:p>
    <w:p w:rsidR="00A47B5C" w:rsidRDefault="00A96D43">
      <w:pPr>
        <w:rPr>
          <w:rFonts w:ascii="Quicksand" w:eastAsia="Quicksand" w:hAnsi="Quicksand" w:cs="Quicksand"/>
          <w:b/>
          <w:sz w:val="28"/>
          <w:szCs w:val="28"/>
        </w:rPr>
      </w:pPr>
      <w:r>
        <w:rPr>
          <w:rFonts w:ascii="Quicksand" w:eastAsia="Quicksand" w:hAnsi="Quicksand" w:cs="Quicksand"/>
          <w:b/>
          <w:sz w:val="28"/>
          <w:szCs w:val="28"/>
        </w:rPr>
        <w:t>Purpose of Assessment: Assessment FOR Learning</w:t>
      </w:r>
    </w:p>
    <w:p w:rsidR="00A47B5C" w:rsidRDefault="00A96D43">
      <w:pPr>
        <w:rPr>
          <w:rFonts w:ascii="Quicksand" w:eastAsia="Quicksand" w:hAnsi="Quicksand" w:cs="Quicksand"/>
          <w:b/>
          <w:sz w:val="28"/>
          <w:szCs w:val="28"/>
        </w:rPr>
      </w:pPr>
      <w:r>
        <w:rPr>
          <w:rFonts w:ascii="Quicksand" w:eastAsia="Quicksand" w:hAnsi="Quicksand" w:cs="Quicksand"/>
          <w:b/>
          <w:sz w:val="28"/>
          <w:szCs w:val="28"/>
        </w:rPr>
        <w:t>Method of Assessment: Yes/No</w:t>
      </w:r>
    </w:p>
    <w:p w:rsidR="00A47B5C" w:rsidRDefault="00A47B5C">
      <w:pPr>
        <w:rPr>
          <w:rFonts w:ascii="Quicksand" w:eastAsia="Quicksand" w:hAnsi="Quicksand" w:cs="Quicksand"/>
          <w:b/>
          <w:sz w:val="28"/>
          <w:szCs w:val="28"/>
        </w:rPr>
      </w:pPr>
    </w:p>
    <w:p w:rsidR="00A47B5C" w:rsidRDefault="00A96D43">
      <w:pPr>
        <w:rPr>
          <w:rFonts w:ascii="Quicksand" w:eastAsia="Quicksand" w:hAnsi="Quicksand" w:cs="Quicksand"/>
          <w:b/>
          <w:sz w:val="28"/>
          <w:szCs w:val="28"/>
          <w:u w:val="single"/>
        </w:rPr>
      </w:pPr>
      <w:r>
        <w:rPr>
          <w:rFonts w:ascii="Quicksand" w:eastAsia="Quicksand" w:hAnsi="Quicksand" w:cs="Quicksand"/>
          <w:b/>
          <w:sz w:val="28"/>
          <w:szCs w:val="28"/>
          <w:u w:val="single"/>
        </w:rPr>
        <w:t>Learnings Goals:</w:t>
      </w:r>
    </w:p>
    <w:p w:rsidR="00A47B5C" w:rsidRDefault="00A47B5C">
      <w:pPr>
        <w:rPr>
          <w:rFonts w:ascii="Quicksand" w:eastAsia="Quicksand" w:hAnsi="Quicksand" w:cs="Quicksand"/>
          <w:b/>
          <w:color w:val="212529"/>
        </w:rPr>
      </w:pPr>
    </w:p>
    <w:p w:rsidR="00A47B5C" w:rsidRDefault="00A96D43">
      <w:pPr>
        <w:widowControl w:val="0"/>
        <w:numPr>
          <w:ilvl w:val="0"/>
          <w:numId w:val="1"/>
        </w:numPr>
        <w:rPr>
          <w:rFonts w:ascii="Quicksand" w:eastAsia="Quicksand" w:hAnsi="Quicksand" w:cs="Quicksand"/>
          <w:color w:val="212529"/>
        </w:rPr>
      </w:pPr>
      <w:r>
        <w:rPr>
          <w:rFonts w:ascii="Quicksand" w:eastAsia="Quicksand" w:hAnsi="Quicksand" w:cs="Quicksand"/>
          <w:color w:val="212529"/>
        </w:rPr>
        <w:t>Students will explain how economic factors influence the allocation by governments, both in Canada and internationally, of scarce resources to address social needs.</w:t>
      </w:r>
    </w:p>
    <w:p w:rsidR="00A47B5C" w:rsidRDefault="00A96D43">
      <w:pPr>
        <w:widowControl w:val="0"/>
        <w:numPr>
          <w:ilvl w:val="0"/>
          <w:numId w:val="1"/>
        </w:numPr>
        <w:rPr>
          <w:rFonts w:ascii="Quicksand" w:eastAsia="Quicksand" w:hAnsi="Quicksand" w:cs="Quicksand"/>
          <w:color w:val="212529"/>
        </w:rPr>
      </w:pPr>
      <w:r>
        <w:rPr>
          <w:rFonts w:ascii="Quicksand" w:eastAsia="Quicksand" w:hAnsi="Quicksand" w:cs="Quicksand"/>
          <w:color w:val="212529"/>
        </w:rPr>
        <w:t>Students will explain programs and policies of governments in various countries designed to</w:t>
      </w:r>
      <w:r>
        <w:rPr>
          <w:rFonts w:ascii="Quicksand" w:eastAsia="Quicksand" w:hAnsi="Quicksand" w:cs="Quicksand"/>
          <w:color w:val="212529"/>
        </w:rPr>
        <w:t xml:space="preserve"> narrow income inequality.</w:t>
      </w:r>
    </w:p>
    <w:p w:rsidR="00A47B5C" w:rsidRDefault="00A96D43">
      <w:pPr>
        <w:widowControl w:val="0"/>
        <w:numPr>
          <w:ilvl w:val="0"/>
          <w:numId w:val="1"/>
        </w:numPr>
        <w:rPr>
          <w:rFonts w:ascii="Quicksand" w:eastAsia="Quicksand" w:hAnsi="Quicksand" w:cs="Quicksand"/>
          <w:color w:val="212529"/>
        </w:rPr>
      </w:pPr>
      <w:r>
        <w:rPr>
          <w:rFonts w:ascii="Quicksand" w:eastAsia="Quicksand" w:hAnsi="Quicksand" w:cs="Quicksand"/>
          <w:color w:val="212529"/>
        </w:rPr>
        <w:t>Students will explain the role and rights of workers as well as the role of governments, both in Canada and internationally, in shaping and enforcing these rights.</w:t>
      </w:r>
    </w:p>
    <w:p w:rsidR="00A47B5C" w:rsidRDefault="00A47B5C">
      <w:pPr>
        <w:rPr>
          <w:rFonts w:ascii="Quicksand" w:eastAsia="Quicksand" w:hAnsi="Quicksand" w:cs="Quicksand"/>
          <w:color w:val="212529"/>
        </w:rPr>
      </w:pPr>
    </w:p>
    <w:p w:rsidR="00A47B5C" w:rsidRDefault="00A47B5C">
      <w:pPr>
        <w:rPr>
          <w:rFonts w:ascii="Quicksand" w:eastAsia="Quicksand" w:hAnsi="Quicksand" w:cs="Quicksand"/>
        </w:rPr>
      </w:pPr>
    </w:p>
    <w:p w:rsidR="00A47B5C" w:rsidRDefault="00A47B5C">
      <w:pPr>
        <w:rPr>
          <w:rFonts w:ascii="Quicksand" w:eastAsia="Quicksand" w:hAnsi="Quicksand" w:cs="Quicksand"/>
        </w:rPr>
      </w:pPr>
    </w:p>
    <w:tbl>
      <w:tblPr>
        <w:tblStyle w:val="a"/>
        <w:tblW w:w="23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0"/>
        <w:gridCol w:w="16590"/>
      </w:tblGrid>
      <w:tr w:rsidR="00A47B5C">
        <w:tc>
          <w:tcPr>
            <w:tcW w:w="6450" w:type="dxa"/>
            <w:shd w:val="clear" w:color="auto" w:fill="FFFF00"/>
            <w:tcMar>
              <w:top w:w="100" w:type="dxa"/>
              <w:left w:w="100" w:type="dxa"/>
              <w:bottom w:w="100" w:type="dxa"/>
              <w:right w:w="100" w:type="dxa"/>
            </w:tcMar>
          </w:tcPr>
          <w:p w:rsidR="00A47B5C" w:rsidRDefault="00A96D43">
            <w:pPr>
              <w:widowControl w:val="0"/>
              <w:pBdr>
                <w:top w:val="nil"/>
                <w:left w:val="nil"/>
                <w:bottom w:val="nil"/>
                <w:right w:val="nil"/>
                <w:between w:val="nil"/>
              </w:pBdr>
              <w:spacing w:line="240" w:lineRule="auto"/>
              <w:jc w:val="center"/>
              <w:rPr>
                <w:rFonts w:ascii="Quicksand" w:eastAsia="Quicksand" w:hAnsi="Quicksand" w:cs="Quicksand"/>
                <w:b/>
              </w:rPr>
            </w:pPr>
            <w:r>
              <w:rPr>
                <w:rFonts w:ascii="Quicksand" w:eastAsia="Quicksand" w:hAnsi="Quicksand" w:cs="Quicksand"/>
                <w:b/>
              </w:rPr>
              <w:t>Firms, Markets, and Economic Stakeholders</w:t>
            </w:r>
          </w:p>
        </w:tc>
        <w:tc>
          <w:tcPr>
            <w:tcW w:w="16590" w:type="dxa"/>
            <w:shd w:val="clear" w:color="auto" w:fill="auto"/>
            <w:tcMar>
              <w:top w:w="100" w:type="dxa"/>
              <w:left w:w="100" w:type="dxa"/>
              <w:bottom w:w="100" w:type="dxa"/>
              <w:right w:w="100" w:type="dxa"/>
            </w:tcMar>
          </w:tcPr>
          <w:p w:rsidR="00A47B5C" w:rsidRDefault="00A96D43">
            <w:pPr>
              <w:spacing w:line="240" w:lineRule="auto"/>
              <w:rPr>
                <w:rFonts w:ascii="Quicksand" w:eastAsia="Quicksand" w:hAnsi="Quicksand" w:cs="Quicksand"/>
              </w:rPr>
            </w:pPr>
            <w:r>
              <w:rPr>
                <w:rFonts w:ascii="Quicksand" w:eastAsia="Quicksand" w:hAnsi="Quicksand" w:cs="Quicksand"/>
                <w:b/>
              </w:rPr>
              <w:t>C3</w:t>
            </w:r>
            <w:r>
              <w:rPr>
                <w:rFonts w:ascii="Quicksand" w:eastAsia="Quicksand" w:hAnsi="Quicksand" w:cs="Quicksand"/>
              </w:rPr>
              <w:t xml:space="preserve"> The Role of Government in Redressing Imbalance: explain ways in which governments, both in Canada and internationally, intervene in the economy to help address social needs and economic imbalances</w:t>
            </w:r>
          </w:p>
        </w:tc>
      </w:tr>
    </w:tbl>
    <w:p w:rsidR="00A47B5C" w:rsidRDefault="00A47B5C">
      <w:pPr>
        <w:rPr>
          <w:rFonts w:ascii="Quicksand" w:eastAsia="Quicksand" w:hAnsi="Quicksand" w:cs="Quicksand"/>
        </w:rPr>
      </w:pPr>
    </w:p>
    <w:p w:rsidR="00A47B5C" w:rsidRDefault="00A47B5C">
      <w:pPr>
        <w:rPr>
          <w:rFonts w:ascii="Quicksand" w:eastAsia="Quicksand" w:hAnsi="Quicksand" w:cs="Quicksand"/>
        </w:rPr>
      </w:pPr>
    </w:p>
    <w:tbl>
      <w:tblPr>
        <w:tblStyle w:val="a0"/>
        <w:tblW w:w="23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35"/>
        <w:gridCol w:w="16605"/>
      </w:tblGrid>
      <w:tr w:rsidR="00A47B5C">
        <w:trPr>
          <w:trHeight w:val="420"/>
        </w:trPr>
        <w:tc>
          <w:tcPr>
            <w:tcW w:w="23040" w:type="dxa"/>
            <w:gridSpan w:val="2"/>
            <w:shd w:val="clear" w:color="auto" w:fill="FFFF00"/>
            <w:tcMar>
              <w:top w:w="100" w:type="dxa"/>
              <w:left w:w="100" w:type="dxa"/>
              <w:bottom w:w="100" w:type="dxa"/>
              <w:right w:w="100" w:type="dxa"/>
            </w:tcMar>
          </w:tcPr>
          <w:p w:rsidR="00A47B5C" w:rsidRDefault="00A96D43">
            <w:pPr>
              <w:widowControl w:val="0"/>
              <w:pBdr>
                <w:top w:val="nil"/>
                <w:left w:val="nil"/>
                <w:bottom w:val="nil"/>
                <w:right w:val="nil"/>
                <w:between w:val="nil"/>
              </w:pBdr>
              <w:spacing w:line="240" w:lineRule="auto"/>
              <w:jc w:val="center"/>
              <w:rPr>
                <w:rFonts w:ascii="Quicksand" w:eastAsia="Quicksand" w:hAnsi="Quicksand" w:cs="Quicksand"/>
                <w:b/>
              </w:rPr>
            </w:pPr>
            <w:r>
              <w:rPr>
                <w:rFonts w:ascii="Quicksand" w:eastAsia="Quicksand" w:hAnsi="Quicksand" w:cs="Quicksand"/>
                <w:b/>
              </w:rPr>
              <w:t>Ontario Curriculum Expectations</w:t>
            </w:r>
          </w:p>
        </w:tc>
      </w:tr>
      <w:tr w:rsidR="00A47B5C">
        <w:trPr>
          <w:trHeight w:val="514"/>
        </w:trPr>
        <w:tc>
          <w:tcPr>
            <w:tcW w:w="6435" w:type="dxa"/>
            <w:shd w:val="clear" w:color="auto" w:fill="auto"/>
            <w:tcMar>
              <w:top w:w="100" w:type="dxa"/>
              <w:left w:w="100" w:type="dxa"/>
              <w:bottom w:w="100" w:type="dxa"/>
              <w:right w:w="100" w:type="dxa"/>
            </w:tcMar>
          </w:tcPr>
          <w:p w:rsidR="00A47B5C" w:rsidRDefault="00A96D43">
            <w:pPr>
              <w:spacing w:line="240" w:lineRule="auto"/>
              <w:jc w:val="center"/>
              <w:rPr>
                <w:rFonts w:ascii="Quicksand" w:eastAsia="Quicksand" w:hAnsi="Quicksand" w:cs="Quicksand"/>
                <w:b/>
              </w:rPr>
            </w:pPr>
            <w:r>
              <w:rPr>
                <w:rFonts w:ascii="Quicksand" w:eastAsia="Quicksand" w:hAnsi="Quicksand" w:cs="Quicksand"/>
                <w:b/>
              </w:rPr>
              <w:t>C3.1</w:t>
            </w:r>
          </w:p>
        </w:tc>
        <w:tc>
          <w:tcPr>
            <w:tcW w:w="16605" w:type="dxa"/>
            <w:shd w:val="clear" w:color="auto" w:fill="auto"/>
            <w:tcMar>
              <w:top w:w="100" w:type="dxa"/>
              <w:left w:w="100" w:type="dxa"/>
              <w:bottom w:w="100" w:type="dxa"/>
              <w:right w:w="100" w:type="dxa"/>
            </w:tcMar>
          </w:tcPr>
          <w:p w:rsidR="00A47B5C" w:rsidRDefault="00A96D43">
            <w:pPr>
              <w:spacing w:line="240" w:lineRule="auto"/>
              <w:rPr>
                <w:rFonts w:ascii="Quicksand" w:eastAsia="Quicksand" w:hAnsi="Quicksand" w:cs="Quicksand"/>
              </w:rPr>
            </w:pPr>
            <w:proofErr w:type="gramStart"/>
            <w:r>
              <w:rPr>
                <w:rFonts w:ascii="Quicksand" w:eastAsia="Quicksand" w:hAnsi="Quicksand" w:cs="Quicksand"/>
              </w:rPr>
              <w:t>explain</w:t>
            </w:r>
            <w:proofErr w:type="gramEnd"/>
            <w:r>
              <w:rPr>
                <w:rFonts w:ascii="Quicksand" w:eastAsia="Quicksand" w:hAnsi="Quicksand" w:cs="Quicksand"/>
              </w:rPr>
              <w:t xml:space="preserve"> how economic factors influence the allocation by governments, both in Canada and internationally, of scarce resources to address social needs.</w:t>
            </w:r>
          </w:p>
        </w:tc>
      </w:tr>
      <w:tr w:rsidR="00A47B5C">
        <w:tc>
          <w:tcPr>
            <w:tcW w:w="6435" w:type="dxa"/>
            <w:shd w:val="clear" w:color="auto" w:fill="auto"/>
            <w:tcMar>
              <w:top w:w="100" w:type="dxa"/>
              <w:left w:w="100" w:type="dxa"/>
              <w:bottom w:w="100" w:type="dxa"/>
              <w:right w:w="100" w:type="dxa"/>
            </w:tcMar>
          </w:tcPr>
          <w:p w:rsidR="00A47B5C" w:rsidRDefault="00A96D43">
            <w:pPr>
              <w:spacing w:line="240" w:lineRule="auto"/>
              <w:jc w:val="center"/>
              <w:rPr>
                <w:rFonts w:ascii="Quicksand" w:eastAsia="Quicksand" w:hAnsi="Quicksand" w:cs="Quicksand"/>
                <w:b/>
              </w:rPr>
            </w:pPr>
            <w:r>
              <w:rPr>
                <w:rFonts w:ascii="Quicksand" w:eastAsia="Quicksand" w:hAnsi="Quicksand" w:cs="Quicksand"/>
                <w:b/>
              </w:rPr>
              <w:t>C3.2</w:t>
            </w:r>
          </w:p>
        </w:tc>
        <w:tc>
          <w:tcPr>
            <w:tcW w:w="16605" w:type="dxa"/>
            <w:shd w:val="clear" w:color="auto" w:fill="auto"/>
            <w:tcMar>
              <w:top w:w="100" w:type="dxa"/>
              <w:left w:w="100" w:type="dxa"/>
              <w:bottom w:w="100" w:type="dxa"/>
              <w:right w:w="100" w:type="dxa"/>
            </w:tcMar>
          </w:tcPr>
          <w:p w:rsidR="00A47B5C" w:rsidRDefault="00A96D43">
            <w:pPr>
              <w:spacing w:line="240" w:lineRule="auto"/>
              <w:rPr>
                <w:rFonts w:ascii="Quicksand" w:eastAsia="Quicksand" w:hAnsi="Quicksand" w:cs="Quicksand"/>
              </w:rPr>
            </w:pPr>
            <w:proofErr w:type="gramStart"/>
            <w:r>
              <w:rPr>
                <w:rFonts w:ascii="Quicksand" w:eastAsia="Quicksand" w:hAnsi="Quicksand" w:cs="Quicksand"/>
              </w:rPr>
              <w:t>explain</w:t>
            </w:r>
            <w:proofErr w:type="gramEnd"/>
            <w:r>
              <w:rPr>
                <w:rFonts w:ascii="Quicksand" w:eastAsia="Quicksand" w:hAnsi="Quicksand" w:cs="Quicksand"/>
              </w:rPr>
              <w:t xml:space="preserve"> programs and policies of governments in various countries designed to narrow income inequal</w:t>
            </w:r>
            <w:r>
              <w:rPr>
                <w:rFonts w:ascii="Quicksand" w:eastAsia="Quicksand" w:hAnsi="Quicksand" w:cs="Quicksand"/>
              </w:rPr>
              <w:t>ity.</w:t>
            </w:r>
          </w:p>
        </w:tc>
      </w:tr>
      <w:tr w:rsidR="00A47B5C">
        <w:tc>
          <w:tcPr>
            <w:tcW w:w="6435" w:type="dxa"/>
            <w:shd w:val="clear" w:color="auto" w:fill="auto"/>
            <w:tcMar>
              <w:top w:w="100" w:type="dxa"/>
              <w:left w:w="100" w:type="dxa"/>
              <w:bottom w:w="100" w:type="dxa"/>
              <w:right w:w="100" w:type="dxa"/>
            </w:tcMar>
          </w:tcPr>
          <w:p w:rsidR="00A47B5C" w:rsidRDefault="00A96D43">
            <w:pPr>
              <w:spacing w:line="240" w:lineRule="auto"/>
              <w:jc w:val="center"/>
              <w:rPr>
                <w:rFonts w:ascii="Quicksand" w:eastAsia="Quicksand" w:hAnsi="Quicksand" w:cs="Quicksand"/>
                <w:b/>
              </w:rPr>
            </w:pPr>
            <w:r>
              <w:rPr>
                <w:rFonts w:ascii="Quicksand" w:eastAsia="Quicksand" w:hAnsi="Quicksand" w:cs="Quicksand"/>
                <w:b/>
              </w:rPr>
              <w:t>C3.3</w:t>
            </w:r>
          </w:p>
        </w:tc>
        <w:tc>
          <w:tcPr>
            <w:tcW w:w="16605" w:type="dxa"/>
            <w:shd w:val="clear" w:color="auto" w:fill="auto"/>
            <w:tcMar>
              <w:top w:w="100" w:type="dxa"/>
              <w:left w:w="100" w:type="dxa"/>
              <w:bottom w:w="100" w:type="dxa"/>
              <w:right w:w="100" w:type="dxa"/>
            </w:tcMar>
          </w:tcPr>
          <w:p w:rsidR="00A47B5C" w:rsidRDefault="00A96D43">
            <w:pPr>
              <w:spacing w:line="240" w:lineRule="auto"/>
              <w:rPr>
                <w:rFonts w:ascii="Quicksand" w:eastAsia="Quicksand" w:hAnsi="Quicksand" w:cs="Quicksand"/>
              </w:rPr>
            </w:pPr>
            <w:proofErr w:type="gramStart"/>
            <w:r>
              <w:rPr>
                <w:rFonts w:ascii="Quicksand" w:eastAsia="Quicksand" w:hAnsi="Quicksand" w:cs="Quicksand"/>
              </w:rPr>
              <w:t>explain</w:t>
            </w:r>
            <w:proofErr w:type="gramEnd"/>
            <w:r>
              <w:rPr>
                <w:rFonts w:ascii="Quicksand" w:eastAsia="Quicksand" w:hAnsi="Quicksand" w:cs="Quicksand"/>
              </w:rPr>
              <w:t xml:space="preserve"> the role and rights of workers as well as the role of governments, both in Canada and internationally, in shaping and enforcing these rights.</w:t>
            </w:r>
          </w:p>
        </w:tc>
      </w:tr>
    </w:tbl>
    <w:p w:rsidR="00A47B5C" w:rsidRDefault="00A47B5C">
      <w:pPr>
        <w:rPr>
          <w:rFonts w:ascii="Quicksand" w:eastAsia="Quicksand" w:hAnsi="Quicksand" w:cs="Quicksand"/>
        </w:rPr>
      </w:pPr>
    </w:p>
    <w:p w:rsidR="00A47B5C" w:rsidRDefault="00A47B5C">
      <w:pPr>
        <w:rPr>
          <w:rFonts w:ascii="Quicksand" w:eastAsia="Quicksand" w:hAnsi="Quicksand" w:cs="Quicksand"/>
        </w:rPr>
      </w:pPr>
    </w:p>
    <w:p w:rsidR="00A47B5C" w:rsidRDefault="00A47B5C">
      <w:pPr>
        <w:rPr>
          <w:rFonts w:ascii="Quicksand" w:eastAsia="Quicksand" w:hAnsi="Quicksand" w:cs="Quicksand"/>
        </w:rPr>
      </w:pPr>
    </w:p>
    <w:p w:rsidR="00A47B5C" w:rsidRDefault="00A47B5C">
      <w:pPr>
        <w:rPr>
          <w:rFonts w:ascii="Quicksand" w:eastAsia="Quicksand" w:hAnsi="Quicksand" w:cs="Quicksand"/>
        </w:rPr>
      </w:pPr>
    </w:p>
    <w:p w:rsidR="00A47B5C" w:rsidRDefault="00A47B5C">
      <w:pPr>
        <w:rPr>
          <w:rFonts w:ascii="Quicksand" w:eastAsia="Quicksand" w:hAnsi="Quicksand" w:cs="Quicksand"/>
        </w:rPr>
      </w:pPr>
    </w:p>
    <w:p w:rsidR="00A47B5C" w:rsidRDefault="00A47B5C">
      <w:pPr>
        <w:rPr>
          <w:rFonts w:ascii="Quicksand" w:eastAsia="Quicksand" w:hAnsi="Quicksand" w:cs="Quicksand"/>
        </w:rPr>
      </w:pPr>
    </w:p>
    <w:p w:rsidR="00A47B5C" w:rsidRDefault="00A47B5C">
      <w:pPr>
        <w:rPr>
          <w:rFonts w:ascii="Quicksand" w:eastAsia="Quicksand" w:hAnsi="Quicksand" w:cs="Quicksand"/>
        </w:rPr>
      </w:pPr>
    </w:p>
    <w:p w:rsidR="00A47B5C" w:rsidRDefault="00A47B5C">
      <w:pPr>
        <w:rPr>
          <w:rFonts w:ascii="Quicksand" w:eastAsia="Quicksand" w:hAnsi="Quicksand" w:cs="Quicksand"/>
        </w:rPr>
      </w:pPr>
    </w:p>
    <w:p w:rsidR="00A47B5C" w:rsidRDefault="00A47B5C">
      <w:pPr>
        <w:rPr>
          <w:rFonts w:ascii="Quicksand" w:eastAsia="Quicksand" w:hAnsi="Quicksand" w:cs="Quicksand"/>
        </w:rPr>
      </w:pPr>
    </w:p>
    <w:p w:rsidR="00A47B5C" w:rsidRDefault="00A47B5C">
      <w:pPr>
        <w:rPr>
          <w:rFonts w:ascii="Quicksand" w:eastAsia="Quicksand" w:hAnsi="Quicksand" w:cs="Quicksand"/>
        </w:rPr>
      </w:pPr>
    </w:p>
    <w:p w:rsidR="00A47B5C" w:rsidRDefault="00A96D43">
      <w:pPr>
        <w:rPr>
          <w:rFonts w:ascii="Quicksand" w:eastAsia="Quicksand" w:hAnsi="Quicksand" w:cs="Quicksand"/>
          <w:b/>
          <w:sz w:val="28"/>
          <w:szCs w:val="28"/>
          <w:u w:val="single"/>
        </w:rPr>
      </w:pPr>
      <w:r>
        <w:rPr>
          <w:rFonts w:ascii="Quicksand" w:eastAsia="Quicksand" w:hAnsi="Quicksand" w:cs="Quicksand"/>
          <w:b/>
          <w:sz w:val="28"/>
          <w:szCs w:val="28"/>
          <w:u w:val="single"/>
        </w:rPr>
        <w:t xml:space="preserve">Instructions: </w:t>
      </w:r>
    </w:p>
    <w:p w:rsidR="00A47B5C" w:rsidRDefault="00A47B5C">
      <w:pPr>
        <w:rPr>
          <w:rFonts w:ascii="Quicksand" w:eastAsia="Quicksand" w:hAnsi="Quicksand" w:cs="Quicksand"/>
          <w:b/>
          <w:sz w:val="28"/>
          <w:szCs w:val="28"/>
          <w:u w:val="single"/>
        </w:rPr>
      </w:pPr>
    </w:p>
    <w:p w:rsidR="00A47B5C" w:rsidRDefault="00A96D43">
      <w:pPr>
        <w:rPr>
          <w:rFonts w:ascii="Quicksand" w:eastAsia="Quicksand" w:hAnsi="Quicksand" w:cs="Quicksand"/>
          <w:b/>
          <w:sz w:val="24"/>
          <w:szCs w:val="24"/>
        </w:rPr>
      </w:pPr>
      <w:r>
        <w:rPr>
          <w:rFonts w:ascii="Quicksand" w:eastAsia="Quicksand" w:hAnsi="Quicksand" w:cs="Quicksand"/>
          <w:b/>
          <w:sz w:val="24"/>
          <w:szCs w:val="24"/>
        </w:rPr>
        <w:t>Anticipation Guide Reflection</w:t>
      </w:r>
    </w:p>
    <w:p w:rsidR="00A47B5C" w:rsidRDefault="00A47B5C"/>
    <w:tbl>
      <w:tblPr>
        <w:tblStyle w:val="a1"/>
        <w:tblW w:w="23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10"/>
      </w:tblGrid>
      <w:tr w:rsidR="00A47B5C">
        <w:tc>
          <w:tcPr>
            <w:tcW w:w="23010" w:type="dxa"/>
            <w:shd w:val="clear" w:color="auto" w:fill="auto"/>
            <w:tcMar>
              <w:top w:w="100" w:type="dxa"/>
              <w:left w:w="100" w:type="dxa"/>
              <w:bottom w:w="100" w:type="dxa"/>
              <w:right w:w="100" w:type="dxa"/>
            </w:tcMar>
          </w:tcPr>
          <w:p w:rsidR="00A47B5C" w:rsidRDefault="00A96D43">
            <w:pPr>
              <w:spacing w:line="240" w:lineRule="auto"/>
              <w:rPr>
                <w:rFonts w:ascii="Quicksand" w:eastAsia="Quicksand" w:hAnsi="Quicksand" w:cs="Quicksand"/>
              </w:rPr>
            </w:pPr>
            <w:r>
              <w:rPr>
                <w:rFonts w:ascii="Quicksand" w:eastAsia="Quicksand" w:hAnsi="Quicksand" w:cs="Quicksand"/>
              </w:rPr>
              <w:t>Revisit the Anticipation Guide you started at the beginning of this activity, and complete the Final Opinion column by highlighting whether you NOW agree or disagree with each statement.  When you are finished, compare your Initial and Final Opinions. Thin</w:t>
            </w:r>
            <w:r>
              <w:rPr>
                <w:rFonts w:ascii="Quicksand" w:eastAsia="Quicksand" w:hAnsi="Quicksand" w:cs="Quicksand"/>
              </w:rPr>
              <w:t>k about which ones changed and why. If your answers are all the same, explain why your thinking has not changed.</w:t>
            </w:r>
          </w:p>
        </w:tc>
      </w:tr>
    </w:tbl>
    <w:p w:rsidR="00A47B5C" w:rsidRDefault="00A47B5C">
      <w:pPr>
        <w:rPr>
          <w:rFonts w:ascii="Quicksand" w:eastAsia="Quicksand" w:hAnsi="Quicksand" w:cs="Quicksand"/>
          <w:b/>
          <w:sz w:val="24"/>
          <w:szCs w:val="24"/>
        </w:rPr>
      </w:pPr>
    </w:p>
    <w:p w:rsidR="00A47B5C" w:rsidRDefault="00A47B5C">
      <w:pPr>
        <w:rPr>
          <w:rFonts w:ascii="Quicksand" w:eastAsia="Quicksand" w:hAnsi="Quicksand" w:cs="Quicksand"/>
          <w:sz w:val="20"/>
          <w:szCs w:val="20"/>
        </w:rPr>
      </w:pPr>
    </w:p>
    <w:tbl>
      <w:tblPr>
        <w:tblStyle w:val="a2"/>
        <w:tblW w:w="23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0"/>
        <w:gridCol w:w="5760"/>
        <w:gridCol w:w="5760"/>
        <w:gridCol w:w="5760"/>
      </w:tblGrid>
      <w:tr w:rsidR="00A47B5C">
        <w:tc>
          <w:tcPr>
            <w:tcW w:w="5760" w:type="dxa"/>
            <w:shd w:val="clear" w:color="auto" w:fill="auto"/>
            <w:tcMar>
              <w:top w:w="100" w:type="dxa"/>
              <w:left w:w="100" w:type="dxa"/>
              <w:bottom w:w="100" w:type="dxa"/>
              <w:right w:w="100" w:type="dxa"/>
            </w:tcMar>
          </w:tcPr>
          <w:p w:rsidR="00A47B5C" w:rsidRDefault="00A96D43">
            <w:pPr>
              <w:widowControl w:val="0"/>
              <w:spacing w:line="240" w:lineRule="auto"/>
              <w:rPr>
                <w:rFonts w:ascii="Quicksand" w:eastAsia="Quicksand" w:hAnsi="Quicksand" w:cs="Quicksand"/>
                <w:sz w:val="20"/>
                <w:szCs w:val="20"/>
              </w:rPr>
            </w:pPr>
            <w:r>
              <w:rPr>
                <w:rFonts w:ascii="Quicksand" w:eastAsia="Quicksand" w:hAnsi="Quicksand" w:cs="Quicksand"/>
                <w:sz w:val="20"/>
                <w:szCs w:val="20"/>
              </w:rPr>
              <w:t>#</w:t>
            </w:r>
          </w:p>
        </w:tc>
        <w:tc>
          <w:tcPr>
            <w:tcW w:w="5760" w:type="dxa"/>
            <w:shd w:val="clear" w:color="auto" w:fill="auto"/>
            <w:tcMar>
              <w:top w:w="100" w:type="dxa"/>
              <w:left w:w="100" w:type="dxa"/>
              <w:bottom w:w="100" w:type="dxa"/>
              <w:right w:w="100" w:type="dxa"/>
            </w:tcMar>
          </w:tcPr>
          <w:p w:rsidR="00A47B5C" w:rsidRDefault="00A96D43">
            <w:pPr>
              <w:widowControl w:val="0"/>
              <w:spacing w:line="240" w:lineRule="auto"/>
              <w:rPr>
                <w:rFonts w:ascii="Quicksand" w:eastAsia="Quicksand" w:hAnsi="Quicksand" w:cs="Quicksand"/>
                <w:sz w:val="20"/>
                <w:szCs w:val="20"/>
              </w:rPr>
            </w:pPr>
            <w:r>
              <w:rPr>
                <w:rFonts w:ascii="Quicksand" w:eastAsia="Quicksand" w:hAnsi="Quicksand" w:cs="Quicksand"/>
                <w:sz w:val="20"/>
                <w:szCs w:val="20"/>
              </w:rPr>
              <w:t>Statement</w:t>
            </w:r>
          </w:p>
        </w:tc>
        <w:tc>
          <w:tcPr>
            <w:tcW w:w="5760" w:type="dxa"/>
            <w:shd w:val="clear" w:color="auto" w:fill="auto"/>
            <w:tcMar>
              <w:top w:w="100" w:type="dxa"/>
              <w:left w:w="100" w:type="dxa"/>
              <w:bottom w:w="100" w:type="dxa"/>
              <w:right w:w="100" w:type="dxa"/>
            </w:tcMar>
          </w:tcPr>
          <w:p w:rsidR="00A47B5C" w:rsidRDefault="00A96D43">
            <w:pPr>
              <w:widowControl w:val="0"/>
              <w:spacing w:line="240" w:lineRule="auto"/>
              <w:rPr>
                <w:rFonts w:ascii="Quicksand" w:eastAsia="Quicksand" w:hAnsi="Quicksand" w:cs="Quicksand"/>
                <w:sz w:val="20"/>
                <w:szCs w:val="20"/>
              </w:rPr>
            </w:pPr>
            <w:r>
              <w:rPr>
                <w:rFonts w:ascii="Quicksand" w:eastAsia="Quicksand" w:hAnsi="Quicksand" w:cs="Quicksand"/>
                <w:sz w:val="20"/>
                <w:szCs w:val="20"/>
              </w:rPr>
              <w:t>Initial Opinion</w:t>
            </w:r>
          </w:p>
        </w:tc>
        <w:tc>
          <w:tcPr>
            <w:tcW w:w="5760" w:type="dxa"/>
            <w:shd w:val="clear" w:color="auto" w:fill="auto"/>
            <w:tcMar>
              <w:top w:w="100" w:type="dxa"/>
              <w:left w:w="100" w:type="dxa"/>
              <w:bottom w:w="100" w:type="dxa"/>
              <w:right w:w="100" w:type="dxa"/>
            </w:tcMar>
          </w:tcPr>
          <w:p w:rsidR="00A47B5C" w:rsidRDefault="00A96D43">
            <w:pPr>
              <w:widowControl w:val="0"/>
              <w:spacing w:line="240" w:lineRule="auto"/>
              <w:rPr>
                <w:rFonts w:ascii="Quicksand" w:eastAsia="Quicksand" w:hAnsi="Quicksand" w:cs="Quicksand"/>
                <w:sz w:val="20"/>
                <w:szCs w:val="20"/>
              </w:rPr>
            </w:pPr>
            <w:r>
              <w:rPr>
                <w:rFonts w:ascii="Quicksand" w:eastAsia="Quicksand" w:hAnsi="Quicksand" w:cs="Quicksand"/>
                <w:sz w:val="20"/>
                <w:szCs w:val="20"/>
              </w:rPr>
              <w:t>Final Opinion</w:t>
            </w:r>
          </w:p>
        </w:tc>
      </w:tr>
      <w:tr w:rsidR="00A47B5C">
        <w:tc>
          <w:tcPr>
            <w:tcW w:w="5760" w:type="dxa"/>
            <w:shd w:val="clear" w:color="auto" w:fill="auto"/>
            <w:tcMar>
              <w:top w:w="100" w:type="dxa"/>
              <w:left w:w="100" w:type="dxa"/>
              <w:bottom w:w="100" w:type="dxa"/>
              <w:right w:w="100" w:type="dxa"/>
            </w:tcMar>
          </w:tcPr>
          <w:p w:rsidR="00A47B5C" w:rsidRDefault="00A96D43">
            <w:pPr>
              <w:widowControl w:val="0"/>
              <w:spacing w:line="240" w:lineRule="auto"/>
              <w:rPr>
                <w:rFonts w:ascii="Quicksand" w:eastAsia="Quicksand" w:hAnsi="Quicksand" w:cs="Quicksand"/>
                <w:sz w:val="20"/>
                <w:szCs w:val="20"/>
              </w:rPr>
            </w:pPr>
            <w:r>
              <w:rPr>
                <w:rFonts w:ascii="Quicksand" w:eastAsia="Quicksand" w:hAnsi="Quicksand" w:cs="Quicksand"/>
                <w:sz w:val="20"/>
                <w:szCs w:val="20"/>
              </w:rPr>
              <w:t>1</w:t>
            </w:r>
          </w:p>
        </w:tc>
        <w:tc>
          <w:tcPr>
            <w:tcW w:w="5760" w:type="dxa"/>
            <w:shd w:val="clear" w:color="auto" w:fill="auto"/>
            <w:tcMar>
              <w:top w:w="100" w:type="dxa"/>
              <w:left w:w="100" w:type="dxa"/>
              <w:bottom w:w="100" w:type="dxa"/>
              <w:right w:w="100" w:type="dxa"/>
            </w:tcMar>
          </w:tcPr>
          <w:p w:rsidR="00A47B5C" w:rsidRDefault="00A96D43">
            <w:pPr>
              <w:widowControl w:val="0"/>
              <w:rPr>
                <w:rFonts w:ascii="Quicksand" w:eastAsia="Quicksand" w:hAnsi="Quicksand" w:cs="Quicksand"/>
                <w:sz w:val="20"/>
                <w:szCs w:val="20"/>
              </w:rPr>
            </w:pPr>
            <w:r>
              <w:rPr>
                <w:rFonts w:ascii="Quicksand" w:eastAsia="Quicksand" w:hAnsi="Quicksand" w:cs="Quicksand"/>
                <w:sz w:val="20"/>
                <w:szCs w:val="20"/>
              </w:rPr>
              <w:t>Homelessness is a problem because people do not want to work and the causes are too complicated to fix.</w:t>
            </w:r>
          </w:p>
          <w:p w:rsidR="00A47B5C" w:rsidRDefault="00A47B5C">
            <w:pPr>
              <w:widowControl w:val="0"/>
              <w:spacing w:line="240" w:lineRule="auto"/>
              <w:rPr>
                <w:rFonts w:ascii="Quicksand" w:eastAsia="Quicksand" w:hAnsi="Quicksand" w:cs="Quicksand"/>
                <w:sz w:val="20"/>
                <w:szCs w:val="20"/>
              </w:rPr>
            </w:pPr>
          </w:p>
        </w:tc>
        <w:tc>
          <w:tcPr>
            <w:tcW w:w="5760" w:type="dxa"/>
            <w:shd w:val="clear" w:color="auto" w:fill="auto"/>
            <w:tcMar>
              <w:top w:w="100" w:type="dxa"/>
              <w:left w:w="100" w:type="dxa"/>
              <w:bottom w:w="100" w:type="dxa"/>
              <w:right w:w="100" w:type="dxa"/>
            </w:tcMar>
          </w:tcPr>
          <w:p w:rsidR="00A47B5C" w:rsidRDefault="00A96D43">
            <w:pPr>
              <w:widowControl w:val="0"/>
              <w:jc w:val="center"/>
              <w:rPr>
                <w:rFonts w:ascii="Quicksand" w:eastAsia="Quicksand" w:hAnsi="Quicksand" w:cs="Quicksand"/>
                <w:sz w:val="20"/>
                <w:szCs w:val="20"/>
              </w:rPr>
            </w:pPr>
            <w:r>
              <w:rPr>
                <w:rFonts w:ascii="Quicksand" w:eastAsia="Quicksand" w:hAnsi="Quicksand" w:cs="Quicksand"/>
                <w:sz w:val="20"/>
                <w:szCs w:val="20"/>
              </w:rPr>
              <w:t>Agree      Disagree</w:t>
            </w:r>
          </w:p>
          <w:p w:rsidR="00A47B5C" w:rsidRDefault="00A47B5C">
            <w:pPr>
              <w:widowControl w:val="0"/>
              <w:spacing w:line="240" w:lineRule="auto"/>
              <w:rPr>
                <w:rFonts w:ascii="Quicksand" w:eastAsia="Quicksand" w:hAnsi="Quicksand" w:cs="Quicksand"/>
                <w:sz w:val="20"/>
                <w:szCs w:val="20"/>
              </w:rPr>
            </w:pPr>
          </w:p>
        </w:tc>
        <w:tc>
          <w:tcPr>
            <w:tcW w:w="5760" w:type="dxa"/>
            <w:shd w:val="clear" w:color="auto" w:fill="auto"/>
            <w:tcMar>
              <w:top w:w="100" w:type="dxa"/>
              <w:left w:w="100" w:type="dxa"/>
              <w:bottom w:w="100" w:type="dxa"/>
              <w:right w:w="100" w:type="dxa"/>
            </w:tcMar>
          </w:tcPr>
          <w:p w:rsidR="00A47B5C" w:rsidRDefault="00A96D43">
            <w:pPr>
              <w:widowControl w:val="0"/>
              <w:jc w:val="center"/>
              <w:rPr>
                <w:rFonts w:ascii="Quicksand" w:eastAsia="Quicksand" w:hAnsi="Quicksand" w:cs="Quicksand"/>
                <w:sz w:val="20"/>
                <w:szCs w:val="20"/>
              </w:rPr>
            </w:pPr>
            <w:r>
              <w:rPr>
                <w:rFonts w:ascii="Quicksand" w:eastAsia="Quicksand" w:hAnsi="Quicksand" w:cs="Quicksand"/>
                <w:sz w:val="20"/>
                <w:szCs w:val="20"/>
              </w:rPr>
              <w:t>Agree      Disagree</w:t>
            </w:r>
          </w:p>
          <w:p w:rsidR="00A47B5C" w:rsidRDefault="00A47B5C">
            <w:pPr>
              <w:widowControl w:val="0"/>
              <w:spacing w:line="240" w:lineRule="auto"/>
              <w:rPr>
                <w:rFonts w:ascii="Quicksand" w:eastAsia="Quicksand" w:hAnsi="Quicksand" w:cs="Quicksand"/>
                <w:sz w:val="20"/>
                <w:szCs w:val="20"/>
              </w:rPr>
            </w:pPr>
          </w:p>
        </w:tc>
      </w:tr>
      <w:tr w:rsidR="00A47B5C">
        <w:tc>
          <w:tcPr>
            <w:tcW w:w="5760" w:type="dxa"/>
            <w:shd w:val="clear" w:color="auto" w:fill="auto"/>
            <w:tcMar>
              <w:top w:w="100" w:type="dxa"/>
              <w:left w:w="100" w:type="dxa"/>
              <w:bottom w:w="100" w:type="dxa"/>
              <w:right w:w="100" w:type="dxa"/>
            </w:tcMar>
          </w:tcPr>
          <w:p w:rsidR="00A47B5C" w:rsidRDefault="00A96D43">
            <w:pPr>
              <w:widowControl w:val="0"/>
              <w:spacing w:line="240" w:lineRule="auto"/>
              <w:rPr>
                <w:rFonts w:ascii="Quicksand" w:eastAsia="Quicksand" w:hAnsi="Quicksand" w:cs="Quicksand"/>
                <w:sz w:val="20"/>
                <w:szCs w:val="20"/>
              </w:rPr>
            </w:pPr>
            <w:r>
              <w:rPr>
                <w:rFonts w:ascii="Quicksand" w:eastAsia="Quicksand" w:hAnsi="Quicksand" w:cs="Quicksand"/>
                <w:sz w:val="20"/>
                <w:szCs w:val="20"/>
              </w:rPr>
              <w:t>2</w:t>
            </w:r>
          </w:p>
        </w:tc>
        <w:tc>
          <w:tcPr>
            <w:tcW w:w="5760" w:type="dxa"/>
            <w:shd w:val="clear" w:color="auto" w:fill="auto"/>
            <w:tcMar>
              <w:top w:w="100" w:type="dxa"/>
              <w:left w:w="100" w:type="dxa"/>
              <w:bottom w:w="100" w:type="dxa"/>
              <w:right w:w="100" w:type="dxa"/>
            </w:tcMar>
          </w:tcPr>
          <w:p w:rsidR="00A47B5C" w:rsidRDefault="00A96D43">
            <w:pPr>
              <w:widowControl w:val="0"/>
              <w:rPr>
                <w:rFonts w:ascii="Quicksand" w:eastAsia="Quicksand" w:hAnsi="Quicksand" w:cs="Quicksand"/>
                <w:sz w:val="20"/>
                <w:szCs w:val="20"/>
              </w:rPr>
            </w:pPr>
            <w:r>
              <w:rPr>
                <w:rFonts w:ascii="Quicksand" w:eastAsia="Quicksand" w:hAnsi="Quicksand" w:cs="Quicksand"/>
                <w:sz w:val="20"/>
                <w:szCs w:val="20"/>
              </w:rPr>
              <w:t>Over 30,000 Canadians are homeless every day.</w:t>
            </w:r>
          </w:p>
          <w:p w:rsidR="00A47B5C" w:rsidRDefault="00A47B5C">
            <w:pPr>
              <w:widowControl w:val="0"/>
              <w:spacing w:line="240" w:lineRule="auto"/>
              <w:rPr>
                <w:rFonts w:ascii="Quicksand" w:eastAsia="Quicksand" w:hAnsi="Quicksand" w:cs="Quicksand"/>
                <w:sz w:val="20"/>
                <w:szCs w:val="20"/>
              </w:rPr>
            </w:pPr>
          </w:p>
        </w:tc>
        <w:tc>
          <w:tcPr>
            <w:tcW w:w="5760" w:type="dxa"/>
            <w:shd w:val="clear" w:color="auto" w:fill="auto"/>
            <w:tcMar>
              <w:top w:w="100" w:type="dxa"/>
              <w:left w:w="100" w:type="dxa"/>
              <w:bottom w:w="100" w:type="dxa"/>
              <w:right w:w="100" w:type="dxa"/>
            </w:tcMar>
          </w:tcPr>
          <w:p w:rsidR="00A47B5C" w:rsidRDefault="00A96D43">
            <w:pPr>
              <w:widowControl w:val="0"/>
              <w:jc w:val="center"/>
              <w:rPr>
                <w:rFonts w:ascii="Quicksand" w:eastAsia="Quicksand" w:hAnsi="Quicksand" w:cs="Quicksand"/>
                <w:sz w:val="20"/>
                <w:szCs w:val="20"/>
              </w:rPr>
            </w:pPr>
            <w:r>
              <w:rPr>
                <w:rFonts w:ascii="Quicksand" w:eastAsia="Quicksand" w:hAnsi="Quicksand" w:cs="Quicksand"/>
                <w:sz w:val="20"/>
                <w:szCs w:val="20"/>
              </w:rPr>
              <w:t>Agree      Disagree</w:t>
            </w:r>
          </w:p>
          <w:p w:rsidR="00A47B5C" w:rsidRDefault="00A47B5C">
            <w:pPr>
              <w:widowControl w:val="0"/>
              <w:spacing w:line="240" w:lineRule="auto"/>
              <w:rPr>
                <w:rFonts w:ascii="Quicksand" w:eastAsia="Quicksand" w:hAnsi="Quicksand" w:cs="Quicksand"/>
                <w:sz w:val="20"/>
                <w:szCs w:val="20"/>
              </w:rPr>
            </w:pPr>
          </w:p>
        </w:tc>
        <w:tc>
          <w:tcPr>
            <w:tcW w:w="5760" w:type="dxa"/>
            <w:shd w:val="clear" w:color="auto" w:fill="auto"/>
            <w:tcMar>
              <w:top w:w="100" w:type="dxa"/>
              <w:left w:w="100" w:type="dxa"/>
              <w:bottom w:w="100" w:type="dxa"/>
              <w:right w:w="100" w:type="dxa"/>
            </w:tcMar>
          </w:tcPr>
          <w:p w:rsidR="00A47B5C" w:rsidRDefault="00A96D43">
            <w:pPr>
              <w:widowControl w:val="0"/>
              <w:jc w:val="center"/>
              <w:rPr>
                <w:rFonts w:ascii="Quicksand" w:eastAsia="Quicksand" w:hAnsi="Quicksand" w:cs="Quicksand"/>
                <w:sz w:val="20"/>
                <w:szCs w:val="20"/>
              </w:rPr>
            </w:pPr>
            <w:r>
              <w:rPr>
                <w:rFonts w:ascii="Quicksand" w:eastAsia="Quicksand" w:hAnsi="Quicksand" w:cs="Quicksand"/>
                <w:sz w:val="20"/>
                <w:szCs w:val="20"/>
              </w:rPr>
              <w:t>Agree      Disagree</w:t>
            </w:r>
          </w:p>
          <w:p w:rsidR="00A47B5C" w:rsidRDefault="00A47B5C">
            <w:pPr>
              <w:widowControl w:val="0"/>
              <w:spacing w:line="240" w:lineRule="auto"/>
              <w:rPr>
                <w:rFonts w:ascii="Quicksand" w:eastAsia="Quicksand" w:hAnsi="Quicksand" w:cs="Quicksand"/>
                <w:sz w:val="20"/>
                <w:szCs w:val="20"/>
              </w:rPr>
            </w:pPr>
          </w:p>
        </w:tc>
      </w:tr>
      <w:tr w:rsidR="00A47B5C">
        <w:tc>
          <w:tcPr>
            <w:tcW w:w="5760" w:type="dxa"/>
            <w:shd w:val="clear" w:color="auto" w:fill="auto"/>
            <w:tcMar>
              <w:top w:w="100" w:type="dxa"/>
              <w:left w:w="100" w:type="dxa"/>
              <w:bottom w:w="100" w:type="dxa"/>
              <w:right w:w="100" w:type="dxa"/>
            </w:tcMar>
          </w:tcPr>
          <w:p w:rsidR="00A47B5C" w:rsidRDefault="00A96D43">
            <w:pPr>
              <w:widowControl w:val="0"/>
              <w:spacing w:line="240" w:lineRule="auto"/>
              <w:rPr>
                <w:rFonts w:ascii="Quicksand" w:eastAsia="Quicksand" w:hAnsi="Quicksand" w:cs="Quicksand"/>
                <w:sz w:val="20"/>
                <w:szCs w:val="20"/>
              </w:rPr>
            </w:pPr>
            <w:r>
              <w:rPr>
                <w:rFonts w:ascii="Quicksand" w:eastAsia="Quicksand" w:hAnsi="Quicksand" w:cs="Quicksand"/>
                <w:sz w:val="20"/>
                <w:szCs w:val="20"/>
              </w:rPr>
              <w:t>3</w:t>
            </w:r>
          </w:p>
        </w:tc>
        <w:tc>
          <w:tcPr>
            <w:tcW w:w="5760" w:type="dxa"/>
            <w:shd w:val="clear" w:color="auto" w:fill="auto"/>
            <w:tcMar>
              <w:top w:w="100" w:type="dxa"/>
              <w:left w:w="100" w:type="dxa"/>
              <w:bottom w:w="100" w:type="dxa"/>
              <w:right w:w="100" w:type="dxa"/>
            </w:tcMar>
          </w:tcPr>
          <w:p w:rsidR="00A47B5C" w:rsidRDefault="00A96D43">
            <w:pPr>
              <w:widowControl w:val="0"/>
              <w:rPr>
                <w:rFonts w:ascii="Quicksand" w:eastAsia="Quicksand" w:hAnsi="Quicksand" w:cs="Quicksand"/>
                <w:sz w:val="20"/>
                <w:szCs w:val="20"/>
              </w:rPr>
            </w:pPr>
            <w:r>
              <w:rPr>
                <w:rFonts w:ascii="Quicksand" w:eastAsia="Quicksand" w:hAnsi="Quicksand" w:cs="Quicksand"/>
                <w:sz w:val="20"/>
                <w:szCs w:val="20"/>
              </w:rPr>
              <w:t>The cost of homelessness for Canada is minor.</w:t>
            </w:r>
          </w:p>
          <w:p w:rsidR="00A47B5C" w:rsidRDefault="00A47B5C">
            <w:pPr>
              <w:widowControl w:val="0"/>
              <w:spacing w:line="240" w:lineRule="auto"/>
              <w:rPr>
                <w:rFonts w:ascii="Quicksand" w:eastAsia="Quicksand" w:hAnsi="Quicksand" w:cs="Quicksand"/>
                <w:sz w:val="20"/>
                <w:szCs w:val="20"/>
              </w:rPr>
            </w:pPr>
          </w:p>
        </w:tc>
        <w:tc>
          <w:tcPr>
            <w:tcW w:w="5760" w:type="dxa"/>
            <w:shd w:val="clear" w:color="auto" w:fill="auto"/>
            <w:tcMar>
              <w:top w:w="100" w:type="dxa"/>
              <w:left w:w="100" w:type="dxa"/>
              <w:bottom w:w="100" w:type="dxa"/>
              <w:right w:w="100" w:type="dxa"/>
            </w:tcMar>
          </w:tcPr>
          <w:p w:rsidR="00A47B5C" w:rsidRDefault="00A96D43">
            <w:pPr>
              <w:widowControl w:val="0"/>
              <w:jc w:val="center"/>
              <w:rPr>
                <w:rFonts w:ascii="Quicksand" w:eastAsia="Quicksand" w:hAnsi="Quicksand" w:cs="Quicksand"/>
                <w:sz w:val="20"/>
                <w:szCs w:val="20"/>
              </w:rPr>
            </w:pPr>
            <w:r>
              <w:rPr>
                <w:rFonts w:ascii="Quicksand" w:eastAsia="Quicksand" w:hAnsi="Quicksand" w:cs="Quicksand"/>
                <w:sz w:val="20"/>
                <w:szCs w:val="20"/>
              </w:rPr>
              <w:t>Agree      Disagree</w:t>
            </w:r>
          </w:p>
          <w:p w:rsidR="00A47B5C" w:rsidRDefault="00A47B5C">
            <w:pPr>
              <w:widowControl w:val="0"/>
              <w:spacing w:line="240" w:lineRule="auto"/>
              <w:rPr>
                <w:rFonts w:ascii="Quicksand" w:eastAsia="Quicksand" w:hAnsi="Quicksand" w:cs="Quicksand"/>
                <w:sz w:val="20"/>
                <w:szCs w:val="20"/>
              </w:rPr>
            </w:pPr>
          </w:p>
        </w:tc>
        <w:tc>
          <w:tcPr>
            <w:tcW w:w="5760" w:type="dxa"/>
            <w:shd w:val="clear" w:color="auto" w:fill="auto"/>
            <w:tcMar>
              <w:top w:w="100" w:type="dxa"/>
              <w:left w:w="100" w:type="dxa"/>
              <w:bottom w:w="100" w:type="dxa"/>
              <w:right w:w="100" w:type="dxa"/>
            </w:tcMar>
          </w:tcPr>
          <w:p w:rsidR="00A47B5C" w:rsidRDefault="00A96D43">
            <w:pPr>
              <w:widowControl w:val="0"/>
              <w:jc w:val="center"/>
              <w:rPr>
                <w:rFonts w:ascii="Quicksand" w:eastAsia="Quicksand" w:hAnsi="Quicksand" w:cs="Quicksand"/>
                <w:sz w:val="20"/>
                <w:szCs w:val="20"/>
              </w:rPr>
            </w:pPr>
            <w:r>
              <w:rPr>
                <w:rFonts w:ascii="Quicksand" w:eastAsia="Quicksand" w:hAnsi="Quicksand" w:cs="Quicksand"/>
                <w:sz w:val="20"/>
                <w:szCs w:val="20"/>
              </w:rPr>
              <w:t>Agree      Disagree</w:t>
            </w:r>
          </w:p>
          <w:p w:rsidR="00A47B5C" w:rsidRDefault="00A47B5C">
            <w:pPr>
              <w:widowControl w:val="0"/>
              <w:spacing w:line="240" w:lineRule="auto"/>
              <w:rPr>
                <w:rFonts w:ascii="Quicksand" w:eastAsia="Quicksand" w:hAnsi="Quicksand" w:cs="Quicksand"/>
                <w:sz w:val="20"/>
                <w:szCs w:val="20"/>
              </w:rPr>
            </w:pPr>
          </w:p>
        </w:tc>
      </w:tr>
      <w:tr w:rsidR="00A47B5C">
        <w:tc>
          <w:tcPr>
            <w:tcW w:w="5760" w:type="dxa"/>
            <w:shd w:val="clear" w:color="auto" w:fill="auto"/>
            <w:tcMar>
              <w:top w:w="100" w:type="dxa"/>
              <w:left w:w="100" w:type="dxa"/>
              <w:bottom w:w="100" w:type="dxa"/>
              <w:right w:w="100" w:type="dxa"/>
            </w:tcMar>
          </w:tcPr>
          <w:p w:rsidR="00A47B5C" w:rsidRDefault="00A96D43">
            <w:pPr>
              <w:widowControl w:val="0"/>
              <w:spacing w:line="240" w:lineRule="auto"/>
              <w:rPr>
                <w:rFonts w:ascii="Quicksand" w:eastAsia="Quicksand" w:hAnsi="Quicksand" w:cs="Quicksand"/>
                <w:sz w:val="20"/>
                <w:szCs w:val="20"/>
              </w:rPr>
            </w:pPr>
            <w:r>
              <w:rPr>
                <w:rFonts w:ascii="Quicksand" w:eastAsia="Quicksand" w:hAnsi="Quicksand" w:cs="Quicksand"/>
                <w:sz w:val="20"/>
                <w:szCs w:val="20"/>
              </w:rPr>
              <w:t>4</w:t>
            </w:r>
          </w:p>
        </w:tc>
        <w:tc>
          <w:tcPr>
            <w:tcW w:w="5760" w:type="dxa"/>
            <w:shd w:val="clear" w:color="auto" w:fill="auto"/>
            <w:tcMar>
              <w:top w:w="100" w:type="dxa"/>
              <w:left w:w="100" w:type="dxa"/>
              <w:bottom w:w="100" w:type="dxa"/>
              <w:right w:w="100" w:type="dxa"/>
            </w:tcMar>
          </w:tcPr>
          <w:p w:rsidR="00A47B5C" w:rsidRDefault="00A96D43">
            <w:pPr>
              <w:widowControl w:val="0"/>
              <w:rPr>
                <w:rFonts w:ascii="Quicksand" w:eastAsia="Quicksand" w:hAnsi="Quicksand" w:cs="Quicksand"/>
                <w:sz w:val="20"/>
                <w:szCs w:val="20"/>
              </w:rPr>
            </w:pPr>
            <w:r>
              <w:rPr>
                <w:rFonts w:ascii="Quicksand" w:eastAsia="Quicksand" w:hAnsi="Quicksand" w:cs="Quicksand"/>
                <w:sz w:val="20"/>
                <w:szCs w:val="20"/>
              </w:rPr>
              <w:t>Welfare is an effective way of helping the poor.</w:t>
            </w:r>
          </w:p>
          <w:p w:rsidR="00A47B5C" w:rsidRDefault="00A47B5C">
            <w:pPr>
              <w:widowControl w:val="0"/>
              <w:spacing w:line="240" w:lineRule="auto"/>
              <w:rPr>
                <w:rFonts w:ascii="Quicksand" w:eastAsia="Quicksand" w:hAnsi="Quicksand" w:cs="Quicksand"/>
                <w:sz w:val="20"/>
                <w:szCs w:val="20"/>
              </w:rPr>
            </w:pPr>
          </w:p>
        </w:tc>
        <w:tc>
          <w:tcPr>
            <w:tcW w:w="5760" w:type="dxa"/>
            <w:shd w:val="clear" w:color="auto" w:fill="auto"/>
            <w:tcMar>
              <w:top w:w="100" w:type="dxa"/>
              <w:left w:w="100" w:type="dxa"/>
              <w:bottom w:w="100" w:type="dxa"/>
              <w:right w:w="100" w:type="dxa"/>
            </w:tcMar>
          </w:tcPr>
          <w:p w:rsidR="00A47B5C" w:rsidRDefault="00A96D43">
            <w:pPr>
              <w:widowControl w:val="0"/>
              <w:jc w:val="center"/>
              <w:rPr>
                <w:rFonts w:ascii="Quicksand" w:eastAsia="Quicksand" w:hAnsi="Quicksand" w:cs="Quicksand"/>
                <w:sz w:val="20"/>
                <w:szCs w:val="20"/>
              </w:rPr>
            </w:pPr>
            <w:r>
              <w:rPr>
                <w:rFonts w:ascii="Quicksand" w:eastAsia="Quicksand" w:hAnsi="Quicksand" w:cs="Quicksand"/>
                <w:sz w:val="20"/>
                <w:szCs w:val="20"/>
              </w:rPr>
              <w:t>Agree      Disagree</w:t>
            </w:r>
          </w:p>
          <w:p w:rsidR="00A47B5C" w:rsidRDefault="00A47B5C">
            <w:pPr>
              <w:widowControl w:val="0"/>
              <w:spacing w:line="240" w:lineRule="auto"/>
              <w:rPr>
                <w:rFonts w:ascii="Quicksand" w:eastAsia="Quicksand" w:hAnsi="Quicksand" w:cs="Quicksand"/>
                <w:sz w:val="20"/>
                <w:szCs w:val="20"/>
              </w:rPr>
            </w:pPr>
          </w:p>
        </w:tc>
        <w:tc>
          <w:tcPr>
            <w:tcW w:w="5760" w:type="dxa"/>
            <w:shd w:val="clear" w:color="auto" w:fill="auto"/>
            <w:tcMar>
              <w:top w:w="100" w:type="dxa"/>
              <w:left w:w="100" w:type="dxa"/>
              <w:bottom w:w="100" w:type="dxa"/>
              <w:right w:w="100" w:type="dxa"/>
            </w:tcMar>
          </w:tcPr>
          <w:p w:rsidR="00A47B5C" w:rsidRDefault="00A96D43">
            <w:pPr>
              <w:widowControl w:val="0"/>
              <w:jc w:val="center"/>
              <w:rPr>
                <w:rFonts w:ascii="Quicksand" w:eastAsia="Quicksand" w:hAnsi="Quicksand" w:cs="Quicksand"/>
                <w:sz w:val="20"/>
                <w:szCs w:val="20"/>
              </w:rPr>
            </w:pPr>
            <w:r>
              <w:rPr>
                <w:rFonts w:ascii="Quicksand" w:eastAsia="Quicksand" w:hAnsi="Quicksand" w:cs="Quicksand"/>
                <w:sz w:val="20"/>
                <w:szCs w:val="20"/>
              </w:rPr>
              <w:t>Agree      Disagree</w:t>
            </w:r>
          </w:p>
          <w:p w:rsidR="00A47B5C" w:rsidRDefault="00A47B5C">
            <w:pPr>
              <w:widowControl w:val="0"/>
              <w:spacing w:line="240" w:lineRule="auto"/>
              <w:rPr>
                <w:rFonts w:ascii="Quicksand" w:eastAsia="Quicksand" w:hAnsi="Quicksand" w:cs="Quicksand"/>
                <w:sz w:val="20"/>
                <w:szCs w:val="20"/>
              </w:rPr>
            </w:pPr>
          </w:p>
        </w:tc>
      </w:tr>
      <w:tr w:rsidR="00A47B5C">
        <w:tc>
          <w:tcPr>
            <w:tcW w:w="5760" w:type="dxa"/>
            <w:shd w:val="clear" w:color="auto" w:fill="auto"/>
            <w:tcMar>
              <w:top w:w="100" w:type="dxa"/>
              <w:left w:w="100" w:type="dxa"/>
              <w:bottom w:w="100" w:type="dxa"/>
              <w:right w:w="100" w:type="dxa"/>
            </w:tcMar>
          </w:tcPr>
          <w:p w:rsidR="00A47B5C" w:rsidRDefault="00A96D43">
            <w:pPr>
              <w:widowControl w:val="0"/>
              <w:spacing w:line="240" w:lineRule="auto"/>
              <w:rPr>
                <w:rFonts w:ascii="Quicksand" w:eastAsia="Quicksand" w:hAnsi="Quicksand" w:cs="Quicksand"/>
                <w:sz w:val="20"/>
                <w:szCs w:val="20"/>
              </w:rPr>
            </w:pPr>
            <w:r>
              <w:rPr>
                <w:rFonts w:ascii="Quicksand" w:eastAsia="Quicksand" w:hAnsi="Quicksand" w:cs="Quicksand"/>
                <w:sz w:val="20"/>
                <w:szCs w:val="20"/>
              </w:rPr>
              <w:t>5</w:t>
            </w:r>
          </w:p>
        </w:tc>
        <w:tc>
          <w:tcPr>
            <w:tcW w:w="5760" w:type="dxa"/>
            <w:shd w:val="clear" w:color="auto" w:fill="auto"/>
            <w:tcMar>
              <w:top w:w="100" w:type="dxa"/>
              <w:left w:w="100" w:type="dxa"/>
              <w:bottom w:w="100" w:type="dxa"/>
              <w:right w:w="100" w:type="dxa"/>
            </w:tcMar>
          </w:tcPr>
          <w:p w:rsidR="00A47B5C" w:rsidRDefault="00A96D43">
            <w:pPr>
              <w:widowControl w:val="0"/>
              <w:rPr>
                <w:rFonts w:ascii="Quicksand" w:eastAsia="Quicksand" w:hAnsi="Quicksand" w:cs="Quicksand"/>
                <w:sz w:val="20"/>
                <w:szCs w:val="20"/>
              </w:rPr>
            </w:pPr>
            <w:r>
              <w:rPr>
                <w:rFonts w:ascii="Quicksand" w:eastAsia="Quicksand" w:hAnsi="Quicksand" w:cs="Quicksand"/>
                <w:sz w:val="20"/>
                <w:szCs w:val="20"/>
              </w:rPr>
              <w:t>Economists do not agree on how to help the poor.</w:t>
            </w:r>
          </w:p>
          <w:p w:rsidR="00A47B5C" w:rsidRDefault="00A47B5C">
            <w:pPr>
              <w:widowControl w:val="0"/>
              <w:spacing w:line="240" w:lineRule="auto"/>
              <w:rPr>
                <w:rFonts w:ascii="Quicksand" w:eastAsia="Quicksand" w:hAnsi="Quicksand" w:cs="Quicksand"/>
                <w:sz w:val="20"/>
                <w:szCs w:val="20"/>
              </w:rPr>
            </w:pPr>
          </w:p>
        </w:tc>
        <w:tc>
          <w:tcPr>
            <w:tcW w:w="5760" w:type="dxa"/>
            <w:shd w:val="clear" w:color="auto" w:fill="auto"/>
            <w:tcMar>
              <w:top w:w="100" w:type="dxa"/>
              <w:left w:w="100" w:type="dxa"/>
              <w:bottom w:w="100" w:type="dxa"/>
              <w:right w:w="100" w:type="dxa"/>
            </w:tcMar>
          </w:tcPr>
          <w:p w:rsidR="00A47B5C" w:rsidRDefault="00A96D43">
            <w:pPr>
              <w:widowControl w:val="0"/>
              <w:jc w:val="center"/>
              <w:rPr>
                <w:rFonts w:ascii="Quicksand" w:eastAsia="Quicksand" w:hAnsi="Quicksand" w:cs="Quicksand"/>
                <w:sz w:val="20"/>
                <w:szCs w:val="20"/>
              </w:rPr>
            </w:pPr>
            <w:r>
              <w:rPr>
                <w:rFonts w:ascii="Quicksand" w:eastAsia="Quicksand" w:hAnsi="Quicksand" w:cs="Quicksand"/>
                <w:sz w:val="20"/>
                <w:szCs w:val="20"/>
              </w:rPr>
              <w:t>Agree      Disagree</w:t>
            </w:r>
          </w:p>
          <w:p w:rsidR="00A47B5C" w:rsidRDefault="00A47B5C">
            <w:pPr>
              <w:widowControl w:val="0"/>
              <w:spacing w:line="240" w:lineRule="auto"/>
              <w:rPr>
                <w:rFonts w:ascii="Quicksand" w:eastAsia="Quicksand" w:hAnsi="Quicksand" w:cs="Quicksand"/>
                <w:sz w:val="20"/>
                <w:szCs w:val="20"/>
              </w:rPr>
            </w:pPr>
          </w:p>
        </w:tc>
        <w:tc>
          <w:tcPr>
            <w:tcW w:w="5760" w:type="dxa"/>
            <w:shd w:val="clear" w:color="auto" w:fill="auto"/>
            <w:tcMar>
              <w:top w:w="100" w:type="dxa"/>
              <w:left w:w="100" w:type="dxa"/>
              <w:bottom w:w="100" w:type="dxa"/>
              <w:right w:w="100" w:type="dxa"/>
            </w:tcMar>
          </w:tcPr>
          <w:p w:rsidR="00A47B5C" w:rsidRDefault="00A96D43">
            <w:pPr>
              <w:widowControl w:val="0"/>
              <w:jc w:val="center"/>
              <w:rPr>
                <w:rFonts w:ascii="Quicksand" w:eastAsia="Quicksand" w:hAnsi="Quicksand" w:cs="Quicksand"/>
                <w:sz w:val="20"/>
                <w:szCs w:val="20"/>
              </w:rPr>
            </w:pPr>
            <w:r>
              <w:rPr>
                <w:rFonts w:ascii="Quicksand" w:eastAsia="Quicksand" w:hAnsi="Quicksand" w:cs="Quicksand"/>
                <w:sz w:val="20"/>
                <w:szCs w:val="20"/>
              </w:rPr>
              <w:t>Agree      Disagree</w:t>
            </w:r>
          </w:p>
          <w:p w:rsidR="00A47B5C" w:rsidRDefault="00A47B5C">
            <w:pPr>
              <w:widowControl w:val="0"/>
              <w:spacing w:line="240" w:lineRule="auto"/>
              <w:rPr>
                <w:rFonts w:ascii="Quicksand" w:eastAsia="Quicksand" w:hAnsi="Quicksand" w:cs="Quicksand"/>
                <w:sz w:val="20"/>
                <w:szCs w:val="20"/>
              </w:rPr>
            </w:pPr>
          </w:p>
        </w:tc>
      </w:tr>
      <w:tr w:rsidR="00A47B5C">
        <w:tc>
          <w:tcPr>
            <w:tcW w:w="5760" w:type="dxa"/>
            <w:shd w:val="clear" w:color="auto" w:fill="auto"/>
            <w:tcMar>
              <w:top w:w="100" w:type="dxa"/>
              <w:left w:w="100" w:type="dxa"/>
              <w:bottom w:w="100" w:type="dxa"/>
              <w:right w:w="100" w:type="dxa"/>
            </w:tcMar>
          </w:tcPr>
          <w:p w:rsidR="00A47B5C" w:rsidRDefault="00A96D43">
            <w:pPr>
              <w:widowControl w:val="0"/>
              <w:spacing w:line="240" w:lineRule="auto"/>
              <w:rPr>
                <w:rFonts w:ascii="Quicksand" w:eastAsia="Quicksand" w:hAnsi="Quicksand" w:cs="Quicksand"/>
                <w:sz w:val="20"/>
                <w:szCs w:val="20"/>
              </w:rPr>
            </w:pPr>
            <w:r>
              <w:rPr>
                <w:rFonts w:ascii="Quicksand" w:eastAsia="Quicksand" w:hAnsi="Quicksand" w:cs="Quicksand"/>
                <w:sz w:val="20"/>
                <w:szCs w:val="20"/>
              </w:rPr>
              <w:t>6</w:t>
            </w:r>
          </w:p>
        </w:tc>
        <w:tc>
          <w:tcPr>
            <w:tcW w:w="5760" w:type="dxa"/>
            <w:shd w:val="clear" w:color="auto" w:fill="auto"/>
            <w:tcMar>
              <w:top w:w="100" w:type="dxa"/>
              <w:left w:w="100" w:type="dxa"/>
              <w:bottom w:w="100" w:type="dxa"/>
              <w:right w:w="100" w:type="dxa"/>
            </w:tcMar>
          </w:tcPr>
          <w:p w:rsidR="00A47B5C" w:rsidRDefault="00A96D43">
            <w:pPr>
              <w:widowControl w:val="0"/>
              <w:rPr>
                <w:rFonts w:ascii="Quicksand" w:eastAsia="Quicksand" w:hAnsi="Quicksand" w:cs="Quicksand"/>
                <w:sz w:val="20"/>
                <w:szCs w:val="20"/>
              </w:rPr>
            </w:pPr>
            <w:r>
              <w:rPr>
                <w:rFonts w:ascii="Quicksand" w:eastAsia="Quicksand" w:hAnsi="Quicksand" w:cs="Quicksand"/>
                <w:sz w:val="20"/>
                <w:szCs w:val="20"/>
              </w:rPr>
              <w:t>If the rich pay higher taxes, then there will be fewer jobs.</w:t>
            </w:r>
          </w:p>
          <w:p w:rsidR="00A47B5C" w:rsidRDefault="00A47B5C">
            <w:pPr>
              <w:widowControl w:val="0"/>
              <w:spacing w:line="240" w:lineRule="auto"/>
              <w:rPr>
                <w:rFonts w:ascii="Quicksand" w:eastAsia="Quicksand" w:hAnsi="Quicksand" w:cs="Quicksand"/>
                <w:sz w:val="20"/>
                <w:szCs w:val="20"/>
              </w:rPr>
            </w:pPr>
          </w:p>
        </w:tc>
        <w:tc>
          <w:tcPr>
            <w:tcW w:w="5760" w:type="dxa"/>
            <w:shd w:val="clear" w:color="auto" w:fill="auto"/>
            <w:tcMar>
              <w:top w:w="100" w:type="dxa"/>
              <w:left w:w="100" w:type="dxa"/>
              <w:bottom w:w="100" w:type="dxa"/>
              <w:right w:w="100" w:type="dxa"/>
            </w:tcMar>
          </w:tcPr>
          <w:p w:rsidR="00A47B5C" w:rsidRDefault="00A96D43">
            <w:pPr>
              <w:widowControl w:val="0"/>
              <w:jc w:val="center"/>
              <w:rPr>
                <w:rFonts w:ascii="Quicksand" w:eastAsia="Quicksand" w:hAnsi="Quicksand" w:cs="Quicksand"/>
                <w:sz w:val="20"/>
                <w:szCs w:val="20"/>
              </w:rPr>
            </w:pPr>
            <w:r>
              <w:rPr>
                <w:rFonts w:ascii="Quicksand" w:eastAsia="Quicksand" w:hAnsi="Quicksand" w:cs="Quicksand"/>
                <w:sz w:val="20"/>
                <w:szCs w:val="20"/>
              </w:rPr>
              <w:t>Agree      Disagree</w:t>
            </w:r>
          </w:p>
          <w:p w:rsidR="00A47B5C" w:rsidRDefault="00A47B5C">
            <w:pPr>
              <w:widowControl w:val="0"/>
              <w:spacing w:line="240" w:lineRule="auto"/>
              <w:rPr>
                <w:rFonts w:ascii="Quicksand" w:eastAsia="Quicksand" w:hAnsi="Quicksand" w:cs="Quicksand"/>
                <w:sz w:val="20"/>
                <w:szCs w:val="20"/>
              </w:rPr>
            </w:pPr>
          </w:p>
        </w:tc>
        <w:tc>
          <w:tcPr>
            <w:tcW w:w="5760" w:type="dxa"/>
            <w:shd w:val="clear" w:color="auto" w:fill="auto"/>
            <w:tcMar>
              <w:top w:w="100" w:type="dxa"/>
              <w:left w:w="100" w:type="dxa"/>
              <w:bottom w:w="100" w:type="dxa"/>
              <w:right w:w="100" w:type="dxa"/>
            </w:tcMar>
          </w:tcPr>
          <w:p w:rsidR="00A47B5C" w:rsidRDefault="00A96D43">
            <w:pPr>
              <w:widowControl w:val="0"/>
              <w:jc w:val="center"/>
              <w:rPr>
                <w:rFonts w:ascii="Quicksand" w:eastAsia="Quicksand" w:hAnsi="Quicksand" w:cs="Quicksand"/>
                <w:sz w:val="20"/>
                <w:szCs w:val="20"/>
              </w:rPr>
            </w:pPr>
            <w:r>
              <w:rPr>
                <w:rFonts w:ascii="Quicksand" w:eastAsia="Quicksand" w:hAnsi="Quicksand" w:cs="Quicksand"/>
                <w:sz w:val="20"/>
                <w:szCs w:val="20"/>
              </w:rPr>
              <w:t>Agree      Disagree</w:t>
            </w:r>
          </w:p>
          <w:p w:rsidR="00A47B5C" w:rsidRDefault="00A47B5C">
            <w:pPr>
              <w:widowControl w:val="0"/>
              <w:spacing w:line="240" w:lineRule="auto"/>
              <w:rPr>
                <w:rFonts w:ascii="Quicksand" w:eastAsia="Quicksand" w:hAnsi="Quicksand" w:cs="Quicksand"/>
                <w:sz w:val="20"/>
                <w:szCs w:val="20"/>
              </w:rPr>
            </w:pPr>
          </w:p>
        </w:tc>
      </w:tr>
      <w:tr w:rsidR="00A47B5C">
        <w:tc>
          <w:tcPr>
            <w:tcW w:w="5760" w:type="dxa"/>
            <w:shd w:val="clear" w:color="auto" w:fill="auto"/>
            <w:tcMar>
              <w:top w:w="100" w:type="dxa"/>
              <w:left w:w="100" w:type="dxa"/>
              <w:bottom w:w="100" w:type="dxa"/>
              <w:right w:w="100" w:type="dxa"/>
            </w:tcMar>
          </w:tcPr>
          <w:p w:rsidR="00A47B5C" w:rsidRDefault="00A96D43">
            <w:pPr>
              <w:widowControl w:val="0"/>
              <w:spacing w:line="240" w:lineRule="auto"/>
              <w:rPr>
                <w:rFonts w:ascii="Quicksand" w:eastAsia="Quicksand" w:hAnsi="Quicksand" w:cs="Quicksand"/>
                <w:sz w:val="20"/>
                <w:szCs w:val="20"/>
              </w:rPr>
            </w:pPr>
            <w:r>
              <w:rPr>
                <w:rFonts w:ascii="Quicksand" w:eastAsia="Quicksand" w:hAnsi="Quicksand" w:cs="Quicksand"/>
                <w:sz w:val="20"/>
                <w:szCs w:val="20"/>
              </w:rPr>
              <w:t>7</w:t>
            </w:r>
          </w:p>
        </w:tc>
        <w:tc>
          <w:tcPr>
            <w:tcW w:w="5760" w:type="dxa"/>
            <w:shd w:val="clear" w:color="auto" w:fill="auto"/>
            <w:tcMar>
              <w:top w:w="100" w:type="dxa"/>
              <w:left w:w="100" w:type="dxa"/>
              <w:bottom w:w="100" w:type="dxa"/>
              <w:right w:w="100" w:type="dxa"/>
            </w:tcMar>
          </w:tcPr>
          <w:p w:rsidR="00A47B5C" w:rsidRDefault="00A96D43">
            <w:pPr>
              <w:widowControl w:val="0"/>
              <w:rPr>
                <w:rFonts w:ascii="Quicksand" w:eastAsia="Quicksand" w:hAnsi="Quicksand" w:cs="Quicksand"/>
                <w:sz w:val="20"/>
                <w:szCs w:val="20"/>
              </w:rPr>
            </w:pPr>
            <w:r>
              <w:rPr>
                <w:rFonts w:ascii="Quicksand" w:eastAsia="Quicksand" w:hAnsi="Quicksand" w:cs="Quicksand"/>
                <w:sz w:val="20"/>
                <w:szCs w:val="20"/>
              </w:rPr>
              <w:t>It is better for the economy if society does nothing for the poor.</w:t>
            </w:r>
          </w:p>
          <w:p w:rsidR="00A47B5C" w:rsidRDefault="00A47B5C">
            <w:pPr>
              <w:widowControl w:val="0"/>
              <w:spacing w:line="240" w:lineRule="auto"/>
              <w:rPr>
                <w:rFonts w:ascii="Quicksand" w:eastAsia="Quicksand" w:hAnsi="Quicksand" w:cs="Quicksand"/>
                <w:sz w:val="20"/>
                <w:szCs w:val="20"/>
              </w:rPr>
            </w:pPr>
          </w:p>
        </w:tc>
        <w:tc>
          <w:tcPr>
            <w:tcW w:w="5760" w:type="dxa"/>
            <w:shd w:val="clear" w:color="auto" w:fill="auto"/>
            <w:tcMar>
              <w:top w:w="100" w:type="dxa"/>
              <w:left w:w="100" w:type="dxa"/>
              <w:bottom w:w="100" w:type="dxa"/>
              <w:right w:w="100" w:type="dxa"/>
            </w:tcMar>
          </w:tcPr>
          <w:p w:rsidR="00A47B5C" w:rsidRDefault="00A96D43">
            <w:pPr>
              <w:widowControl w:val="0"/>
              <w:jc w:val="center"/>
              <w:rPr>
                <w:rFonts w:ascii="Quicksand" w:eastAsia="Quicksand" w:hAnsi="Quicksand" w:cs="Quicksand"/>
                <w:sz w:val="20"/>
                <w:szCs w:val="20"/>
              </w:rPr>
            </w:pPr>
            <w:r>
              <w:rPr>
                <w:rFonts w:ascii="Quicksand" w:eastAsia="Quicksand" w:hAnsi="Quicksand" w:cs="Quicksand"/>
                <w:sz w:val="20"/>
                <w:szCs w:val="20"/>
              </w:rPr>
              <w:t>Agree      Disagree</w:t>
            </w:r>
          </w:p>
          <w:p w:rsidR="00A47B5C" w:rsidRDefault="00A47B5C">
            <w:pPr>
              <w:widowControl w:val="0"/>
              <w:spacing w:line="240" w:lineRule="auto"/>
              <w:rPr>
                <w:rFonts w:ascii="Quicksand" w:eastAsia="Quicksand" w:hAnsi="Quicksand" w:cs="Quicksand"/>
                <w:sz w:val="20"/>
                <w:szCs w:val="20"/>
              </w:rPr>
            </w:pPr>
          </w:p>
        </w:tc>
        <w:tc>
          <w:tcPr>
            <w:tcW w:w="5760" w:type="dxa"/>
            <w:shd w:val="clear" w:color="auto" w:fill="auto"/>
            <w:tcMar>
              <w:top w:w="100" w:type="dxa"/>
              <w:left w:w="100" w:type="dxa"/>
              <w:bottom w:w="100" w:type="dxa"/>
              <w:right w:w="100" w:type="dxa"/>
            </w:tcMar>
          </w:tcPr>
          <w:p w:rsidR="00A47B5C" w:rsidRDefault="00A96D43">
            <w:pPr>
              <w:widowControl w:val="0"/>
              <w:jc w:val="center"/>
              <w:rPr>
                <w:rFonts w:ascii="Quicksand" w:eastAsia="Quicksand" w:hAnsi="Quicksand" w:cs="Quicksand"/>
                <w:sz w:val="20"/>
                <w:szCs w:val="20"/>
              </w:rPr>
            </w:pPr>
            <w:r>
              <w:rPr>
                <w:rFonts w:ascii="Quicksand" w:eastAsia="Quicksand" w:hAnsi="Quicksand" w:cs="Quicksand"/>
                <w:sz w:val="20"/>
                <w:szCs w:val="20"/>
              </w:rPr>
              <w:t>Agree      Disagree</w:t>
            </w:r>
          </w:p>
          <w:p w:rsidR="00A47B5C" w:rsidRDefault="00A47B5C">
            <w:pPr>
              <w:widowControl w:val="0"/>
              <w:spacing w:line="240" w:lineRule="auto"/>
              <w:rPr>
                <w:rFonts w:ascii="Quicksand" w:eastAsia="Quicksand" w:hAnsi="Quicksand" w:cs="Quicksand"/>
                <w:sz w:val="20"/>
                <w:szCs w:val="20"/>
              </w:rPr>
            </w:pPr>
          </w:p>
        </w:tc>
      </w:tr>
      <w:tr w:rsidR="00A47B5C">
        <w:tc>
          <w:tcPr>
            <w:tcW w:w="5760" w:type="dxa"/>
            <w:shd w:val="clear" w:color="auto" w:fill="auto"/>
            <w:tcMar>
              <w:top w:w="100" w:type="dxa"/>
              <w:left w:w="100" w:type="dxa"/>
              <w:bottom w:w="100" w:type="dxa"/>
              <w:right w:w="100" w:type="dxa"/>
            </w:tcMar>
          </w:tcPr>
          <w:p w:rsidR="00A47B5C" w:rsidRDefault="00A96D43">
            <w:pPr>
              <w:widowControl w:val="0"/>
              <w:spacing w:line="240" w:lineRule="auto"/>
              <w:rPr>
                <w:rFonts w:ascii="Quicksand" w:eastAsia="Quicksand" w:hAnsi="Quicksand" w:cs="Quicksand"/>
                <w:sz w:val="20"/>
                <w:szCs w:val="20"/>
              </w:rPr>
            </w:pPr>
            <w:r>
              <w:rPr>
                <w:rFonts w:ascii="Quicksand" w:eastAsia="Quicksand" w:hAnsi="Quicksand" w:cs="Quicksand"/>
                <w:sz w:val="20"/>
                <w:szCs w:val="20"/>
              </w:rPr>
              <w:t>8</w:t>
            </w:r>
          </w:p>
        </w:tc>
        <w:tc>
          <w:tcPr>
            <w:tcW w:w="5760" w:type="dxa"/>
            <w:shd w:val="clear" w:color="auto" w:fill="auto"/>
            <w:tcMar>
              <w:top w:w="100" w:type="dxa"/>
              <w:left w:w="100" w:type="dxa"/>
              <w:bottom w:w="100" w:type="dxa"/>
              <w:right w:w="100" w:type="dxa"/>
            </w:tcMar>
          </w:tcPr>
          <w:p w:rsidR="00A47B5C" w:rsidRDefault="00A96D43">
            <w:pPr>
              <w:widowControl w:val="0"/>
              <w:rPr>
                <w:rFonts w:ascii="Quicksand" w:eastAsia="Quicksand" w:hAnsi="Quicksand" w:cs="Quicksand"/>
                <w:sz w:val="20"/>
                <w:szCs w:val="20"/>
              </w:rPr>
            </w:pPr>
            <w:r>
              <w:rPr>
                <w:rFonts w:ascii="Quicksand" w:eastAsia="Quicksand" w:hAnsi="Quicksand" w:cs="Quicksand"/>
                <w:sz w:val="20"/>
                <w:szCs w:val="20"/>
              </w:rPr>
              <w:t>The poor will always be poor and there is nothing that governments can do about it.</w:t>
            </w:r>
          </w:p>
          <w:p w:rsidR="00A47B5C" w:rsidRDefault="00A47B5C">
            <w:pPr>
              <w:widowControl w:val="0"/>
              <w:spacing w:line="240" w:lineRule="auto"/>
              <w:rPr>
                <w:rFonts w:ascii="Quicksand" w:eastAsia="Quicksand" w:hAnsi="Quicksand" w:cs="Quicksand"/>
                <w:sz w:val="20"/>
                <w:szCs w:val="20"/>
              </w:rPr>
            </w:pPr>
          </w:p>
        </w:tc>
        <w:tc>
          <w:tcPr>
            <w:tcW w:w="5760" w:type="dxa"/>
            <w:shd w:val="clear" w:color="auto" w:fill="auto"/>
            <w:tcMar>
              <w:top w:w="100" w:type="dxa"/>
              <w:left w:w="100" w:type="dxa"/>
              <w:bottom w:w="100" w:type="dxa"/>
              <w:right w:w="100" w:type="dxa"/>
            </w:tcMar>
          </w:tcPr>
          <w:p w:rsidR="00A47B5C" w:rsidRDefault="00A96D43">
            <w:pPr>
              <w:widowControl w:val="0"/>
              <w:jc w:val="center"/>
              <w:rPr>
                <w:rFonts w:ascii="Quicksand" w:eastAsia="Quicksand" w:hAnsi="Quicksand" w:cs="Quicksand"/>
                <w:sz w:val="20"/>
                <w:szCs w:val="20"/>
              </w:rPr>
            </w:pPr>
            <w:r>
              <w:rPr>
                <w:rFonts w:ascii="Quicksand" w:eastAsia="Quicksand" w:hAnsi="Quicksand" w:cs="Quicksand"/>
                <w:sz w:val="20"/>
                <w:szCs w:val="20"/>
              </w:rPr>
              <w:t>Agree      Disagree</w:t>
            </w:r>
          </w:p>
          <w:p w:rsidR="00A47B5C" w:rsidRDefault="00A47B5C">
            <w:pPr>
              <w:widowControl w:val="0"/>
              <w:spacing w:line="240" w:lineRule="auto"/>
              <w:rPr>
                <w:rFonts w:ascii="Quicksand" w:eastAsia="Quicksand" w:hAnsi="Quicksand" w:cs="Quicksand"/>
                <w:sz w:val="20"/>
                <w:szCs w:val="20"/>
              </w:rPr>
            </w:pPr>
          </w:p>
        </w:tc>
        <w:tc>
          <w:tcPr>
            <w:tcW w:w="5760" w:type="dxa"/>
            <w:shd w:val="clear" w:color="auto" w:fill="auto"/>
            <w:tcMar>
              <w:top w:w="100" w:type="dxa"/>
              <w:left w:w="100" w:type="dxa"/>
              <w:bottom w:w="100" w:type="dxa"/>
              <w:right w:w="100" w:type="dxa"/>
            </w:tcMar>
          </w:tcPr>
          <w:p w:rsidR="00A47B5C" w:rsidRDefault="00A96D43">
            <w:pPr>
              <w:widowControl w:val="0"/>
              <w:jc w:val="center"/>
              <w:rPr>
                <w:rFonts w:ascii="Quicksand" w:eastAsia="Quicksand" w:hAnsi="Quicksand" w:cs="Quicksand"/>
                <w:sz w:val="20"/>
                <w:szCs w:val="20"/>
              </w:rPr>
            </w:pPr>
            <w:r>
              <w:rPr>
                <w:rFonts w:ascii="Quicksand" w:eastAsia="Quicksand" w:hAnsi="Quicksand" w:cs="Quicksand"/>
                <w:sz w:val="20"/>
                <w:szCs w:val="20"/>
              </w:rPr>
              <w:t>Agree      Disagree</w:t>
            </w:r>
          </w:p>
          <w:p w:rsidR="00A47B5C" w:rsidRDefault="00A47B5C">
            <w:pPr>
              <w:widowControl w:val="0"/>
              <w:spacing w:line="240" w:lineRule="auto"/>
              <w:rPr>
                <w:rFonts w:ascii="Quicksand" w:eastAsia="Quicksand" w:hAnsi="Quicksand" w:cs="Quicksand"/>
                <w:sz w:val="20"/>
                <w:szCs w:val="20"/>
              </w:rPr>
            </w:pPr>
          </w:p>
        </w:tc>
      </w:tr>
      <w:tr w:rsidR="00A47B5C">
        <w:tc>
          <w:tcPr>
            <w:tcW w:w="5760" w:type="dxa"/>
            <w:shd w:val="clear" w:color="auto" w:fill="auto"/>
            <w:tcMar>
              <w:top w:w="100" w:type="dxa"/>
              <w:left w:w="100" w:type="dxa"/>
              <w:bottom w:w="100" w:type="dxa"/>
              <w:right w:w="100" w:type="dxa"/>
            </w:tcMar>
          </w:tcPr>
          <w:p w:rsidR="00A47B5C" w:rsidRDefault="00A96D43">
            <w:pPr>
              <w:widowControl w:val="0"/>
              <w:spacing w:line="240" w:lineRule="auto"/>
              <w:rPr>
                <w:rFonts w:ascii="Quicksand" w:eastAsia="Quicksand" w:hAnsi="Quicksand" w:cs="Quicksand"/>
                <w:sz w:val="20"/>
                <w:szCs w:val="20"/>
              </w:rPr>
            </w:pPr>
            <w:r>
              <w:rPr>
                <w:rFonts w:ascii="Quicksand" w:eastAsia="Quicksand" w:hAnsi="Quicksand" w:cs="Quicksand"/>
                <w:sz w:val="20"/>
                <w:szCs w:val="20"/>
              </w:rPr>
              <w:t>9</w:t>
            </w:r>
          </w:p>
        </w:tc>
        <w:tc>
          <w:tcPr>
            <w:tcW w:w="5760" w:type="dxa"/>
            <w:shd w:val="clear" w:color="auto" w:fill="auto"/>
            <w:tcMar>
              <w:top w:w="100" w:type="dxa"/>
              <w:left w:w="100" w:type="dxa"/>
              <w:bottom w:w="100" w:type="dxa"/>
              <w:right w:w="100" w:type="dxa"/>
            </w:tcMar>
          </w:tcPr>
          <w:p w:rsidR="00A47B5C" w:rsidRDefault="00A96D43">
            <w:pPr>
              <w:widowControl w:val="0"/>
              <w:rPr>
                <w:rFonts w:ascii="Quicksand" w:eastAsia="Quicksand" w:hAnsi="Quicksand" w:cs="Quicksand"/>
                <w:sz w:val="20"/>
                <w:szCs w:val="20"/>
              </w:rPr>
            </w:pPr>
            <w:proofErr w:type="spellStart"/>
            <w:r>
              <w:rPr>
                <w:rFonts w:ascii="Quicksand" w:eastAsia="Quicksand" w:hAnsi="Quicksand" w:cs="Quicksand"/>
                <w:sz w:val="20"/>
                <w:szCs w:val="20"/>
              </w:rPr>
              <w:t>Labour</w:t>
            </w:r>
            <w:proofErr w:type="spellEnd"/>
            <w:r>
              <w:rPr>
                <w:rFonts w:ascii="Quicksand" w:eastAsia="Quicksand" w:hAnsi="Quicksand" w:cs="Quicksand"/>
                <w:sz w:val="20"/>
                <w:szCs w:val="20"/>
              </w:rPr>
              <w:t xml:space="preserve"> unions no longer help improve the lives of working Canadians.</w:t>
            </w:r>
          </w:p>
          <w:p w:rsidR="00A47B5C" w:rsidRDefault="00A47B5C">
            <w:pPr>
              <w:widowControl w:val="0"/>
              <w:spacing w:line="240" w:lineRule="auto"/>
              <w:rPr>
                <w:rFonts w:ascii="Quicksand" w:eastAsia="Quicksand" w:hAnsi="Quicksand" w:cs="Quicksand"/>
                <w:sz w:val="20"/>
                <w:szCs w:val="20"/>
              </w:rPr>
            </w:pPr>
          </w:p>
        </w:tc>
        <w:tc>
          <w:tcPr>
            <w:tcW w:w="5760" w:type="dxa"/>
            <w:shd w:val="clear" w:color="auto" w:fill="auto"/>
            <w:tcMar>
              <w:top w:w="100" w:type="dxa"/>
              <w:left w:w="100" w:type="dxa"/>
              <w:bottom w:w="100" w:type="dxa"/>
              <w:right w:w="100" w:type="dxa"/>
            </w:tcMar>
          </w:tcPr>
          <w:p w:rsidR="00A47B5C" w:rsidRDefault="00A96D43">
            <w:pPr>
              <w:widowControl w:val="0"/>
              <w:jc w:val="center"/>
              <w:rPr>
                <w:rFonts w:ascii="Quicksand" w:eastAsia="Quicksand" w:hAnsi="Quicksand" w:cs="Quicksand"/>
                <w:sz w:val="20"/>
                <w:szCs w:val="20"/>
              </w:rPr>
            </w:pPr>
            <w:r>
              <w:rPr>
                <w:rFonts w:ascii="Quicksand" w:eastAsia="Quicksand" w:hAnsi="Quicksand" w:cs="Quicksand"/>
                <w:sz w:val="20"/>
                <w:szCs w:val="20"/>
              </w:rPr>
              <w:t>Agree      Disagree</w:t>
            </w:r>
          </w:p>
          <w:p w:rsidR="00A47B5C" w:rsidRDefault="00A47B5C">
            <w:pPr>
              <w:widowControl w:val="0"/>
              <w:spacing w:line="240" w:lineRule="auto"/>
              <w:rPr>
                <w:rFonts w:ascii="Quicksand" w:eastAsia="Quicksand" w:hAnsi="Quicksand" w:cs="Quicksand"/>
                <w:sz w:val="20"/>
                <w:szCs w:val="20"/>
              </w:rPr>
            </w:pPr>
          </w:p>
        </w:tc>
        <w:tc>
          <w:tcPr>
            <w:tcW w:w="5760" w:type="dxa"/>
            <w:shd w:val="clear" w:color="auto" w:fill="auto"/>
            <w:tcMar>
              <w:top w:w="100" w:type="dxa"/>
              <w:left w:w="100" w:type="dxa"/>
              <w:bottom w:w="100" w:type="dxa"/>
              <w:right w:w="100" w:type="dxa"/>
            </w:tcMar>
          </w:tcPr>
          <w:p w:rsidR="00A47B5C" w:rsidRDefault="00A96D43">
            <w:pPr>
              <w:widowControl w:val="0"/>
              <w:jc w:val="center"/>
              <w:rPr>
                <w:rFonts w:ascii="Quicksand" w:eastAsia="Quicksand" w:hAnsi="Quicksand" w:cs="Quicksand"/>
                <w:sz w:val="20"/>
                <w:szCs w:val="20"/>
              </w:rPr>
            </w:pPr>
            <w:r>
              <w:rPr>
                <w:rFonts w:ascii="Quicksand" w:eastAsia="Quicksand" w:hAnsi="Quicksand" w:cs="Quicksand"/>
                <w:sz w:val="20"/>
                <w:szCs w:val="20"/>
              </w:rPr>
              <w:t>Agree      Disagree</w:t>
            </w:r>
          </w:p>
          <w:p w:rsidR="00A47B5C" w:rsidRDefault="00A47B5C">
            <w:pPr>
              <w:widowControl w:val="0"/>
              <w:spacing w:line="240" w:lineRule="auto"/>
              <w:rPr>
                <w:rFonts w:ascii="Quicksand" w:eastAsia="Quicksand" w:hAnsi="Quicksand" w:cs="Quicksand"/>
                <w:sz w:val="20"/>
                <w:szCs w:val="20"/>
              </w:rPr>
            </w:pPr>
          </w:p>
        </w:tc>
      </w:tr>
      <w:tr w:rsidR="00A47B5C">
        <w:tc>
          <w:tcPr>
            <w:tcW w:w="5760" w:type="dxa"/>
            <w:shd w:val="clear" w:color="auto" w:fill="auto"/>
            <w:tcMar>
              <w:top w:w="100" w:type="dxa"/>
              <w:left w:w="100" w:type="dxa"/>
              <w:bottom w:w="100" w:type="dxa"/>
              <w:right w:w="100" w:type="dxa"/>
            </w:tcMar>
          </w:tcPr>
          <w:p w:rsidR="00A47B5C" w:rsidRDefault="00A96D43">
            <w:pPr>
              <w:widowControl w:val="0"/>
              <w:spacing w:line="240" w:lineRule="auto"/>
              <w:rPr>
                <w:rFonts w:ascii="Quicksand" w:eastAsia="Quicksand" w:hAnsi="Quicksand" w:cs="Quicksand"/>
                <w:sz w:val="20"/>
                <w:szCs w:val="20"/>
              </w:rPr>
            </w:pPr>
            <w:r>
              <w:rPr>
                <w:rFonts w:ascii="Quicksand" w:eastAsia="Quicksand" w:hAnsi="Quicksand" w:cs="Quicksand"/>
                <w:sz w:val="20"/>
                <w:szCs w:val="20"/>
              </w:rPr>
              <w:t>10</w:t>
            </w:r>
          </w:p>
        </w:tc>
        <w:tc>
          <w:tcPr>
            <w:tcW w:w="5760" w:type="dxa"/>
            <w:shd w:val="clear" w:color="auto" w:fill="auto"/>
            <w:tcMar>
              <w:top w:w="100" w:type="dxa"/>
              <w:left w:w="100" w:type="dxa"/>
              <w:bottom w:w="100" w:type="dxa"/>
              <w:right w:w="100" w:type="dxa"/>
            </w:tcMar>
          </w:tcPr>
          <w:p w:rsidR="00A47B5C" w:rsidRDefault="00A96D43">
            <w:pPr>
              <w:widowControl w:val="0"/>
              <w:rPr>
                <w:rFonts w:ascii="Quicksand" w:eastAsia="Quicksand" w:hAnsi="Quicksand" w:cs="Quicksand"/>
                <w:sz w:val="20"/>
                <w:szCs w:val="20"/>
              </w:rPr>
            </w:pPr>
            <w:r>
              <w:rPr>
                <w:rFonts w:ascii="Quicksand" w:eastAsia="Quicksand" w:hAnsi="Quicksand" w:cs="Quicksand"/>
                <w:sz w:val="20"/>
                <w:szCs w:val="20"/>
              </w:rPr>
              <w:t>The rich are getting richer and the poor are getting poorer.</w:t>
            </w:r>
          </w:p>
          <w:p w:rsidR="00A47B5C" w:rsidRDefault="00A47B5C">
            <w:pPr>
              <w:widowControl w:val="0"/>
              <w:spacing w:line="240" w:lineRule="auto"/>
              <w:rPr>
                <w:rFonts w:ascii="Quicksand" w:eastAsia="Quicksand" w:hAnsi="Quicksand" w:cs="Quicksand"/>
                <w:sz w:val="20"/>
                <w:szCs w:val="20"/>
              </w:rPr>
            </w:pPr>
          </w:p>
        </w:tc>
        <w:tc>
          <w:tcPr>
            <w:tcW w:w="5760" w:type="dxa"/>
            <w:shd w:val="clear" w:color="auto" w:fill="auto"/>
            <w:tcMar>
              <w:top w:w="100" w:type="dxa"/>
              <w:left w:w="100" w:type="dxa"/>
              <w:bottom w:w="100" w:type="dxa"/>
              <w:right w:w="100" w:type="dxa"/>
            </w:tcMar>
          </w:tcPr>
          <w:p w:rsidR="00A47B5C" w:rsidRDefault="00A96D43">
            <w:pPr>
              <w:widowControl w:val="0"/>
              <w:jc w:val="center"/>
              <w:rPr>
                <w:rFonts w:ascii="Quicksand" w:eastAsia="Quicksand" w:hAnsi="Quicksand" w:cs="Quicksand"/>
                <w:sz w:val="20"/>
                <w:szCs w:val="20"/>
              </w:rPr>
            </w:pPr>
            <w:r>
              <w:rPr>
                <w:rFonts w:ascii="Quicksand" w:eastAsia="Quicksand" w:hAnsi="Quicksand" w:cs="Quicksand"/>
                <w:sz w:val="20"/>
                <w:szCs w:val="20"/>
              </w:rPr>
              <w:t>Agree      Disagree</w:t>
            </w:r>
          </w:p>
          <w:p w:rsidR="00A47B5C" w:rsidRDefault="00A47B5C">
            <w:pPr>
              <w:widowControl w:val="0"/>
              <w:spacing w:line="240" w:lineRule="auto"/>
              <w:rPr>
                <w:rFonts w:ascii="Quicksand" w:eastAsia="Quicksand" w:hAnsi="Quicksand" w:cs="Quicksand"/>
                <w:sz w:val="20"/>
                <w:szCs w:val="20"/>
              </w:rPr>
            </w:pPr>
          </w:p>
        </w:tc>
        <w:tc>
          <w:tcPr>
            <w:tcW w:w="5760" w:type="dxa"/>
            <w:shd w:val="clear" w:color="auto" w:fill="auto"/>
            <w:tcMar>
              <w:top w:w="100" w:type="dxa"/>
              <w:left w:w="100" w:type="dxa"/>
              <w:bottom w:w="100" w:type="dxa"/>
              <w:right w:w="100" w:type="dxa"/>
            </w:tcMar>
          </w:tcPr>
          <w:p w:rsidR="00A47B5C" w:rsidRDefault="00A96D43">
            <w:pPr>
              <w:widowControl w:val="0"/>
              <w:jc w:val="center"/>
              <w:rPr>
                <w:rFonts w:ascii="Quicksand" w:eastAsia="Quicksand" w:hAnsi="Quicksand" w:cs="Quicksand"/>
                <w:sz w:val="20"/>
                <w:szCs w:val="20"/>
              </w:rPr>
            </w:pPr>
            <w:r>
              <w:rPr>
                <w:rFonts w:ascii="Quicksand" w:eastAsia="Quicksand" w:hAnsi="Quicksand" w:cs="Quicksand"/>
                <w:sz w:val="20"/>
                <w:szCs w:val="20"/>
              </w:rPr>
              <w:t>Agree      Disagree</w:t>
            </w:r>
          </w:p>
          <w:p w:rsidR="00A47B5C" w:rsidRDefault="00A47B5C">
            <w:pPr>
              <w:widowControl w:val="0"/>
              <w:spacing w:line="240" w:lineRule="auto"/>
              <w:rPr>
                <w:rFonts w:ascii="Quicksand" w:eastAsia="Quicksand" w:hAnsi="Quicksand" w:cs="Quicksand"/>
                <w:sz w:val="20"/>
                <w:szCs w:val="20"/>
              </w:rPr>
            </w:pPr>
          </w:p>
        </w:tc>
      </w:tr>
    </w:tbl>
    <w:p w:rsidR="00A47B5C" w:rsidRDefault="00A47B5C">
      <w:pPr>
        <w:rPr>
          <w:rFonts w:ascii="Quicksand" w:eastAsia="Quicksand" w:hAnsi="Quicksand" w:cs="Quicksand"/>
          <w:b/>
          <w:sz w:val="24"/>
          <w:szCs w:val="24"/>
        </w:rPr>
      </w:pPr>
    </w:p>
    <w:p w:rsidR="00A47B5C" w:rsidRDefault="00A47B5C">
      <w:pPr>
        <w:rPr>
          <w:rFonts w:ascii="Quicksand" w:eastAsia="Quicksand" w:hAnsi="Quicksand" w:cs="Quicksand"/>
          <w:b/>
          <w:sz w:val="24"/>
          <w:szCs w:val="24"/>
        </w:rPr>
      </w:pPr>
    </w:p>
    <w:p w:rsidR="00A47B5C" w:rsidRDefault="00A47B5C">
      <w:pPr>
        <w:jc w:val="center"/>
        <w:rPr>
          <w:rFonts w:ascii="Quicksand" w:eastAsia="Quicksand" w:hAnsi="Quicksand" w:cs="Quicksand"/>
          <w:b/>
          <w:sz w:val="28"/>
          <w:szCs w:val="28"/>
        </w:rPr>
      </w:pPr>
    </w:p>
    <w:p w:rsidR="00A47B5C" w:rsidRDefault="00A47B5C">
      <w:pPr>
        <w:jc w:val="center"/>
        <w:rPr>
          <w:rFonts w:ascii="Quicksand" w:eastAsia="Quicksand" w:hAnsi="Quicksand" w:cs="Quicksand"/>
          <w:b/>
          <w:sz w:val="28"/>
          <w:szCs w:val="28"/>
        </w:rPr>
      </w:pPr>
    </w:p>
    <w:p w:rsidR="00A47B5C" w:rsidRDefault="00A47B5C">
      <w:pPr>
        <w:jc w:val="center"/>
        <w:rPr>
          <w:rFonts w:ascii="Quicksand" w:eastAsia="Quicksand" w:hAnsi="Quicksand" w:cs="Quicksand"/>
          <w:b/>
          <w:sz w:val="28"/>
          <w:szCs w:val="28"/>
        </w:rPr>
      </w:pPr>
    </w:p>
    <w:p w:rsidR="00A47B5C" w:rsidRDefault="00A47B5C"/>
    <w:tbl>
      <w:tblPr>
        <w:tblStyle w:val="a3"/>
        <w:tblW w:w="232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05"/>
      </w:tblGrid>
      <w:tr w:rsidR="00A47B5C">
        <w:tc>
          <w:tcPr>
            <w:tcW w:w="23205" w:type="dxa"/>
            <w:shd w:val="clear" w:color="auto" w:fill="auto"/>
            <w:tcMar>
              <w:top w:w="100" w:type="dxa"/>
              <w:left w:w="100" w:type="dxa"/>
              <w:bottom w:w="100" w:type="dxa"/>
              <w:right w:w="100" w:type="dxa"/>
            </w:tcMar>
          </w:tcPr>
          <w:p w:rsidR="00A47B5C" w:rsidRDefault="00A96D43">
            <w:pPr>
              <w:spacing w:line="240" w:lineRule="auto"/>
              <w:rPr>
                <w:rFonts w:ascii="Quicksand" w:eastAsia="Quicksand" w:hAnsi="Quicksand" w:cs="Quicksand"/>
              </w:rPr>
            </w:pPr>
            <w:r>
              <w:rPr>
                <w:rFonts w:ascii="Quicksand" w:eastAsia="Quicksand" w:hAnsi="Quicksand" w:cs="Quicksand"/>
              </w:rPr>
              <w:t xml:space="preserve">Reflect on where you stood on the spectrum between Malthus and </w:t>
            </w:r>
            <w:proofErr w:type="spellStart"/>
            <w:r>
              <w:rPr>
                <w:rFonts w:ascii="Quicksand" w:eastAsia="Quicksand" w:hAnsi="Quicksand" w:cs="Quicksand"/>
              </w:rPr>
              <w:t>Picketty</w:t>
            </w:r>
            <w:proofErr w:type="spellEnd"/>
            <w:r>
              <w:rPr>
                <w:rFonts w:ascii="Quicksand" w:eastAsia="Quicksand" w:hAnsi="Quicksand" w:cs="Quicksand"/>
              </w:rPr>
              <w:t>. Place an "X" on the spectrum to represent your viewpoint now. Has it changed? Why do you think it has or has not?</w:t>
            </w:r>
          </w:p>
        </w:tc>
      </w:tr>
    </w:tbl>
    <w:p w:rsidR="00A47B5C" w:rsidRDefault="00A47B5C">
      <w:pPr>
        <w:rPr>
          <w:rFonts w:ascii="Quicksand" w:eastAsia="Quicksand" w:hAnsi="Quicksand" w:cs="Quicksand"/>
        </w:rPr>
      </w:pPr>
    </w:p>
    <w:p w:rsidR="00A47B5C" w:rsidRDefault="00A47B5C">
      <w:pPr>
        <w:rPr>
          <w:rFonts w:ascii="Quicksand" w:eastAsia="Quicksand" w:hAnsi="Quicksand" w:cs="Quicksand"/>
        </w:rPr>
      </w:pPr>
    </w:p>
    <w:p w:rsidR="00A47B5C" w:rsidRDefault="00A47B5C">
      <w:pPr>
        <w:rPr>
          <w:rFonts w:ascii="Quicksand" w:eastAsia="Quicksand" w:hAnsi="Quicksand" w:cs="Quicksand"/>
        </w:rPr>
      </w:pPr>
    </w:p>
    <w:p w:rsidR="00A47B5C" w:rsidRDefault="00A47B5C">
      <w:pPr>
        <w:rPr>
          <w:rFonts w:ascii="Quicksand" w:eastAsia="Quicksand" w:hAnsi="Quicksand" w:cs="Quicksand"/>
        </w:rPr>
      </w:pPr>
    </w:p>
    <w:tbl>
      <w:tblPr>
        <w:tblStyle w:val="a4"/>
        <w:tblW w:w="23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40"/>
      </w:tblGrid>
      <w:tr w:rsidR="00A47B5C">
        <w:trPr>
          <w:trHeight w:val="3560"/>
        </w:trPr>
        <w:tc>
          <w:tcPr>
            <w:tcW w:w="23040" w:type="dxa"/>
            <w:shd w:val="clear" w:color="auto" w:fill="auto"/>
            <w:tcMar>
              <w:top w:w="100" w:type="dxa"/>
              <w:left w:w="100" w:type="dxa"/>
              <w:bottom w:w="100" w:type="dxa"/>
              <w:right w:w="100" w:type="dxa"/>
            </w:tcMar>
          </w:tcPr>
          <w:p w:rsidR="00A47B5C" w:rsidRDefault="00A47B5C">
            <w:pPr>
              <w:widowControl w:val="0"/>
              <w:pBdr>
                <w:top w:val="nil"/>
                <w:left w:val="nil"/>
                <w:bottom w:val="nil"/>
                <w:right w:val="nil"/>
                <w:between w:val="nil"/>
              </w:pBdr>
              <w:spacing w:line="240" w:lineRule="auto"/>
              <w:rPr>
                <w:rFonts w:ascii="Quicksand" w:eastAsia="Quicksand" w:hAnsi="Quicksand" w:cs="Quicksand"/>
              </w:rPr>
            </w:pPr>
          </w:p>
        </w:tc>
      </w:tr>
    </w:tbl>
    <w:p w:rsidR="00A47B5C" w:rsidRDefault="00A47B5C">
      <w:pPr>
        <w:rPr>
          <w:rFonts w:ascii="Quicksand" w:eastAsia="Quicksand" w:hAnsi="Quicksand" w:cs="Quicksand"/>
        </w:rPr>
      </w:pPr>
    </w:p>
    <w:p w:rsidR="00A47B5C" w:rsidRDefault="00A47B5C">
      <w:pPr>
        <w:spacing w:line="240" w:lineRule="auto"/>
        <w:rPr>
          <w:rFonts w:ascii="Quicksand" w:eastAsia="Quicksand" w:hAnsi="Quicksand" w:cs="Quicksand"/>
        </w:rPr>
      </w:pPr>
    </w:p>
    <w:p w:rsidR="00A47B5C" w:rsidRDefault="00A96D43">
      <w:pPr>
        <w:spacing w:line="240" w:lineRule="auto"/>
        <w:rPr>
          <w:rFonts w:ascii="Quicksand" w:eastAsia="Quicksand" w:hAnsi="Quicksand" w:cs="Quicksand"/>
          <w:color w:val="0E101A"/>
        </w:rPr>
      </w:pPr>
      <w:r>
        <w:rPr>
          <w:rFonts w:ascii="Quicksand" w:eastAsia="Quicksand" w:hAnsi="Quicksand" w:cs="Quicksand"/>
          <w:color w:val="0E101A"/>
        </w:rPr>
        <w:t>Create a table to identify some costs and benefits for each of the following:</w:t>
      </w:r>
    </w:p>
    <w:p w:rsidR="00A47B5C" w:rsidRDefault="00A96D43">
      <w:pPr>
        <w:numPr>
          <w:ilvl w:val="0"/>
          <w:numId w:val="2"/>
        </w:numPr>
        <w:spacing w:line="240" w:lineRule="auto"/>
        <w:rPr>
          <w:rFonts w:ascii="Quicksand" w:eastAsia="Quicksand" w:hAnsi="Quicksand" w:cs="Quicksand"/>
        </w:rPr>
      </w:pPr>
      <w:r>
        <w:rPr>
          <w:rFonts w:ascii="Quicksand" w:eastAsia="Quicksand" w:hAnsi="Quicksand" w:cs="Quicksand"/>
          <w:color w:val="0E101A"/>
        </w:rPr>
        <w:t>changing the tax system</w:t>
      </w:r>
    </w:p>
    <w:p w:rsidR="00A47B5C" w:rsidRDefault="00A96D43">
      <w:pPr>
        <w:numPr>
          <w:ilvl w:val="0"/>
          <w:numId w:val="2"/>
        </w:numPr>
        <w:spacing w:line="240" w:lineRule="auto"/>
        <w:rPr>
          <w:rFonts w:ascii="Quicksand" w:eastAsia="Quicksand" w:hAnsi="Quicksand" w:cs="Quicksand"/>
        </w:rPr>
      </w:pPr>
      <w:r>
        <w:rPr>
          <w:rFonts w:ascii="Quicksand" w:eastAsia="Quicksand" w:hAnsi="Quicksand" w:cs="Quicksand"/>
          <w:color w:val="0E101A"/>
        </w:rPr>
        <w:t>guaranteed annual income</w:t>
      </w:r>
    </w:p>
    <w:p w:rsidR="00A47B5C" w:rsidRDefault="00A96D43">
      <w:pPr>
        <w:numPr>
          <w:ilvl w:val="0"/>
          <w:numId w:val="2"/>
        </w:numPr>
        <w:spacing w:line="240" w:lineRule="auto"/>
        <w:rPr>
          <w:rFonts w:ascii="Quicksand" w:eastAsia="Quicksand" w:hAnsi="Quicksand" w:cs="Quicksand"/>
        </w:rPr>
      </w:pPr>
      <w:r>
        <w:rPr>
          <w:rFonts w:ascii="Quicksand" w:eastAsia="Quicksand" w:hAnsi="Quicksand" w:cs="Quicksand"/>
          <w:color w:val="0E101A"/>
        </w:rPr>
        <w:t xml:space="preserve">microcredit </w:t>
      </w:r>
    </w:p>
    <w:p w:rsidR="00A47B5C" w:rsidRDefault="00A96D43">
      <w:pPr>
        <w:numPr>
          <w:ilvl w:val="0"/>
          <w:numId w:val="2"/>
        </w:numPr>
        <w:spacing w:line="240" w:lineRule="auto"/>
        <w:rPr>
          <w:rFonts w:ascii="Quicksand" w:eastAsia="Quicksand" w:hAnsi="Quicksand" w:cs="Quicksand"/>
        </w:rPr>
      </w:pPr>
      <w:r>
        <w:rPr>
          <w:rFonts w:ascii="Quicksand" w:eastAsia="Quicksand" w:hAnsi="Quicksand" w:cs="Quicksand"/>
          <w:color w:val="0E101A"/>
        </w:rPr>
        <w:t>labor unions</w:t>
      </w:r>
    </w:p>
    <w:p w:rsidR="00A47B5C" w:rsidRDefault="00A47B5C">
      <w:pPr>
        <w:spacing w:line="240" w:lineRule="auto"/>
        <w:rPr>
          <w:rFonts w:ascii="Quicksand" w:eastAsia="Quicksand" w:hAnsi="Quicksand" w:cs="Quicksand"/>
        </w:rPr>
      </w:pPr>
    </w:p>
    <w:p w:rsidR="00A47B5C" w:rsidRDefault="00A47B5C">
      <w:pPr>
        <w:spacing w:line="240" w:lineRule="auto"/>
        <w:rPr>
          <w:rFonts w:ascii="Quicksand" w:eastAsia="Quicksand" w:hAnsi="Quicksand" w:cs="Quicksand"/>
        </w:rPr>
      </w:pPr>
    </w:p>
    <w:p w:rsidR="00A47B5C" w:rsidRDefault="00A47B5C">
      <w:pPr>
        <w:spacing w:line="240" w:lineRule="auto"/>
        <w:rPr>
          <w:rFonts w:ascii="Quicksand" w:eastAsia="Quicksand" w:hAnsi="Quicksand" w:cs="Quicksand"/>
        </w:rPr>
      </w:pPr>
    </w:p>
    <w:p w:rsidR="00A47B5C" w:rsidRDefault="00A47B5C">
      <w:pPr>
        <w:rPr>
          <w:rFonts w:ascii="Quicksand" w:eastAsia="Quicksand" w:hAnsi="Quicksand" w:cs="Quicksand"/>
        </w:rPr>
      </w:pPr>
    </w:p>
    <w:p w:rsidR="00A47B5C" w:rsidRDefault="00A96D43">
      <w:pPr>
        <w:rPr>
          <w:rFonts w:ascii="Quicksand" w:eastAsia="Quicksand" w:hAnsi="Quicksand" w:cs="Quicksand"/>
          <w:b/>
          <w:sz w:val="28"/>
          <w:szCs w:val="28"/>
        </w:rPr>
      </w:pPr>
      <w:r>
        <w:rPr>
          <w:rFonts w:ascii="Quicksand" w:eastAsia="Quicksand" w:hAnsi="Quicksand" w:cs="Quicksand"/>
          <w:b/>
          <w:sz w:val="28"/>
          <w:szCs w:val="28"/>
        </w:rPr>
        <w:t xml:space="preserve">Submit your assignment in your shared course folder. </w:t>
      </w:r>
    </w:p>
    <w:p w:rsidR="00A47B5C" w:rsidRDefault="00A47B5C">
      <w:pPr>
        <w:rPr>
          <w:rFonts w:ascii="Quicksand" w:eastAsia="Quicksand" w:hAnsi="Quicksand" w:cs="Quicksand"/>
          <w:b/>
          <w:sz w:val="28"/>
          <w:szCs w:val="28"/>
        </w:rPr>
      </w:pPr>
    </w:p>
    <w:sectPr w:rsidR="00A47B5C">
      <w:pgSz w:w="24480" w:h="15840" w:orient="landscape"/>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icksand">
    <w:charset w:val="00"/>
    <w:family w:val="auto"/>
    <w:pitch w:val="default"/>
  </w:font>
  <w:font w:name="Josefin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61C5F"/>
    <w:multiLevelType w:val="multilevel"/>
    <w:tmpl w:val="228A499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334785"/>
    <w:multiLevelType w:val="multilevel"/>
    <w:tmpl w:val="02362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B5C"/>
    <w:rsid w:val="00A47B5C"/>
    <w:rsid w:val="00A96D4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065B7E-E8C7-418F-948B-657801295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Course Developer Jonas</cp:lastModifiedBy>
  <cp:revision>2</cp:revision>
  <dcterms:created xsi:type="dcterms:W3CDTF">2024-02-27T01:30:00Z</dcterms:created>
  <dcterms:modified xsi:type="dcterms:W3CDTF">2024-02-27T01:30:00Z</dcterms:modified>
</cp:coreProperties>
</file>