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446F9" w14:textId="6255F9F9" w:rsidR="00D23516" w:rsidRPr="00EF0FC4" w:rsidRDefault="00EF0FC4" w:rsidP="00EF0FC4">
      <w:pPr>
        <w:spacing w:line="276" w:lineRule="auto"/>
        <w:jc w:val="center"/>
        <w:rPr>
          <w:rFonts w:ascii="Arial" w:hAnsi="Arial" w:cs="Arial"/>
          <w:b/>
          <w:bCs/>
          <w:lang w:val="en-CA"/>
        </w:rPr>
      </w:pPr>
      <w:r w:rsidRPr="00EF0FC4">
        <w:rPr>
          <w:rFonts w:ascii="Arial" w:hAnsi="Arial" w:cs="Arial"/>
          <w:b/>
          <w:bCs/>
          <w:lang w:val="en-CA"/>
        </w:rPr>
        <w:t>WELCOME LETTER</w:t>
      </w:r>
    </w:p>
    <w:p w14:paraId="224A8BEB" w14:textId="5FA7B035" w:rsidR="00D23516" w:rsidRPr="00120981" w:rsidRDefault="00D23516" w:rsidP="00D23516">
      <w:pPr>
        <w:spacing w:line="276" w:lineRule="auto"/>
        <w:ind w:leftChars="-135" w:left="-282" w:hanging="1"/>
        <w:rPr>
          <w:rFonts w:ascii="Arial" w:hAnsi="Arial" w:cs="Arial"/>
          <w:sz w:val="22"/>
          <w:lang w:val="en-CA"/>
        </w:rPr>
      </w:pPr>
      <w:r w:rsidRPr="00120981">
        <w:rPr>
          <w:rFonts w:ascii="Arial" w:hAnsi="Arial" w:cs="Arial"/>
          <w:sz w:val="22"/>
          <w:lang w:val="en-CA"/>
        </w:rPr>
        <w:t>Dear</w:t>
      </w:r>
      <w:r w:rsidR="006B346C" w:rsidRPr="00120981">
        <w:rPr>
          <w:rFonts w:ascii="Arial" w:hAnsi="Arial" w:cs="Arial" w:hint="eastAsia"/>
          <w:sz w:val="22"/>
          <w:lang w:val="en-CA"/>
        </w:rPr>
        <w:t xml:space="preserve"> </w:t>
      </w:r>
      <w:r w:rsidR="00404464" w:rsidRPr="001174D6">
        <w:rPr>
          <w:rFonts w:ascii="Arial" w:hAnsi="Arial" w:cs="Arial"/>
          <w:sz w:val="22"/>
          <w:lang w:val="en-CA"/>
        </w:rPr>
        <w:t xml:space="preserve">Yanhong</w:t>
      </w:r>
      <w:r w:rsidR="004D02B2" w:rsidRPr="00120981">
        <w:rPr>
          <w:rFonts w:ascii="Arial" w:hAnsi="Arial" w:cs="Arial" w:hint="eastAsia"/>
          <w:sz w:val="22"/>
          <w:lang w:val="en-CA"/>
        </w:rPr>
        <w:t>,</w:t>
      </w:r>
    </w:p>
    <w:p w14:paraId="443EDE2B" w14:textId="77777777" w:rsidR="00FA55B1" w:rsidRPr="00120981" w:rsidRDefault="00FA55B1" w:rsidP="00D23516">
      <w:pPr>
        <w:spacing w:line="276" w:lineRule="auto"/>
        <w:ind w:leftChars="-135" w:left="-282" w:hanging="1"/>
        <w:rPr>
          <w:rFonts w:ascii="Arial" w:hAnsi="Arial" w:cs="Arial"/>
          <w:sz w:val="22"/>
          <w:lang w:val="en-CA"/>
        </w:rPr>
      </w:pPr>
    </w:p>
    <w:p w14:paraId="0E83735E" w14:textId="77777777" w:rsidR="00D23516" w:rsidRPr="00120981" w:rsidRDefault="00D23516" w:rsidP="00D23516">
      <w:pPr>
        <w:spacing w:line="276" w:lineRule="auto"/>
        <w:ind w:leftChars="-135" w:left="-282" w:hanging="1"/>
        <w:rPr>
          <w:rFonts w:ascii="Arial" w:hAnsi="Arial" w:cs="Arial"/>
          <w:sz w:val="22"/>
          <w:lang w:val="en-CA"/>
        </w:rPr>
      </w:pPr>
      <w:r w:rsidRPr="00120981">
        <w:rPr>
          <w:rFonts w:ascii="Arial" w:hAnsi="Arial" w:cs="Arial"/>
          <w:sz w:val="22"/>
          <w:lang w:val="en-CA"/>
        </w:rPr>
        <w:t>Welcome! We are excited to have you with us at Emerald Valley Academy!</w:t>
      </w:r>
    </w:p>
    <w:p w14:paraId="5B534B33" w14:textId="42749BA2" w:rsidR="00D23516" w:rsidRPr="00120981" w:rsidRDefault="00D23516" w:rsidP="00D23516">
      <w:pPr>
        <w:spacing w:line="276" w:lineRule="auto"/>
        <w:ind w:leftChars="-135" w:left="-282" w:hanging="1"/>
        <w:rPr>
          <w:rFonts w:ascii="Arial" w:hAnsi="Arial" w:cs="Arial"/>
          <w:sz w:val="22"/>
          <w:lang w:val="en-CA"/>
        </w:rPr>
      </w:pPr>
      <w:r w:rsidRPr="00120981">
        <w:rPr>
          <w:rFonts w:ascii="Arial" w:hAnsi="Arial" w:cs="Arial"/>
          <w:sz w:val="22"/>
        </w:rPr>
        <w:t>We</w:t>
      </w:r>
      <w:r w:rsidRPr="00120981">
        <w:rPr>
          <w:rFonts w:ascii="Arial" w:hAnsi="Arial" w:cs="Arial"/>
          <w:sz w:val="22"/>
          <w:lang w:val="en-CA"/>
        </w:rPr>
        <w:t xml:space="preserve"> have attached your login information and instructions for logging into Brightspace to access your online courses.</w:t>
      </w:r>
    </w:p>
    <w:tbl>
      <w:tblPr>
        <w:tblpPr w:leftFromText="180" w:rightFromText="180" w:vertAnchor="text" w:horzAnchor="page" w:tblpX="1193" w:tblpY="112"/>
        <w:tblOverlap w:val="never"/>
        <w:tblW w:w="9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36"/>
        <w:gridCol w:w="6379"/>
      </w:tblGrid>
      <w:tr w:rsidR="00D23516" w:rsidRPr="00120981" w14:paraId="5944AAFD" w14:textId="77777777" w:rsidTr="00D23516">
        <w:trPr>
          <w:trHeight w:val="619"/>
        </w:trPr>
        <w:tc>
          <w:tcPr>
            <w:tcW w:w="2836" w:type="dxa"/>
            <w:shd w:val="clear" w:color="auto" w:fill="ADADAD" w:themeFill="background2" w:themeFillShade="BF"/>
          </w:tcPr>
          <w:p w14:paraId="2578BC78" w14:textId="2A2EEF74" w:rsidR="00D23516" w:rsidRPr="00120981" w:rsidRDefault="00D23516" w:rsidP="00D23516">
            <w:pPr>
              <w:spacing w:line="276" w:lineRule="auto"/>
              <w:rPr>
                <w:rFonts w:ascii="Arial" w:hAnsi="Arial" w:cs="Arial"/>
                <w:b/>
                <w:bCs/>
                <w:sz w:val="22"/>
              </w:rPr>
            </w:pPr>
            <w:r w:rsidRPr="00120981">
              <w:rPr>
                <w:rFonts w:ascii="Arial" w:hAnsi="Arial" w:cs="Arial"/>
                <w:b/>
                <w:bCs/>
                <w:sz w:val="22"/>
              </w:rPr>
              <w:t>Student Name:</w:t>
            </w:r>
          </w:p>
        </w:tc>
        <w:tc>
          <w:tcPr>
            <w:tcW w:w="6379" w:type="dxa"/>
          </w:tcPr>
          <w:p w14:paraId="23E31260" w14:textId="20A64E67" w:rsidR="00D23516" w:rsidRPr="00120981" w:rsidRDefault="001174D6" w:rsidP="00D23516">
            <w:pPr>
              <w:spacing w:line="276" w:lineRule="auto"/>
              <w:rPr>
                <w:rFonts w:ascii="Arial" w:hAnsi="Arial" w:cs="Arial"/>
                <w:sz w:val="22"/>
              </w:rPr>
            </w:pPr>
            <w:r w:rsidRPr="001174D6">
              <w:rPr>
                <w:rFonts w:ascii="Arial" w:hAnsi="Arial" w:cs="Arial"/>
                <w:sz w:val="22"/>
                <w:lang w:val="en-CA"/>
              </w:rPr>
              <w:t xml:space="preserve">Chen</w:t>
            </w:r>
            <w:r>
              <w:rPr>
                <w:rFonts w:ascii="Arial" w:hAnsi="Arial" w:cs="Arial" w:hint="eastAsia"/>
                <w:sz w:val="22"/>
                <w:lang w:val="en-CA"/>
              </w:rPr>
              <w:t xml:space="preserve">, </w:t>
            </w:r>
            <w:r w:rsidRPr="001174D6">
              <w:rPr>
                <w:rFonts w:ascii="Arial" w:hAnsi="Arial" w:cs="Arial"/>
                <w:sz w:val="22"/>
                <w:lang w:val="en-CA"/>
              </w:rPr>
              <w:t xml:space="preserve">Yanhong</w:t>
            </w:r>
          </w:p>
        </w:tc>
      </w:tr>
      <w:tr w:rsidR="00D23516" w:rsidRPr="00120981" w14:paraId="684D2A26" w14:textId="77777777" w:rsidTr="00D23516">
        <w:trPr>
          <w:trHeight w:val="609"/>
        </w:trPr>
        <w:tc>
          <w:tcPr>
            <w:tcW w:w="2836" w:type="dxa"/>
            <w:shd w:val="clear" w:color="auto" w:fill="ADADAD" w:themeFill="background2" w:themeFillShade="BF"/>
          </w:tcPr>
          <w:p w14:paraId="3A609C01" w14:textId="77777777" w:rsidR="00D23516" w:rsidRPr="00120981" w:rsidRDefault="00D23516" w:rsidP="00D23516">
            <w:pPr>
              <w:spacing w:line="276" w:lineRule="auto"/>
              <w:rPr>
                <w:rFonts w:ascii="Arial" w:hAnsi="Arial" w:cs="Arial"/>
                <w:b/>
                <w:bCs/>
                <w:sz w:val="22"/>
              </w:rPr>
            </w:pPr>
            <w:r w:rsidRPr="00120981">
              <w:rPr>
                <w:rFonts w:ascii="Arial" w:hAnsi="Arial" w:cs="Arial"/>
                <w:b/>
                <w:bCs/>
                <w:sz w:val="22"/>
              </w:rPr>
              <w:t>Course Name:</w:t>
            </w:r>
          </w:p>
        </w:tc>
        <w:tc>
          <w:tcPr>
            <w:tcW w:w="6379" w:type="dxa"/>
          </w:tcPr>
          <w:p w14:paraId="4499CFFF" w14:textId="77777777" w:rsidR="00404464" w:rsidRPr="00404464" w:rsidRDefault="00404464" w:rsidP="00404464">
            <w:pPr>
              <w:spacing w:line="276" w:lineRule="auto"/>
              <w:jc w:val="left"/>
              <w:rPr>
                <w:rFonts w:ascii="Arial" w:hAnsi="Arial" w:cs="Arial"/>
                <w:sz w:val="22"/>
              </w:rPr>
            </w:pPr>
            <w:r w:rsidRPr="00404464">
              <w:rPr>
                <w:rFonts w:ascii="Arial" w:hAnsi="Arial" w:cs="Arial"/>
                <w:sz w:val="22"/>
              </w:rPr>
              <w:t xml:space="preserve"/>
            </w:r>
          </w:p>
          <w:p w14:paraId="5BCD38AF" w14:textId="77777777" w:rsidR="00404464" w:rsidRPr="00404464" w:rsidRDefault="00404464" w:rsidP="00404464">
            <w:pPr>
              <w:spacing w:line="276" w:lineRule="auto"/>
              <w:jc w:val="left"/>
              <w:rPr>
                <w:rFonts w:ascii="Arial" w:hAnsi="Arial" w:cs="Arial"/>
                <w:sz w:val="22"/>
              </w:rPr>
            </w:pPr>
            <w:r w:rsidRPr="00404464">
              <w:rPr>
                <w:rFonts w:ascii="Arial" w:hAnsi="Arial" w:cs="Arial"/>
                <w:sz w:val="22"/>
              </w:rPr>
              <w:t xml:space="preserve">Financial Accounting Principles (BAT4M)</w:t>
            </w:r>
          </w:p>
          <w:p w14:paraId="274DA204" w14:textId="6B04839D" w:rsidR="00D23516" w:rsidRPr="00120981" w:rsidRDefault="00404464" w:rsidP="00404464">
            <w:pPr>
              <w:spacing w:line="276" w:lineRule="auto"/>
              <w:jc w:val="left"/>
              <w:rPr>
                <w:rFonts w:ascii="Arial" w:hAnsi="Arial" w:cs="Arial"/>
                <w:sz w:val="22"/>
              </w:rPr>
            </w:pPr>
            <w:r w:rsidRPr="00404464">
              <w:rPr>
                <w:rFonts w:ascii="Arial" w:hAnsi="Arial" w:cs="Arial"/>
                <w:sz w:val="22"/>
              </w:rPr>
              <w:t xml:space="preserve"/>
            </w:r>
          </w:p>
          <w:p w14:paraId="5BCD38AF" w14:textId="77777777" w:rsidR="00404464" w:rsidRPr="00404464" w:rsidRDefault="00404464" w:rsidP="00404464">
            <w:pPr>
              <w:spacing w:line="276" w:lineRule="auto"/>
              <w:jc w:val="left"/>
              <w:rPr>
                <w:rFonts w:ascii="Arial" w:hAnsi="Arial" w:cs="Arial"/>
                <w:sz w:val="22"/>
              </w:rPr>
            </w:pPr>
            <w:r w:rsidRPr="00404464">
              <w:rPr>
                <w:rFonts w:ascii="Arial" w:hAnsi="Arial" w:cs="Arial"/>
                <w:sz w:val="22"/>
              </w:rPr>
              <w:t xml:space="preserve">Canadian History (CHC2D)</w:t>
            </w:r>
          </w:p>
          <w:p w14:paraId="274DA204" w14:textId="6B04839D" w:rsidR="00D23516" w:rsidRPr="00120981" w:rsidRDefault="00404464" w:rsidP="00404464">
            <w:pPr>
              <w:spacing w:line="276" w:lineRule="auto"/>
              <w:jc w:val="left"/>
              <w:rPr>
                <w:rFonts w:ascii="Arial" w:hAnsi="Arial" w:cs="Arial"/>
                <w:sz w:val="22"/>
              </w:rPr>
            </w:pPr>
            <w:r w:rsidRPr="00404464">
              <w:rPr>
                <w:rFonts w:ascii="Arial" w:hAnsi="Arial" w:cs="Arial"/>
                <w:sz w:val="22"/>
              </w:rPr>
              <w:t xml:space="preserve"/>
            </w:r>
          </w:p>
          <w:p w14:paraId="5BCD38AF" w14:textId="77777777" w:rsidR="00404464" w:rsidRPr="00404464" w:rsidRDefault="00404464" w:rsidP="00404464">
            <w:pPr>
              <w:spacing w:line="276" w:lineRule="auto"/>
              <w:jc w:val="left"/>
              <w:rPr>
                <w:rFonts w:ascii="Arial" w:hAnsi="Arial" w:cs="Arial"/>
                <w:sz w:val="22"/>
              </w:rPr>
            </w:pPr>
            <w:r w:rsidRPr="00404464">
              <w:rPr>
                <w:rFonts w:ascii="Arial" w:hAnsi="Arial" w:cs="Arial"/>
                <w:sz w:val="22"/>
              </w:rPr>
              <w:t xml:space="preserve">Civics and Citizenship (CHV2O)</w:t>
            </w:r>
          </w:p>
          <w:p w14:paraId="274DA204" w14:textId="6B04839D" w:rsidR="00D23516" w:rsidRPr="00120981" w:rsidRDefault="00404464" w:rsidP="00404464">
            <w:pPr>
              <w:spacing w:line="276" w:lineRule="auto"/>
              <w:jc w:val="left"/>
              <w:rPr>
                <w:rFonts w:ascii="Arial" w:hAnsi="Arial" w:cs="Arial"/>
                <w:sz w:val="22"/>
              </w:rPr>
            </w:pPr>
            <w:r w:rsidRPr="00404464">
              <w:rPr>
                <w:rFonts w:ascii="Arial" w:hAnsi="Arial" w:cs="Arial"/>
                <w:sz w:val="22"/>
              </w:rPr>
              <w:t xml:space="preserve"/>
            </w:r>
          </w:p>
        </w:tc>
      </w:tr>
      <w:tr w:rsidR="00D23516" w:rsidRPr="00120981" w14:paraId="19253BE0" w14:textId="77777777" w:rsidTr="00D23516">
        <w:trPr>
          <w:trHeight w:val="540"/>
        </w:trPr>
        <w:tc>
          <w:tcPr>
            <w:tcW w:w="2836" w:type="dxa"/>
            <w:shd w:val="clear" w:color="auto" w:fill="ADADAD" w:themeFill="background2" w:themeFillShade="BF"/>
          </w:tcPr>
          <w:p w14:paraId="13BF05DF" w14:textId="77777777" w:rsidR="00D23516" w:rsidRPr="00120981" w:rsidRDefault="00D23516" w:rsidP="00D23516">
            <w:pPr>
              <w:spacing w:line="276" w:lineRule="auto"/>
              <w:rPr>
                <w:rFonts w:ascii="Arial" w:hAnsi="Arial" w:cs="Arial"/>
                <w:b/>
                <w:bCs/>
                <w:sz w:val="22"/>
              </w:rPr>
            </w:pPr>
            <w:r w:rsidRPr="00120981">
              <w:rPr>
                <w:rFonts w:ascii="Arial" w:hAnsi="Arial" w:cs="Arial"/>
                <w:b/>
                <w:bCs/>
                <w:sz w:val="22"/>
              </w:rPr>
              <w:t>OEN:</w:t>
            </w:r>
          </w:p>
        </w:tc>
        <w:tc>
          <w:tcPr>
            <w:tcW w:w="6379" w:type="dxa"/>
          </w:tcPr>
          <w:p w14:paraId="22510478" w14:textId="239DCC51" w:rsidR="00D23516" w:rsidRPr="00120981" w:rsidRDefault="00404464" w:rsidP="00D23516">
            <w:pPr>
              <w:spacing w:line="276" w:lineRule="auto"/>
              <w:rPr>
                <w:rFonts w:ascii="Arial" w:hAnsi="Arial" w:cs="Arial"/>
                <w:sz w:val="22"/>
                <w:lang w:val="en-CA"/>
              </w:rPr>
            </w:pPr>
            <w:r w:rsidRPr="00CD7D8D">
              <w:rPr>
                <w:rFonts w:ascii="Arial" w:hAnsi="Arial" w:cs="Arial"/>
                <w:sz w:val="22"/>
              </w:rPr>
              <w:t xml:space="preserve">913-750-170</w:t>
            </w:r>
          </w:p>
        </w:tc>
      </w:tr>
    </w:tbl>
    <w:p w14:paraId="56ED099C" w14:textId="77777777" w:rsidR="00D23516" w:rsidRPr="00120981" w:rsidRDefault="00D23516" w:rsidP="00D23516">
      <w:pPr>
        <w:spacing w:line="276" w:lineRule="auto"/>
        <w:rPr>
          <w:rFonts w:ascii="Arial" w:hAnsi="Arial" w:cs="Arial"/>
          <w:b/>
          <w:bCs/>
          <w:sz w:val="22"/>
        </w:rPr>
      </w:pPr>
    </w:p>
    <w:p w14:paraId="185A49D2" w14:textId="7AE24E91" w:rsidR="00D23516" w:rsidRPr="00120981" w:rsidRDefault="00D23516" w:rsidP="00D23516">
      <w:pPr>
        <w:spacing w:line="276" w:lineRule="auto"/>
        <w:rPr>
          <w:rFonts w:ascii="Arial" w:hAnsi="Arial" w:cs="Arial"/>
          <w:b/>
          <w:bCs/>
          <w:sz w:val="22"/>
        </w:rPr>
      </w:pPr>
      <w:r w:rsidRPr="00120981">
        <w:rPr>
          <w:rFonts w:ascii="Arial" w:hAnsi="Arial" w:cs="Arial"/>
          <w:b/>
          <w:bCs/>
          <w:sz w:val="22"/>
        </w:rPr>
        <w:t xml:space="preserve">Login Information: </w:t>
      </w:r>
    </w:p>
    <w:p w14:paraId="5ACEAE11" w14:textId="2193A686" w:rsidR="00D23516" w:rsidRPr="00120981" w:rsidRDefault="00D23516" w:rsidP="00D23516">
      <w:pPr>
        <w:spacing w:line="276" w:lineRule="auto"/>
        <w:rPr>
          <w:rFonts w:ascii="Arial" w:hAnsi="Arial" w:cs="Arial"/>
          <w:sz w:val="22"/>
        </w:rPr>
      </w:pPr>
      <w:r w:rsidRPr="00120981">
        <w:rPr>
          <w:rFonts w:ascii="Arial" w:hAnsi="Arial" w:cs="Arial"/>
          <w:b/>
          <w:bCs/>
          <w:sz w:val="22"/>
        </w:rPr>
        <w:t>Username:</w:t>
      </w:r>
      <w:r w:rsidR="003F2F63" w:rsidRPr="00120981">
        <w:rPr>
          <w:rFonts w:ascii="Arial" w:hAnsi="Arial" w:cs="Arial"/>
          <w:b/>
          <w:bCs/>
          <w:kern w:val="0"/>
          <w:sz w:val="22"/>
        </w:rPr>
        <w:t xml:space="preserve"> </w:t>
      </w:r>
      <w:r w:rsidR="009A00CD" w:rsidRPr="009A00CD">
        <w:rPr>
          <w:rFonts w:ascii="Arial" w:hAnsi="Arial" w:cs="Arial"/>
          <w:b/>
          <w:bCs/>
          <w:sz w:val="22"/>
        </w:rPr>
        <w:t xml:space="preserve">yanhongchen</w:t>
      </w:r>
    </w:p>
    <w:p w14:paraId="45F8A588" w14:textId="5BBB0C69" w:rsidR="00D23516" w:rsidRPr="00120981" w:rsidRDefault="00D23516" w:rsidP="00D23516">
      <w:pPr>
        <w:spacing w:line="276" w:lineRule="auto"/>
        <w:rPr>
          <w:rFonts w:ascii="Arial" w:hAnsi="Arial" w:cs="Arial"/>
          <w:b/>
          <w:bCs/>
          <w:sz w:val="22"/>
        </w:rPr>
      </w:pPr>
      <w:r w:rsidRPr="00120981">
        <w:rPr>
          <w:rFonts w:ascii="Arial" w:hAnsi="Arial" w:cs="Arial"/>
          <w:b/>
          <w:bCs/>
          <w:sz w:val="22"/>
        </w:rPr>
        <w:t xml:space="preserve">Password: </w:t>
      </w:r>
      <w:r w:rsidR="009A00CD" w:rsidRPr="009A00CD">
        <w:rPr>
          <w:rFonts w:ascii="Arial" w:hAnsi="Arial" w:cs="Arial"/>
          <w:b/>
          <w:bCs/>
          <w:sz w:val="22"/>
        </w:rPr>
        <w:t xml:space="preserve">Welcome2YC!</w:t>
      </w:r>
    </w:p>
    <w:p w14:paraId="4FA38AE1" w14:textId="77777777" w:rsidR="00D23516" w:rsidRPr="00120981" w:rsidRDefault="00D23516" w:rsidP="00D23516">
      <w:pPr>
        <w:spacing w:line="276" w:lineRule="auto"/>
        <w:rPr>
          <w:rFonts w:ascii="Arial" w:hAnsi="Arial" w:cs="Arial"/>
          <w:b/>
          <w:bCs/>
          <w:sz w:val="22"/>
        </w:rPr>
      </w:pPr>
    </w:p>
    <w:p w14:paraId="6EF326B3" w14:textId="77777777" w:rsidR="00D23516" w:rsidRPr="00120981" w:rsidRDefault="00D23516" w:rsidP="00D23516">
      <w:pPr>
        <w:spacing w:line="276" w:lineRule="auto"/>
        <w:rPr>
          <w:rFonts w:ascii="Arial" w:hAnsi="Arial" w:cs="Arial"/>
          <w:sz w:val="22"/>
        </w:rPr>
      </w:pPr>
      <w:r w:rsidRPr="00120981">
        <w:rPr>
          <w:rFonts w:ascii="Arial" w:hAnsi="Arial" w:cs="Arial"/>
          <w:noProof/>
          <w:sz w:val="22"/>
        </w:rPr>
        <mc:AlternateContent>
          <mc:Choice Requires="wps">
            <w:drawing>
              <wp:anchor distT="45720" distB="45720" distL="114300" distR="114300" simplePos="0" relativeHeight="251659264" behindDoc="0" locked="0" layoutInCell="1" allowOverlap="1" wp14:anchorId="3AE11187" wp14:editId="5C60712A">
                <wp:simplePos x="0" y="0"/>
                <wp:positionH relativeFrom="column">
                  <wp:posOffset>-179070</wp:posOffset>
                </wp:positionH>
                <wp:positionV relativeFrom="paragraph">
                  <wp:posOffset>469265</wp:posOffset>
                </wp:positionV>
                <wp:extent cx="5875020" cy="1404620"/>
                <wp:effectExtent l="0" t="0" r="11430" b="21590"/>
                <wp:wrapSquare wrapText="bothSides"/>
                <wp:docPr id="10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020" cy="1404620"/>
                        </a:xfrm>
                        <a:prstGeom prst="rect">
                          <a:avLst/>
                        </a:prstGeom>
                        <a:solidFill>
                          <a:srgbClr val="FFFFFF"/>
                        </a:solidFill>
                        <a:ln w="9525">
                          <a:solidFill>
                            <a:srgbClr val="000000"/>
                          </a:solidFill>
                          <a:miter lim="800000"/>
                          <a:headEnd/>
                          <a:tailEnd/>
                        </a:ln>
                      </wps:spPr>
                      <wps:txbx>
                        <w:txbxContent>
                          <w:p w14:paraId="4B6FA914" w14:textId="77777777" w:rsidR="00D23516" w:rsidRPr="00EF4B8C" w:rsidRDefault="00D23516" w:rsidP="00D23516">
                            <w:pPr>
                              <w:rPr>
                                <w:rFonts w:ascii="Times New Roman" w:hAnsi="Times New Roman" w:cs="Times New Roman"/>
                              </w:rPr>
                            </w:pPr>
                            <w:r w:rsidRPr="00EF4B8C">
                              <w:rPr>
                                <w:rFonts w:ascii="Times New Roman" w:hAnsi="Times New Roman" w:cs="Times New Roman"/>
                              </w:rPr>
                              <w:t>To access your course, open a web browser and visit for yourself!</w:t>
                            </w:r>
                          </w:p>
                          <w:p w14:paraId="15B63F3B" w14:textId="77777777" w:rsidR="00D23516" w:rsidRPr="00EF4B8C" w:rsidRDefault="00D23516" w:rsidP="00D23516">
                            <w:pPr>
                              <w:rPr>
                                <w:rFonts w:ascii="Times New Roman" w:hAnsi="Times New Roman" w:cs="Times New Roman"/>
                              </w:rPr>
                            </w:pPr>
                            <w:hyperlink r:id="rId6" w:history="1">
                              <w:r w:rsidRPr="00630F6D">
                                <w:rPr>
                                  <w:rStyle w:val="a7"/>
                                  <w:rFonts w:ascii="Times New Roman" w:hAnsi="Times New Roman" w:cs="Times New Roman"/>
                                  <w:b/>
                                  <w:bCs/>
                                </w:rPr>
                                <w:t>https://ossd.brightspace.com/d2l/login</w:t>
                              </w:r>
                            </w:hyperlink>
                            <w:r w:rsidRPr="00EF4B8C">
                              <w:rPr>
                                <w:rFonts w:ascii="Times New Roman" w:hAnsi="Times New Roman" w:cs="Times New Roman"/>
                              </w:rPr>
                              <w:t xml:space="preserve"> You will then enter your username and password provided above in the login option.</w:t>
                            </w:r>
                          </w:p>
                          <w:p w14:paraId="0BA4818B" w14:textId="77777777" w:rsidR="00D23516" w:rsidRPr="00EF4B8C" w:rsidRDefault="00D23516" w:rsidP="00D23516">
                            <w:pPr>
                              <w:rPr>
                                <w:rFonts w:ascii="Times New Roman" w:hAnsi="Times New Roman" w:cs="Times New Roman"/>
                              </w:rPr>
                            </w:pPr>
                            <w:r w:rsidRPr="00EF4B8C">
                              <w:rPr>
                                <w:rFonts w:ascii="Times New Roman" w:hAnsi="Times New Roman" w:cs="Times New Roman"/>
                              </w:rPr>
                              <w:t>Your teacher will share a course folder with you, so you can place all your documents. You may also be asked to scan assignments that have been completed by hand and then upload the scanned documents to your shared folder.</w:t>
                            </w:r>
                          </w:p>
                          <w:p w14:paraId="410A736F" w14:textId="77777777" w:rsidR="00D23516" w:rsidRPr="00EF4B8C" w:rsidRDefault="00D23516" w:rsidP="00D23516">
                            <w:pPr>
                              <w:rPr>
                                <w:rFonts w:ascii="Times New Roman" w:hAnsi="Times New Roman" w:cs="Times New Roman"/>
                              </w:rPr>
                            </w:pPr>
                            <w:r w:rsidRPr="00EF4B8C">
                              <w:rPr>
                                <w:rFonts w:ascii="Times New Roman" w:hAnsi="Times New Roman" w:cs="Times New Roman"/>
                              </w:rPr>
                              <w:t>There are many free scanning apps for your mobile phone such as Tiny Scanner. These apps will turn your picture into a pdf ﬁle. If there are any problems submitting work, then please let your   teacher know as soon as you can.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E11187" id="_x0000_t202" coordsize="21600,21600" o:spt="202" path="m,l,21600r21600,l21600,xe">
                <v:stroke joinstyle="miter"/>
                <v:path gradientshapeok="t" o:connecttype="rect"/>
              </v:shapetype>
              <v:shape id="文本框 2" o:spid="_x0000_s1026" type="#_x0000_t202" style="position:absolute;left:0;text-align:left;margin-left:-14.1pt;margin-top:36.95pt;width:462.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">
                <v:textbox style="mso-fit-shape-to-text:t">
                  <w:txbxContent>
                    <w:p w14:paraId="4B6FA914" w14:textId="77777777" w:rsidR="00D23516" w:rsidRPr="00EF4B8C" w:rsidRDefault="00D23516" w:rsidP="00D23516">
                      <w:pPr>
                        <w:rPr>
                          <w:rFonts w:ascii="Times New Roman" w:hAnsi="Times New Roman" w:cs="Times New Roman"/>
                        </w:rPr>
                      </w:pPr>
                      <w:r w:rsidRPr="00EF4B8C">
                        <w:rPr>
                          <w:rFonts w:ascii="Times New Roman" w:hAnsi="Times New Roman" w:cs="Times New Roman"/>
                        </w:rPr>
                        <w:t>To access your course, open a web browser and visit for yourself!</w:t>
                      </w:r>
                    </w:p>
                    <w:p w14:paraId="15B63F3B" w14:textId="77777777" w:rsidR="00D23516" w:rsidRPr="00EF4B8C" w:rsidRDefault="00D23516" w:rsidP="00D23516">
                      <w:pPr>
                        <w:rPr>
                          <w:rFonts w:ascii="Times New Roman" w:hAnsi="Times New Roman" w:cs="Times New Roman"/>
                        </w:rPr>
                      </w:pPr>
                      <w:hyperlink r:id="rId7" w:history="1">
                        <w:r w:rsidRPr="00630F6D">
                          <w:rPr>
                            <w:rStyle w:val="a7"/>
                            <w:rFonts w:ascii="Times New Roman" w:hAnsi="Times New Roman" w:cs="Times New Roman"/>
                            <w:b/>
                            <w:bCs/>
                          </w:rPr>
                          <w:t>https://ossd.brightspace.com/d2l/login</w:t>
                        </w:r>
                      </w:hyperlink>
                      <w:r w:rsidRPr="00EF4B8C">
                        <w:rPr>
                          <w:rFonts w:ascii="Times New Roman" w:hAnsi="Times New Roman" w:cs="Times New Roman"/>
                        </w:rPr>
                        <w:t xml:space="preserve"> You will then enter your username and password provided above in the login option.</w:t>
                      </w:r>
                    </w:p>
                    <w:p w14:paraId="0BA4818B" w14:textId="77777777" w:rsidR="00D23516" w:rsidRPr="00EF4B8C" w:rsidRDefault="00D23516" w:rsidP="00D23516">
                      <w:pPr>
                        <w:rPr>
                          <w:rFonts w:ascii="Times New Roman" w:hAnsi="Times New Roman" w:cs="Times New Roman"/>
                        </w:rPr>
                      </w:pPr>
                      <w:r w:rsidRPr="00EF4B8C">
                        <w:rPr>
                          <w:rFonts w:ascii="Times New Roman" w:hAnsi="Times New Roman" w:cs="Times New Roman"/>
                        </w:rPr>
                        <w:t>Your teacher will share a course folder with you, so you can place all your documents. You may also be asked to scan assignments that have been completed by hand and then upload the scanned documents to your shared folder.</w:t>
                      </w:r>
                    </w:p>
                    <w:p w14:paraId="410A736F" w14:textId="77777777" w:rsidR="00D23516" w:rsidRPr="00EF4B8C" w:rsidRDefault="00D23516" w:rsidP="00D23516">
                      <w:pPr>
                        <w:rPr>
                          <w:rFonts w:ascii="Times New Roman" w:hAnsi="Times New Roman" w:cs="Times New Roman"/>
                        </w:rPr>
                      </w:pPr>
                      <w:r w:rsidRPr="00EF4B8C">
                        <w:rPr>
                          <w:rFonts w:ascii="Times New Roman" w:hAnsi="Times New Roman" w:cs="Times New Roman"/>
                        </w:rPr>
                        <w:t>There are many free scanning apps for your mobile phone such as Tiny Scanner. These apps will turn your picture into a pdf ﬁle. If there are any problems submitting work, then please let your   teacher know as soon as you can.</w:t>
                      </w:r>
                    </w:p>
                  </w:txbxContent>
                </v:textbox>
                <w10:wrap type="square"/>
              </v:shape>
            </w:pict>
          </mc:Fallback>
        </mc:AlternateContent>
      </w:r>
      <w:r w:rsidRPr="00120981">
        <w:rPr>
          <w:rFonts w:ascii="Arial" w:hAnsi="Arial" w:cs="Arial"/>
          <w:sz w:val="22"/>
        </w:rPr>
        <w:t xml:space="preserve">** Please change your password after the first login and only keep it.</w:t>
      </w:r>
    </w:p>
    <w:p w14:paraId="3124F012" w14:textId="77777777" w:rsidR="00BC650E" w:rsidRDefault="00BC650E" w:rsidP="00475E82">
      <w:pPr>
        <w:spacing w:line="276" w:lineRule="auto"/>
        <w:rPr>
          <w:rFonts w:ascii="Arial" w:hAnsi="Arial" w:cs="Arial"/>
          <w:b/>
          <w:bCs/>
          <w:sz w:val="22"/>
        </w:rPr>
      </w:pPr>
    </w:p>
    <w:p w14:paraId="10FBBFFC" w14:textId="77777777" w:rsidR="00BC650E" w:rsidRDefault="00BC650E">
      <w:pPr>
        <w:widowControl/>
        <w:jc w:val="left"/>
        <w:rPr>
          <w:rFonts w:ascii="Arial" w:hAnsi="Arial" w:cs="Arial"/>
          <w:b/>
          <w:bCs/>
          <w:sz w:val="22"/>
        </w:rPr>
      </w:pPr>
      <w:r>
        <w:rPr>
          <w:rFonts w:ascii="Arial" w:hAnsi="Arial" w:cs="Arial"/>
          <w:b/>
          <w:bCs/>
          <w:sz w:val="22"/>
        </w:rPr>
        <w:br w:type="page"/>
      </w:r>
    </w:p>
    <w:p w14:paraId="12ADF158" w14:textId="3FC522EE" w:rsidR="00120981" w:rsidRPr="003B0D51" w:rsidRDefault="003B0D51" w:rsidP="00120981">
      <w:pPr>
        <w:spacing w:line="276" w:lineRule="auto"/>
        <w:ind w:leftChars="-202" w:left="1" w:hangingChars="193" w:hanging="425"/>
        <w:rPr>
          <w:rFonts w:ascii="Arial" w:hAnsi="Arial" w:cs="Arial"/>
          <w:sz w:val="22"/>
        </w:rPr>
      </w:pPr>
      <w:r w:rsidRPr="003B0D51">
        <w:rPr>
          <w:rFonts w:ascii="Arial" w:hAnsi="Arial" w:cs="Arial"/>
          <w:sz w:val="22"/>
        </w:rPr>
        <w:lastRenderedPageBreak/>
        <w:t xml:space="preserve"/>
      </w:r>
    </w:p>
    <w:p w14:paraId="2AA138D7" w14:textId="77777777" w:rsidR="003B0D51" w:rsidRDefault="003B0D51" w:rsidP="003B0D51">
      <w:pPr>
        <w:spacing w:line="276" w:lineRule="auto"/>
        <w:ind w:leftChars="-204" w:left="-427" w:hanging="1"/>
        <w:rPr>
          <w:rFonts w:ascii="Arial" w:hAnsi="Arial" w:cs="Arial"/>
          <w:sz w:val="24"/>
          <w:szCs w:val="24"/>
        </w:rPr>
      </w:pPr>
      <w:r w:rsidRPr="003B0D51">
        <w:rPr>
          <w:rFonts w:ascii="Arial" w:hAnsi="Arial" w:cs="Arial"/>
          <w:b/>
          <w:bCs/>
          <w:sz w:val="22"/>
        </w:rPr>
        <w:t xml:space="preserve">BAT4M Course Description:</w:t>
      </w:r>
    </w:p>
    <w:p w14:paraId="08C5305B" w14:textId="1FB0361B" w:rsidR="003B0D51" w:rsidRDefault="00C73701" w:rsidP="003B0D51">
      <w:pPr>
        <w:spacing w:line="276" w:lineRule="auto"/>
        <w:ind w:leftChars="-204" w:left="-427" w:hanging="1"/>
        <w:rPr>
          <w:rFonts w:ascii="Arial" w:hAnsi="Arial" w:cs="Arial"/>
          <w:sz w:val="22"/>
        </w:rPr>
      </w:pPr>
      <w:r w:rsidRPr="00C73701">
        <w:rPr>
          <w:rFonts w:ascii="Arial" w:hAnsi="Arial" w:cs="Arial"/>
          <w:sz w:val="22"/>
        </w:rPr>
        <w:t xml:space="preserve">This course introduces students to advanced accounting principles that will prepare them for postsecondary studies in business. Students will learn about financial statements for various forms of business ownership and how those statements are interpreted in making business decisions. This course expands students’ kFalsewledge of sources of financing, further develops accounting methods for assets, and introduces accounting for partnerships and corporations.</w:t>
      </w:r>
    </w:p>
    <w:p w14:paraId="2A61434A" w14:textId="77777777" w:rsidR="00C73701" w:rsidRDefault="00C73701" w:rsidP="003B0D51">
      <w:pPr>
        <w:spacing w:line="276" w:lineRule="auto"/>
        <w:ind w:leftChars="-204" w:left="-427" w:hanging="1"/>
        <w:rPr>
          <w:rFonts w:ascii="Arial" w:hAnsi="Arial" w:cs="Arial"/>
          <w:sz w:val="24"/>
          <w:szCs w:val="24"/>
        </w:rPr>
      </w:pPr>
    </w:p>
    <w:p w14:paraId="271C69B3" w14:textId="4D8CD191" w:rsidR="003B0D51" w:rsidRPr="003B0D51" w:rsidRDefault="003B0D51" w:rsidP="003B0D51">
      <w:pPr>
        <w:spacing w:line="276" w:lineRule="auto"/>
        <w:ind w:leftChars="-204" w:left="-427" w:hanging="1"/>
        <w:rPr>
          <w:rFonts w:ascii="Arial" w:hAnsi="Arial" w:cs="Arial"/>
          <w:sz w:val="24"/>
          <w:szCs w:val="24"/>
        </w:rPr>
      </w:pPr>
      <w:r w:rsidRPr="003B0D51">
        <w:rPr>
          <w:rFonts w:ascii="Arial" w:hAnsi="Arial" w:cs="Arial"/>
          <w:sz w:val="24"/>
          <w:szCs w:val="24"/>
        </w:rPr>
        <w:t xml:space="preserve"/>
      </w:r>
    </w:p>
    <w:p w14:paraId="2AA138D7" w14:textId="77777777" w:rsidR="003B0D51" w:rsidRDefault="003B0D51" w:rsidP="003B0D51">
      <w:pPr>
        <w:spacing w:line="276" w:lineRule="auto"/>
        <w:ind w:leftChars="-204" w:left="-427" w:hanging="1"/>
        <w:rPr>
          <w:rFonts w:ascii="Arial" w:hAnsi="Arial" w:cs="Arial"/>
          <w:sz w:val="24"/>
          <w:szCs w:val="24"/>
        </w:rPr>
      </w:pPr>
      <w:r w:rsidRPr="003B0D51">
        <w:rPr>
          <w:rFonts w:ascii="Arial" w:hAnsi="Arial" w:cs="Arial"/>
          <w:b/>
          <w:bCs/>
          <w:sz w:val="22"/>
        </w:rPr>
        <w:t xml:space="preserve">CHC2D Course Description:</w:t>
      </w:r>
    </w:p>
    <w:p w14:paraId="08C5305B" w14:textId="1FB0361B" w:rsidR="003B0D51" w:rsidRDefault="00C73701" w:rsidP="003B0D51">
      <w:pPr>
        <w:spacing w:line="276" w:lineRule="auto"/>
        <w:ind w:leftChars="-204" w:left="-427" w:hanging="1"/>
        <w:rPr>
          <w:rFonts w:ascii="Arial" w:hAnsi="Arial" w:cs="Arial"/>
          <w:sz w:val="22"/>
        </w:rPr>
      </w:pPr>
      <w:r w:rsidRPr="00C73701">
        <w:rPr>
          <w:rFonts w:ascii="Arial" w:hAnsi="Arial" w:cs="Arial"/>
          <w:sz w:val="22"/>
        </w:rPr>
        <w:t xml:space="preserve">This course explores key developments and events in Canadian history from World War I to the present, helping students understand the social, political, ecoFalsemic, and cultural forces that have shaped modern Canada. Students will analyze significant historical moments, including Canada’s role in global conflicts, the evolution of national identity, IndigeFalseus rights movements, and the country’s changing relationships with the world.</w:t>
      </w:r>
    </w:p>
    <w:p w14:paraId="2A61434A" w14:textId="77777777" w:rsidR="00C73701" w:rsidRDefault="00C73701" w:rsidP="003B0D51">
      <w:pPr>
        <w:spacing w:line="276" w:lineRule="auto"/>
        <w:ind w:leftChars="-204" w:left="-427" w:hanging="1"/>
        <w:rPr>
          <w:rFonts w:ascii="Arial" w:hAnsi="Arial" w:cs="Arial"/>
          <w:sz w:val="24"/>
          <w:szCs w:val="24"/>
        </w:rPr>
      </w:pPr>
    </w:p>
    <w:p w14:paraId="271C69B3" w14:textId="4D8CD191" w:rsidR="003B0D51" w:rsidRPr="003B0D51" w:rsidRDefault="003B0D51" w:rsidP="003B0D51">
      <w:pPr>
        <w:spacing w:line="276" w:lineRule="auto"/>
        <w:ind w:leftChars="-204" w:left="-427" w:hanging="1"/>
        <w:rPr>
          <w:rFonts w:ascii="Arial" w:hAnsi="Arial" w:cs="Arial"/>
          <w:sz w:val="24"/>
          <w:szCs w:val="24"/>
        </w:rPr>
      </w:pPr>
      <w:r w:rsidRPr="003B0D51">
        <w:rPr>
          <w:rFonts w:ascii="Arial" w:hAnsi="Arial" w:cs="Arial"/>
          <w:sz w:val="24"/>
          <w:szCs w:val="24"/>
        </w:rPr>
        <w:t xml:space="preserve"/>
      </w:r>
    </w:p>
    <w:p w14:paraId="2AA138D7" w14:textId="77777777" w:rsidR="003B0D51" w:rsidRDefault="003B0D51" w:rsidP="003B0D51">
      <w:pPr>
        <w:spacing w:line="276" w:lineRule="auto"/>
        <w:ind w:leftChars="-204" w:left="-427" w:hanging="1"/>
        <w:rPr>
          <w:rFonts w:ascii="Arial" w:hAnsi="Arial" w:cs="Arial"/>
          <w:sz w:val="24"/>
          <w:szCs w:val="24"/>
        </w:rPr>
      </w:pPr>
      <w:r w:rsidRPr="003B0D51">
        <w:rPr>
          <w:rFonts w:ascii="Arial" w:hAnsi="Arial" w:cs="Arial"/>
          <w:b/>
          <w:bCs/>
          <w:sz w:val="22"/>
        </w:rPr>
        <w:t xml:space="preserve">CHV2O Course Description:</w:t>
      </w:r>
    </w:p>
    <w:p w14:paraId="08C5305B" w14:textId="1FB0361B" w:rsidR="003B0D51" w:rsidRDefault="00C73701" w:rsidP="003B0D51">
      <w:pPr>
        <w:spacing w:line="276" w:lineRule="auto"/>
        <w:ind w:leftChars="-204" w:left="-427" w:hanging="1"/>
        <w:rPr>
          <w:rFonts w:ascii="Arial" w:hAnsi="Arial" w:cs="Arial"/>
          <w:sz w:val="22"/>
        </w:rPr>
      </w:pPr>
      <w:r w:rsidRPr="00C73701">
        <w:rPr>
          <w:rFonts w:ascii="Arial" w:hAnsi="Arial" w:cs="Arial"/>
          <w:sz w:val="22"/>
        </w:rPr>
        <w:t xml:space="preserve">This course explores rights and responsibilities associated with being an active citizen in a democratic society. Students will explore issues of civic importance and the influence of social media, while developing their understanding of the role of civic engagement and of political processes in the local, national, and/or global community. Students will apply the concepts of political thinking and the political inquiry process to investigate, and express informed opinions about, a range of political issues and developments that are both of significance in today’s world and of personal interest to them. This course also includes learning on digital literacy and critical-thinking skills, the mechanisms of government, IndigeFalseus governance systems and structures, the historical foundations of the rights and freedoms we enjoy in Canada, ways in which government policy affects individuals’ lives and the ecoFalsemy, and ways for students to serve their communities.</w:t>
      </w:r>
    </w:p>
    <w:p w14:paraId="2A61434A" w14:textId="77777777" w:rsidR="00C73701" w:rsidRDefault="00C73701" w:rsidP="003B0D51">
      <w:pPr>
        <w:spacing w:line="276" w:lineRule="auto"/>
        <w:ind w:leftChars="-204" w:left="-427" w:hanging="1"/>
        <w:rPr>
          <w:rFonts w:ascii="Arial" w:hAnsi="Arial" w:cs="Arial"/>
          <w:sz w:val="24"/>
          <w:szCs w:val="24"/>
        </w:rPr>
      </w:pPr>
    </w:p>
    <w:p w14:paraId="271C69B3" w14:textId="4D8CD191" w:rsidR="003B0D51" w:rsidRPr="003B0D51" w:rsidRDefault="003B0D51" w:rsidP="003B0D51">
      <w:pPr>
        <w:spacing w:line="276" w:lineRule="auto"/>
        <w:ind w:leftChars="-204" w:left="-427" w:hanging="1"/>
        <w:rPr>
          <w:rFonts w:ascii="Arial" w:hAnsi="Arial" w:cs="Arial"/>
          <w:sz w:val="24"/>
          <w:szCs w:val="24"/>
        </w:rPr>
      </w:pPr>
      <w:r w:rsidRPr="003B0D51">
        <w:rPr>
          <w:rFonts w:ascii="Arial" w:hAnsi="Arial" w:cs="Arial"/>
          <w:sz w:val="24"/>
          <w:szCs w:val="24"/>
        </w:rPr>
        <w:t xml:space="preserve"/>
      </w:r>
    </w:p>
    <w:p w14:paraId="54BFA97A" w14:textId="060E6AFF" w:rsidR="00D23516" w:rsidRPr="00120981" w:rsidRDefault="00D23516" w:rsidP="00120981">
      <w:pPr>
        <w:spacing w:line="276" w:lineRule="auto"/>
        <w:ind w:leftChars="-204" w:left="-427" w:hanging="1"/>
        <w:rPr>
          <w:rFonts w:ascii="Arial" w:hAnsi="Arial" w:cs="Arial"/>
          <w:b/>
          <w:bCs/>
          <w:sz w:val="22"/>
        </w:rPr>
      </w:pPr>
      <w:r w:rsidRPr="00BC650E">
        <w:rPr>
          <w:rFonts w:ascii="Arial" w:hAnsi="Arial" w:cs="Arial"/>
          <w:sz w:val="22"/>
        </w:rPr>
        <w:br w:type="page"/>
      </w:r>
    </w:p>
    <w:p w14:paraId="35FF7DF2" w14:textId="77777777" w:rsidR="00D23516" w:rsidRDefault="00D23516" w:rsidP="00D23516">
      <w:pPr>
        <w:spacing w:line="276" w:lineRule="auto"/>
        <w:rPr>
          <w:rFonts w:ascii="Arial" w:hAnsi="Arial" w:cs="Arial"/>
          <w:sz w:val="24"/>
          <w:szCs w:val="24"/>
        </w:rPr>
      </w:pPr>
    </w:p>
    <w:p w14:paraId="3A6ECD86" w14:textId="57D58942" w:rsidR="00D23516" w:rsidRPr="00BC650E" w:rsidRDefault="00D23516" w:rsidP="00D23516">
      <w:pPr>
        <w:spacing w:line="276" w:lineRule="auto"/>
        <w:ind w:leftChars="-202" w:left="-35" w:hangingChars="177" w:hanging="389"/>
        <w:rPr>
          <w:rFonts w:ascii="Arial" w:hAnsi="Arial" w:cs="Arial"/>
          <w:sz w:val="22"/>
        </w:rPr>
      </w:pPr>
      <w:r w:rsidRPr="00BC650E">
        <w:rPr>
          <w:rFonts w:ascii="Arial" w:hAnsi="Arial" w:cs="Arial"/>
          <w:b/>
          <w:bCs/>
          <w:sz w:val="22"/>
        </w:rPr>
        <w:t>Assessment and Evaluation</w:t>
      </w:r>
    </w:p>
    <w:tbl>
      <w:tblPr>
        <w:tblStyle w:val="a9"/>
        <w:tblW w:w="0" w:type="auto"/>
        <w:tblInd w:w="-425" w:type="dxa"/>
        <w:tblLook w:val="04A0" w:firstRow="1" w:lastRow="0" w:firstColumn="1" w:lastColumn="0" w:noHBand="0" w:noVBand="1"/>
      </w:tblPr>
      <w:tblGrid>
        <w:gridCol w:w="4675"/>
        <w:gridCol w:w="4675"/>
      </w:tblGrid>
      <w:tr w:rsidR="00D23516" w:rsidRPr="00BC650E" w14:paraId="1EE5ABBF" w14:textId="77777777" w:rsidTr="003D64DC">
        <w:tc>
          <w:tcPr>
            <w:tcW w:w="4675" w:type="dxa"/>
            <w:shd w:val="clear" w:color="auto" w:fill="A6A6A6" w:themeFill="background1" w:themeFillShade="A6"/>
          </w:tcPr>
          <w:p w14:paraId="47CF5982" w14:textId="77777777" w:rsidR="00D23516" w:rsidRPr="00BC650E" w:rsidRDefault="00D23516" w:rsidP="00D23516">
            <w:pPr>
              <w:spacing w:line="276" w:lineRule="auto"/>
              <w:rPr>
                <w:rFonts w:ascii="Arial" w:hAnsi="Arial" w:cs="Arial"/>
                <w:b/>
                <w:bCs/>
                <w:sz w:val="22"/>
              </w:rPr>
            </w:pPr>
            <w:r w:rsidRPr="00BC650E">
              <w:rPr>
                <w:rFonts w:ascii="Arial" w:hAnsi="Arial" w:cs="Arial"/>
                <w:b/>
                <w:bCs/>
                <w:sz w:val="22"/>
              </w:rPr>
              <w:t>Percentage of Final Mark</w:t>
            </w:r>
          </w:p>
        </w:tc>
        <w:tc>
          <w:tcPr>
            <w:tcW w:w="4675" w:type="dxa"/>
            <w:shd w:val="clear" w:color="auto" w:fill="A6A6A6" w:themeFill="background1" w:themeFillShade="A6"/>
          </w:tcPr>
          <w:p w14:paraId="78A9A32B" w14:textId="77777777" w:rsidR="00D23516" w:rsidRPr="00BC650E" w:rsidRDefault="00D23516" w:rsidP="00D23516">
            <w:pPr>
              <w:spacing w:line="276" w:lineRule="auto"/>
              <w:rPr>
                <w:rFonts w:ascii="Arial" w:hAnsi="Arial" w:cs="Arial"/>
                <w:b/>
                <w:bCs/>
                <w:sz w:val="22"/>
              </w:rPr>
            </w:pPr>
            <w:r w:rsidRPr="00BC650E">
              <w:rPr>
                <w:rFonts w:ascii="Arial" w:hAnsi="Arial" w:cs="Arial"/>
                <w:b/>
                <w:bCs/>
                <w:sz w:val="22"/>
              </w:rPr>
              <w:t>Categories of Mark Breakdown</w:t>
            </w:r>
          </w:p>
        </w:tc>
      </w:tr>
      <w:tr w:rsidR="00D23516" w:rsidRPr="00BC650E" w14:paraId="43A46B8F" w14:textId="77777777" w:rsidTr="003D64DC">
        <w:tc>
          <w:tcPr>
            <w:tcW w:w="4675" w:type="dxa"/>
          </w:tcPr>
          <w:p w14:paraId="6BFA936E" w14:textId="77777777" w:rsidR="00D23516" w:rsidRPr="00BC650E" w:rsidRDefault="00D23516" w:rsidP="00D23516">
            <w:pPr>
              <w:spacing w:line="276" w:lineRule="auto"/>
              <w:rPr>
                <w:rFonts w:ascii="Arial" w:hAnsi="Arial" w:cs="Arial"/>
                <w:sz w:val="22"/>
              </w:rPr>
            </w:pPr>
            <w:r w:rsidRPr="00BC650E">
              <w:rPr>
                <w:rFonts w:ascii="Arial" w:hAnsi="Arial" w:cs="Arial"/>
                <w:sz w:val="22"/>
              </w:rPr>
              <w:t>70%</w:t>
            </w:r>
          </w:p>
        </w:tc>
        <w:tc>
          <w:tcPr>
            <w:tcW w:w="4675" w:type="dxa"/>
          </w:tcPr>
          <w:p w14:paraId="06F6C306" w14:textId="77777777" w:rsidR="00D23516" w:rsidRPr="00BC650E" w:rsidRDefault="00D23516" w:rsidP="00D23516">
            <w:pPr>
              <w:spacing w:line="276" w:lineRule="auto"/>
              <w:rPr>
                <w:rFonts w:ascii="Arial" w:hAnsi="Arial" w:cs="Arial"/>
                <w:sz w:val="22"/>
              </w:rPr>
            </w:pPr>
            <w:r w:rsidRPr="00BC650E">
              <w:rPr>
                <w:rFonts w:ascii="Arial" w:hAnsi="Arial" w:cs="Arial"/>
                <w:sz w:val="22"/>
              </w:rPr>
              <w:t>Assessments of Learning Tasks Throughout the Term</w:t>
            </w:r>
          </w:p>
        </w:tc>
      </w:tr>
      <w:tr w:rsidR="00D23516" w:rsidRPr="00BC650E" w14:paraId="7A996117" w14:textId="77777777" w:rsidTr="003D64DC">
        <w:tc>
          <w:tcPr>
            <w:tcW w:w="4675" w:type="dxa"/>
          </w:tcPr>
          <w:p w14:paraId="15BF3780" w14:textId="77777777" w:rsidR="00D23516" w:rsidRPr="00BC650E" w:rsidRDefault="00D23516" w:rsidP="00D23516">
            <w:pPr>
              <w:spacing w:line="276" w:lineRule="auto"/>
              <w:rPr>
                <w:rFonts w:ascii="Arial" w:hAnsi="Arial" w:cs="Arial"/>
                <w:sz w:val="22"/>
              </w:rPr>
            </w:pPr>
            <w:r w:rsidRPr="00BC650E">
              <w:rPr>
                <w:rFonts w:ascii="Arial" w:hAnsi="Arial" w:cs="Arial"/>
                <w:sz w:val="22"/>
              </w:rPr>
              <w:t>30%</w:t>
            </w:r>
          </w:p>
        </w:tc>
        <w:tc>
          <w:tcPr>
            <w:tcW w:w="4675" w:type="dxa"/>
          </w:tcPr>
          <w:p w14:paraId="63C0E837" w14:textId="77777777" w:rsidR="00D23516" w:rsidRPr="00BC650E" w:rsidRDefault="00D23516" w:rsidP="00D23516">
            <w:pPr>
              <w:spacing w:line="276" w:lineRule="auto"/>
              <w:rPr>
                <w:rFonts w:ascii="Arial" w:hAnsi="Arial" w:cs="Arial"/>
                <w:sz w:val="22"/>
              </w:rPr>
            </w:pPr>
            <w:r w:rsidRPr="00BC650E">
              <w:rPr>
                <w:rFonts w:ascii="Arial" w:hAnsi="Arial" w:cs="Arial"/>
                <w:sz w:val="22"/>
              </w:rPr>
              <w:t>Final Written Examination and/or RST</w:t>
            </w:r>
          </w:p>
        </w:tc>
      </w:tr>
    </w:tbl>
    <w:p w14:paraId="5EF07468" w14:textId="77777777" w:rsidR="00D23516" w:rsidRPr="00BC650E" w:rsidRDefault="00D23516" w:rsidP="00D23516">
      <w:pPr>
        <w:spacing w:line="276" w:lineRule="auto"/>
        <w:ind w:leftChars="-204" w:left="-427" w:hanging="1"/>
        <w:rPr>
          <w:rFonts w:ascii="Arial" w:hAnsi="Arial" w:cs="Arial"/>
          <w:sz w:val="22"/>
          <w:lang w:val="en-CA"/>
        </w:rPr>
      </w:pPr>
    </w:p>
    <w:p w14:paraId="312DD5AE" w14:textId="77777777" w:rsidR="0091240F" w:rsidRPr="00BC650E" w:rsidRDefault="00D23516" w:rsidP="0091240F">
      <w:pPr>
        <w:spacing w:line="276" w:lineRule="auto"/>
        <w:ind w:leftChars="-204" w:left="-427" w:hanging="1"/>
        <w:rPr>
          <w:rFonts w:ascii="Arial" w:hAnsi="Arial" w:cs="Arial"/>
          <w:sz w:val="22"/>
          <w:lang w:val="en-CA"/>
        </w:rPr>
      </w:pPr>
      <w:r w:rsidRPr="00BC650E">
        <w:rPr>
          <w:rFonts w:ascii="Arial" w:hAnsi="Arial" w:cs="Arial"/>
          <w:sz w:val="22"/>
          <w:lang w:val="en-CA"/>
        </w:rPr>
        <w:t>A student’s ﬁnal grade is reﬂective of their most recent and most consistent level of</w:t>
      </w:r>
      <w:r w:rsidRPr="00BC650E">
        <w:rPr>
          <w:rFonts w:ascii="Arial" w:hAnsi="Arial" w:cs="Arial" w:hint="eastAsia"/>
          <w:sz w:val="22"/>
          <w:lang w:val="en-CA"/>
        </w:rPr>
        <w:t xml:space="preserve"> </w:t>
      </w:r>
      <w:r w:rsidRPr="00BC650E">
        <w:rPr>
          <w:rFonts w:ascii="Arial" w:hAnsi="Arial" w:cs="Arial"/>
          <w:sz w:val="22"/>
          <w:lang w:val="en-CA"/>
        </w:rPr>
        <w:t>achievement.</w:t>
      </w:r>
    </w:p>
    <w:p w14:paraId="218D807C" w14:textId="77777777" w:rsidR="0091240F" w:rsidRPr="00BC650E" w:rsidRDefault="0091240F" w:rsidP="00BC650E">
      <w:pPr>
        <w:spacing w:line="276" w:lineRule="auto"/>
        <w:ind w:leftChars="-204" w:left="-427" w:hanging="1"/>
        <w:rPr>
          <w:rFonts w:ascii="Arial" w:hAnsi="Arial" w:cs="Arial"/>
          <w:sz w:val="22"/>
          <w:lang w:val="en-CA"/>
        </w:rPr>
      </w:pPr>
    </w:p>
    <w:p w14:paraId="7F5A5C8C" w14:textId="0BEF99C1" w:rsidR="0091240F" w:rsidRPr="00BC650E" w:rsidRDefault="0091240F" w:rsidP="00BC650E">
      <w:pPr>
        <w:spacing w:line="276" w:lineRule="auto"/>
        <w:ind w:leftChars="-204" w:left="-427" w:hanging="1"/>
        <w:rPr>
          <w:rFonts w:ascii="Arial" w:hAnsi="Arial" w:cs="Arial"/>
          <w:b/>
          <w:bCs/>
          <w:sz w:val="22"/>
          <w:lang w:val="en-CA"/>
        </w:rPr>
      </w:pPr>
      <w:r w:rsidRPr="00BC650E">
        <w:rPr>
          <w:rFonts w:ascii="Arial" w:hAnsi="Arial" w:cs="Arial"/>
          <w:b/>
          <w:bCs/>
          <w:sz w:val="22"/>
        </w:rPr>
        <w:t>Categories of Knowledge and Skills</w:t>
      </w:r>
    </w:p>
    <w:p w14:paraId="44F57491" w14:textId="77777777" w:rsidR="00BC650E" w:rsidRPr="00BC650E" w:rsidRDefault="0091240F" w:rsidP="00BC650E">
      <w:pPr>
        <w:spacing w:line="276" w:lineRule="auto"/>
        <w:ind w:leftChars="-204" w:left="-427" w:hanging="1"/>
        <w:rPr>
          <w:rFonts w:ascii="Arial" w:hAnsi="Arial" w:cs="Arial"/>
          <w:sz w:val="22"/>
        </w:rPr>
      </w:pPr>
      <w:r w:rsidRPr="00BC650E">
        <w:rPr>
          <w:rFonts w:ascii="Arial" w:hAnsi="Arial" w:cs="Arial"/>
          <w:sz w:val="22"/>
        </w:rPr>
        <w:t xml:space="preserve">The achievement chart identifies four categories of knowledge and skills that are common to both the elementary and secondary panels and to all subject areas and disciplines. The categories, defined by clear criteria, represent four broad areas of knowledge and skills within which the expectations for any given subject/course can be organized. The four categories should be considered as interrelated, reflecting the wholeness and interconnectedness of learning. The categories help teachers to focus not only on students’ acquisition of knowledge but also on their development of the skills of thinking, communication, and application. </w:t>
      </w:r>
    </w:p>
    <w:p w14:paraId="5E40E34A" w14:textId="77777777" w:rsidR="00BC650E" w:rsidRPr="00BC650E" w:rsidRDefault="00BC650E" w:rsidP="00BC650E">
      <w:pPr>
        <w:spacing w:line="276" w:lineRule="auto"/>
        <w:ind w:leftChars="-204" w:left="-427" w:hanging="1"/>
        <w:rPr>
          <w:rFonts w:ascii="Arial" w:hAnsi="Arial" w:cs="Arial"/>
          <w:sz w:val="22"/>
        </w:rPr>
      </w:pPr>
    </w:p>
    <w:p w14:paraId="01911FC8" w14:textId="77777777" w:rsidR="00BC650E" w:rsidRPr="00BC650E" w:rsidRDefault="0091240F" w:rsidP="00BC650E">
      <w:pPr>
        <w:spacing w:line="276" w:lineRule="auto"/>
        <w:ind w:leftChars="-204" w:left="-427" w:hanging="1"/>
        <w:rPr>
          <w:rFonts w:ascii="Arial" w:hAnsi="Arial" w:cs="Arial"/>
          <w:sz w:val="22"/>
        </w:rPr>
      </w:pPr>
      <w:r w:rsidRPr="00BC650E">
        <w:rPr>
          <w:rFonts w:ascii="Arial" w:hAnsi="Arial" w:cs="Arial"/>
          <w:sz w:val="22"/>
        </w:rPr>
        <w:t xml:space="preserve">The categories of knowledge and skills are as follows: </w:t>
      </w:r>
    </w:p>
    <w:p w14:paraId="4FE03229" w14:textId="4C84E1CA" w:rsidR="00BC650E" w:rsidRPr="00BC650E" w:rsidRDefault="0091240F" w:rsidP="00BC650E">
      <w:pPr>
        <w:spacing w:line="276" w:lineRule="auto"/>
        <w:ind w:leftChars="-204" w:left="-427" w:hanging="1"/>
        <w:rPr>
          <w:rFonts w:ascii="Arial" w:hAnsi="Arial" w:cs="Arial"/>
          <w:sz w:val="22"/>
        </w:rPr>
      </w:pPr>
      <w:r w:rsidRPr="00BC650E">
        <w:rPr>
          <w:rFonts w:ascii="Arial" w:hAnsi="Arial" w:cs="Arial"/>
          <w:sz w:val="22"/>
        </w:rPr>
        <w:t>•</w:t>
      </w:r>
      <w:r w:rsidRPr="00BC650E">
        <w:rPr>
          <w:rFonts w:ascii="Arial" w:hAnsi="Arial" w:cs="Arial"/>
          <w:b/>
          <w:bCs/>
          <w:sz w:val="22"/>
        </w:rPr>
        <w:t xml:space="preserve"> Knowledge and Understanding:</w:t>
      </w:r>
      <w:r w:rsidRPr="00BC650E">
        <w:rPr>
          <w:rFonts w:ascii="Arial" w:hAnsi="Arial" w:cs="Arial"/>
          <w:sz w:val="22"/>
        </w:rPr>
        <w:t xml:space="preserve"> Subject-specific content acquired in each grade/course (knowledge), and the comprehension of its meaning and significance (understanding)</w:t>
      </w:r>
      <w:r w:rsidR="00BC650E" w:rsidRPr="00BC650E">
        <w:rPr>
          <w:rFonts w:ascii="Arial" w:hAnsi="Arial" w:cs="Arial" w:hint="eastAsia"/>
          <w:sz w:val="22"/>
        </w:rPr>
        <w:t>.</w:t>
      </w:r>
    </w:p>
    <w:p w14:paraId="4E389482" w14:textId="3A002414" w:rsidR="00BC650E" w:rsidRPr="00BC650E" w:rsidRDefault="0091240F" w:rsidP="00BC650E">
      <w:pPr>
        <w:spacing w:line="276" w:lineRule="auto"/>
        <w:ind w:leftChars="-204" w:left="-427" w:hanging="1"/>
        <w:rPr>
          <w:rFonts w:ascii="Arial" w:hAnsi="Arial" w:cs="Arial"/>
          <w:sz w:val="22"/>
        </w:rPr>
      </w:pPr>
      <w:r w:rsidRPr="00BC650E">
        <w:rPr>
          <w:rFonts w:ascii="Arial" w:hAnsi="Arial" w:cs="Arial"/>
          <w:sz w:val="22"/>
        </w:rPr>
        <w:t xml:space="preserve">• </w:t>
      </w:r>
      <w:r w:rsidRPr="00BC650E">
        <w:rPr>
          <w:rFonts w:ascii="Arial" w:hAnsi="Arial" w:cs="Arial"/>
          <w:b/>
          <w:bCs/>
          <w:sz w:val="22"/>
        </w:rPr>
        <w:t xml:space="preserve">Thinking: </w:t>
      </w:r>
      <w:r w:rsidRPr="00BC650E">
        <w:rPr>
          <w:rFonts w:ascii="Arial" w:hAnsi="Arial" w:cs="Arial"/>
          <w:sz w:val="22"/>
        </w:rPr>
        <w:t>The use of critical and creative thinking skills and/or processes</w:t>
      </w:r>
      <w:r w:rsidR="00BC650E" w:rsidRPr="00BC650E">
        <w:rPr>
          <w:rFonts w:ascii="Arial" w:hAnsi="Arial" w:cs="Arial" w:hint="eastAsia"/>
          <w:sz w:val="22"/>
        </w:rPr>
        <w:t>.</w:t>
      </w:r>
    </w:p>
    <w:p w14:paraId="60E832A5" w14:textId="730E08BB" w:rsidR="00BC650E" w:rsidRPr="00BC650E" w:rsidRDefault="0091240F" w:rsidP="00BC650E">
      <w:pPr>
        <w:spacing w:line="276" w:lineRule="auto"/>
        <w:ind w:leftChars="-204" w:left="-427" w:hanging="1"/>
        <w:rPr>
          <w:rFonts w:ascii="Arial" w:hAnsi="Arial" w:cs="Arial"/>
          <w:sz w:val="22"/>
        </w:rPr>
      </w:pPr>
      <w:r w:rsidRPr="00BC650E">
        <w:rPr>
          <w:rFonts w:ascii="Arial" w:hAnsi="Arial" w:cs="Arial"/>
          <w:sz w:val="22"/>
        </w:rPr>
        <w:t xml:space="preserve">• </w:t>
      </w:r>
      <w:r w:rsidRPr="00BC650E">
        <w:rPr>
          <w:rFonts w:ascii="Arial" w:hAnsi="Arial" w:cs="Arial"/>
          <w:b/>
          <w:bCs/>
          <w:sz w:val="22"/>
        </w:rPr>
        <w:t xml:space="preserve">Communication: </w:t>
      </w:r>
      <w:r w:rsidRPr="00BC650E">
        <w:rPr>
          <w:rFonts w:ascii="Arial" w:hAnsi="Arial" w:cs="Arial"/>
          <w:sz w:val="22"/>
        </w:rPr>
        <w:t>The conveying of meaning through various forms</w:t>
      </w:r>
      <w:r w:rsidR="00BC650E" w:rsidRPr="00BC650E">
        <w:rPr>
          <w:rFonts w:ascii="Arial" w:hAnsi="Arial" w:cs="Arial" w:hint="eastAsia"/>
          <w:sz w:val="22"/>
        </w:rPr>
        <w:t>.</w:t>
      </w:r>
    </w:p>
    <w:p w14:paraId="1B1C6197" w14:textId="77777777" w:rsidR="00BC650E" w:rsidRDefault="0091240F" w:rsidP="00BC650E">
      <w:pPr>
        <w:spacing w:line="276" w:lineRule="auto"/>
        <w:ind w:leftChars="-204" w:left="-427" w:hanging="1"/>
        <w:rPr>
          <w:rFonts w:ascii="Arial" w:hAnsi="Arial" w:cs="Arial"/>
          <w:sz w:val="22"/>
        </w:rPr>
      </w:pPr>
      <w:r w:rsidRPr="00BC650E">
        <w:rPr>
          <w:rFonts w:ascii="Arial" w:hAnsi="Arial" w:cs="Arial"/>
          <w:sz w:val="22"/>
        </w:rPr>
        <w:t xml:space="preserve">• </w:t>
      </w:r>
      <w:r w:rsidRPr="00BC650E">
        <w:rPr>
          <w:rFonts w:ascii="Arial" w:hAnsi="Arial" w:cs="Arial"/>
          <w:b/>
          <w:bCs/>
          <w:sz w:val="22"/>
        </w:rPr>
        <w:t>Application:</w:t>
      </w:r>
      <w:r w:rsidRPr="00BC650E">
        <w:rPr>
          <w:rFonts w:ascii="Arial" w:hAnsi="Arial" w:cs="Arial"/>
          <w:sz w:val="22"/>
        </w:rPr>
        <w:t xml:space="preserve"> The use of knowledge and skills to make connections within and between various contexts</w:t>
      </w:r>
      <w:r w:rsidR="00BC650E" w:rsidRPr="00BC650E">
        <w:rPr>
          <w:rFonts w:ascii="Arial" w:hAnsi="Arial" w:cs="Arial" w:hint="eastAsia"/>
          <w:sz w:val="22"/>
        </w:rPr>
        <w:t>.</w:t>
      </w:r>
    </w:p>
    <w:p w14:paraId="506645E5" w14:textId="77777777" w:rsidR="00BC650E" w:rsidRDefault="00BC650E">
      <w:pPr>
        <w:widowControl/>
        <w:jc w:val="left"/>
        <w:rPr>
          <w:rFonts w:ascii="Arial" w:hAnsi="Arial" w:cs="Arial"/>
          <w:sz w:val="22"/>
        </w:rPr>
      </w:pPr>
      <w:r>
        <w:rPr>
          <w:rFonts w:ascii="Arial" w:hAnsi="Arial" w:cs="Arial"/>
          <w:sz w:val="22"/>
        </w:rPr>
        <w:br w:type="page"/>
      </w:r>
    </w:p>
    <w:p w14:paraId="2E12E9F8" w14:textId="77777777" w:rsidR="00120981" w:rsidRDefault="00120981" w:rsidP="00BC650E">
      <w:pPr>
        <w:spacing w:line="276" w:lineRule="auto"/>
        <w:ind w:leftChars="-204" w:left="-427" w:hanging="1"/>
        <w:rPr>
          <w:rFonts w:ascii="Arial" w:hAnsi="Arial" w:cs="Arial"/>
          <w:b/>
          <w:bCs/>
          <w:sz w:val="22"/>
        </w:rPr>
      </w:pPr>
    </w:p>
    <w:p w14:paraId="7BF9446E" w14:textId="36106582" w:rsidR="00D23516" w:rsidRPr="00BC650E" w:rsidRDefault="00D23516" w:rsidP="00BC650E">
      <w:pPr>
        <w:spacing w:line="276" w:lineRule="auto"/>
        <w:ind w:leftChars="-204" w:left="-427" w:hanging="1"/>
        <w:rPr>
          <w:rFonts w:ascii="Arial" w:hAnsi="Arial" w:cs="Arial"/>
          <w:sz w:val="22"/>
          <w:lang w:val="en-CA"/>
        </w:rPr>
      </w:pPr>
      <w:r w:rsidRPr="00BC650E">
        <w:rPr>
          <w:rFonts w:ascii="Arial" w:hAnsi="Arial" w:cs="Arial"/>
          <w:b/>
          <w:bCs/>
          <w:sz w:val="22"/>
        </w:rPr>
        <w:t>Learning Skills And Work Habits</w:t>
      </w:r>
    </w:p>
    <w:p w14:paraId="2C9F8283" w14:textId="77777777"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The development of learning skills and work habits is an integral part of each student’s learning. The Key Learning Skills and Work Habits evaluated and reported on include: responsibility, organization, independent work, collaboration, initiative and self-regulation. The development of learning skills and work habits needed to succeed in school and in life begins early in a child’s schooling. As students move through grades in school, they develop and then consolidate their learning skills and work habits in preparation for postsecondary education and the world of work.  At Emerald Valley Academy, we assess, evaluate, and report on the achievement of curriculum expectations and on the demonstration of learning skills and work habits separately, which allows teachers to provide information to the parents and students that is speciﬁc to each of the two areas of achievement.</w:t>
      </w:r>
    </w:p>
    <w:p w14:paraId="53CF23C4" w14:textId="2C1E4855"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Therefore, in addition to the ﬁnal grade, the report card also shows student achievement of learning skills and work habits throughout the course.  These are not included in the calculation of the ﬁnal grade for this course.</w:t>
      </w:r>
    </w:p>
    <w:p w14:paraId="1706B424" w14:textId="77777777" w:rsidR="00D23516" w:rsidRPr="00BC650E" w:rsidRDefault="00D23516" w:rsidP="00D23516">
      <w:pPr>
        <w:spacing w:line="276" w:lineRule="auto"/>
        <w:ind w:leftChars="-203" w:left="-425" w:hanging="1"/>
        <w:rPr>
          <w:rFonts w:ascii="Arial" w:hAnsi="Arial" w:cs="Arial"/>
          <w:b/>
          <w:bCs/>
          <w:sz w:val="22"/>
        </w:rPr>
      </w:pPr>
    </w:p>
    <w:p w14:paraId="5881C624" w14:textId="77777777"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The six areas are:</w:t>
      </w:r>
    </w:p>
    <w:p w14:paraId="27A04DFE" w14:textId="77777777"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1.    Responsibility</w:t>
      </w:r>
    </w:p>
    <w:p w14:paraId="54C7C68E" w14:textId="4DDBD5AC"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 xml:space="preserve">2.   </w:t>
      </w:r>
      <w:r w:rsidR="00D04D5B" w:rsidRPr="00BC650E">
        <w:rPr>
          <w:rFonts w:ascii="Arial" w:hAnsi="Arial" w:cs="Arial" w:hint="eastAsia"/>
          <w:sz w:val="22"/>
        </w:rPr>
        <w:t xml:space="preserve"> </w:t>
      </w:r>
      <w:r w:rsidRPr="00BC650E">
        <w:rPr>
          <w:rFonts w:ascii="Arial" w:hAnsi="Arial" w:cs="Arial"/>
          <w:sz w:val="22"/>
        </w:rPr>
        <w:t>Organization</w:t>
      </w:r>
    </w:p>
    <w:p w14:paraId="6A1CD803" w14:textId="05A0FC3B"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 xml:space="preserve">3.  </w:t>
      </w:r>
      <w:r w:rsidR="00D04D5B" w:rsidRPr="00BC650E">
        <w:rPr>
          <w:rFonts w:ascii="Arial" w:hAnsi="Arial" w:cs="Arial" w:hint="eastAsia"/>
          <w:sz w:val="22"/>
        </w:rPr>
        <w:t xml:space="preserve"> </w:t>
      </w:r>
      <w:r w:rsidRPr="00BC650E">
        <w:rPr>
          <w:rFonts w:ascii="Arial" w:hAnsi="Arial" w:cs="Arial"/>
          <w:sz w:val="22"/>
        </w:rPr>
        <w:t xml:space="preserve"> Independent Work</w:t>
      </w:r>
    </w:p>
    <w:p w14:paraId="5670E097" w14:textId="0BF9279F"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 xml:space="preserve">4.   </w:t>
      </w:r>
      <w:r w:rsidR="00D04D5B" w:rsidRPr="00BC650E">
        <w:rPr>
          <w:rFonts w:ascii="Arial" w:hAnsi="Arial" w:cs="Arial" w:hint="eastAsia"/>
          <w:sz w:val="22"/>
        </w:rPr>
        <w:t xml:space="preserve"> </w:t>
      </w:r>
      <w:r w:rsidRPr="00BC650E">
        <w:rPr>
          <w:rFonts w:ascii="Arial" w:hAnsi="Arial" w:cs="Arial"/>
          <w:sz w:val="22"/>
        </w:rPr>
        <w:t>Collaboration</w:t>
      </w:r>
    </w:p>
    <w:p w14:paraId="5803713F" w14:textId="77777777"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5.    Initiative</w:t>
      </w:r>
    </w:p>
    <w:p w14:paraId="20D4B1EC" w14:textId="7071BD79"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 xml:space="preserve">6.   </w:t>
      </w:r>
      <w:r w:rsidR="00D04D5B" w:rsidRPr="00BC650E">
        <w:rPr>
          <w:rFonts w:ascii="Arial" w:hAnsi="Arial" w:cs="Arial" w:hint="eastAsia"/>
          <w:sz w:val="22"/>
        </w:rPr>
        <w:t xml:space="preserve"> </w:t>
      </w:r>
      <w:r w:rsidRPr="00BC650E">
        <w:rPr>
          <w:rFonts w:ascii="Arial" w:hAnsi="Arial" w:cs="Arial"/>
          <w:sz w:val="22"/>
        </w:rPr>
        <w:t>Self-Regulation</w:t>
      </w:r>
    </w:p>
    <w:p w14:paraId="7A6F72C7" w14:textId="77777777" w:rsidR="00D23516" w:rsidRPr="00BC650E" w:rsidRDefault="00D23516" w:rsidP="00D23516">
      <w:pPr>
        <w:spacing w:line="276" w:lineRule="auto"/>
        <w:ind w:leftChars="-203" w:left="-425" w:hanging="1"/>
        <w:rPr>
          <w:rFonts w:ascii="Arial" w:hAnsi="Arial" w:cs="Arial"/>
          <w:b/>
          <w:bCs/>
          <w:sz w:val="22"/>
        </w:rPr>
      </w:pPr>
    </w:p>
    <w:p w14:paraId="6ADC6DE0" w14:textId="77777777" w:rsidR="00BC650E" w:rsidRDefault="00D23516" w:rsidP="00BC650E">
      <w:pPr>
        <w:spacing w:line="276" w:lineRule="auto"/>
        <w:ind w:leftChars="-203" w:left="-425" w:hanging="1"/>
        <w:rPr>
          <w:rFonts w:ascii="Arial" w:hAnsi="Arial" w:cs="Arial"/>
          <w:b/>
          <w:bCs/>
          <w:sz w:val="22"/>
        </w:rPr>
      </w:pPr>
      <w:r w:rsidRPr="00BC650E">
        <w:rPr>
          <w:rFonts w:ascii="Arial" w:hAnsi="Arial" w:cs="Arial"/>
          <w:b/>
          <w:bCs/>
          <w:sz w:val="22"/>
        </w:rPr>
        <w:t>They are assessed as: E (excellent); G (good); S (satisfactory); N (needs improvement)</w:t>
      </w:r>
    </w:p>
    <w:p w14:paraId="4C62838B" w14:textId="77777777" w:rsidR="00BC650E" w:rsidRDefault="00BC650E">
      <w:pPr>
        <w:widowControl/>
        <w:jc w:val="left"/>
        <w:rPr>
          <w:rFonts w:ascii="Arial" w:hAnsi="Arial" w:cs="Arial"/>
          <w:b/>
          <w:bCs/>
          <w:sz w:val="22"/>
          <w:lang w:val="en-CA"/>
        </w:rPr>
      </w:pPr>
      <w:r>
        <w:rPr>
          <w:rFonts w:ascii="Arial" w:hAnsi="Arial" w:cs="Arial"/>
          <w:b/>
          <w:bCs/>
          <w:sz w:val="22"/>
          <w:lang w:val="en-CA"/>
        </w:rPr>
        <w:br w:type="page"/>
      </w:r>
    </w:p>
    <w:p w14:paraId="493AF908" w14:textId="77777777" w:rsidR="00120981" w:rsidRDefault="00120981" w:rsidP="00BC650E">
      <w:pPr>
        <w:spacing w:line="276" w:lineRule="auto"/>
        <w:ind w:leftChars="-203" w:left="-425" w:hanging="1"/>
        <w:rPr>
          <w:rFonts w:ascii="Arial" w:hAnsi="Arial" w:cs="Arial"/>
          <w:b/>
          <w:bCs/>
          <w:sz w:val="22"/>
          <w:lang w:val="en-CA"/>
        </w:rPr>
      </w:pPr>
    </w:p>
    <w:p w14:paraId="1D5BDDD2" w14:textId="13A8AE7F" w:rsidR="00BC650E" w:rsidRDefault="00D23516" w:rsidP="00BC650E">
      <w:pPr>
        <w:spacing w:line="276" w:lineRule="auto"/>
        <w:ind w:leftChars="-203" w:left="-425" w:hanging="1"/>
        <w:rPr>
          <w:rFonts w:ascii="Arial" w:hAnsi="Arial" w:cs="Arial"/>
          <w:b/>
          <w:bCs/>
          <w:sz w:val="22"/>
        </w:rPr>
      </w:pPr>
      <w:r w:rsidRPr="00BC650E">
        <w:rPr>
          <w:rFonts w:ascii="Arial" w:hAnsi="Arial" w:cs="Arial"/>
          <w:b/>
          <w:bCs/>
          <w:sz w:val="22"/>
          <w:lang w:val="en-CA"/>
        </w:rPr>
        <w:t>Reporting Periods and Attendance Policy for Online Students</w:t>
      </w:r>
    </w:p>
    <w:p w14:paraId="4B585AAD" w14:textId="4EAB3AA9" w:rsidR="00BC650E" w:rsidRDefault="00BC650E" w:rsidP="00120981">
      <w:pPr>
        <w:spacing w:line="276" w:lineRule="auto"/>
        <w:ind w:leftChars="-203" w:left="-425" w:hanging="1"/>
        <w:rPr>
          <w:rFonts w:ascii="Arial" w:hAnsi="Arial" w:cs="Arial"/>
          <w:sz w:val="22"/>
          <w:lang w:val="en-CA"/>
        </w:rPr>
      </w:pPr>
      <w:r w:rsidRPr="00BC650E">
        <w:rPr>
          <w:rFonts w:ascii="Arial" w:hAnsi="Arial" w:cs="Arial"/>
          <w:sz w:val="22"/>
          <w:lang w:val="en-CA"/>
        </w:rPr>
        <w:t>At</w:t>
      </w:r>
      <w:r w:rsidR="00905595">
        <w:rPr>
          <w:rFonts w:ascii="Arial" w:hAnsi="Arial" w:cs="Arial" w:hint="eastAsia"/>
          <w:sz w:val="22"/>
          <w:lang w:val="en-CA"/>
        </w:rPr>
        <w:t xml:space="preserve"> Emerald Valley Academy</w:t>
      </w:r>
      <w:r w:rsidRPr="00BC650E">
        <w:rPr>
          <w:rFonts w:ascii="Arial" w:hAnsi="Arial" w:cs="Arial"/>
          <w:sz w:val="22"/>
          <w:lang w:val="en-CA"/>
        </w:rPr>
        <w:t>, students</w:t>
      </w:r>
      <w:r w:rsidRPr="00BC650E">
        <w:rPr>
          <w:rFonts w:ascii="Arial" w:hAnsi="Arial" w:cs="Arial" w:hint="eastAsia"/>
          <w:sz w:val="22"/>
          <w:lang w:val="en-CA"/>
        </w:rPr>
        <w:t xml:space="preserve"> </w:t>
      </w:r>
      <w:r w:rsidRPr="00BC650E">
        <w:rPr>
          <w:rFonts w:ascii="Arial" w:hAnsi="Arial" w:cs="Arial"/>
          <w:sz w:val="22"/>
          <w:lang w:val="en-CA"/>
        </w:rPr>
        <w:t xml:space="preserve">have </w:t>
      </w:r>
      <w:r>
        <w:rPr>
          <w:rFonts w:ascii="Arial" w:hAnsi="Arial" w:cs="Arial" w:hint="eastAsia"/>
          <w:sz w:val="22"/>
          <w:lang w:val="en-CA"/>
        </w:rPr>
        <w:t>6</w:t>
      </w:r>
      <w:r w:rsidRPr="00BC650E">
        <w:rPr>
          <w:rFonts w:ascii="Arial" w:hAnsi="Arial" w:cs="Arial"/>
          <w:sz w:val="22"/>
          <w:lang w:val="en-CA"/>
        </w:rPr>
        <w:t xml:space="preserve"> months to complete</w:t>
      </w:r>
      <w:r w:rsidRPr="00BC650E">
        <w:rPr>
          <w:rFonts w:ascii="Arial" w:hAnsi="Arial" w:cs="Arial" w:hint="eastAsia"/>
          <w:sz w:val="22"/>
          <w:lang w:val="en-CA"/>
        </w:rPr>
        <w:t xml:space="preserve"> </w:t>
      </w:r>
      <w:r w:rsidRPr="00BC650E">
        <w:rPr>
          <w:rFonts w:ascii="Arial" w:hAnsi="Arial" w:cs="Arial"/>
          <w:sz w:val="22"/>
          <w:lang w:val="en-CA"/>
        </w:rPr>
        <w:t>their courses. Students should</w:t>
      </w:r>
      <w:r w:rsidRPr="00BC650E">
        <w:rPr>
          <w:rFonts w:ascii="Arial" w:hAnsi="Arial" w:cs="Arial" w:hint="eastAsia"/>
          <w:sz w:val="22"/>
          <w:lang w:val="en-CA"/>
        </w:rPr>
        <w:t xml:space="preserve"> </w:t>
      </w:r>
      <w:r w:rsidRPr="00BC650E">
        <w:rPr>
          <w:rFonts w:ascii="Arial" w:hAnsi="Arial" w:cs="Arial"/>
          <w:sz w:val="22"/>
          <w:lang w:val="en-CA"/>
        </w:rPr>
        <w:t>follow the calendar co-created</w:t>
      </w:r>
      <w:r w:rsidRPr="00BC650E">
        <w:rPr>
          <w:rFonts w:ascii="Arial" w:hAnsi="Arial" w:cs="Arial" w:hint="eastAsia"/>
          <w:sz w:val="22"/>
          <w:lang w:val="en-CA"/>
        </w:rPr>
        <w:t xml:space="preserve"> </w:t>
      </w:r>
      <w:r w:rsidRPr="00BC650E">
        <w:rPr>
          <w:rFonts w:ascii="Arial" w:hAnsi="Arial" w:cs="Arial"/>
          <w:sz w:val="22"/>
          <w:lang w:val="en-CA"/>
        </w:rPr>
        <w:t>with the teacher. If students</w:t>
      </w:r>
      <w:r>
        <w:rPr>
          <w:rFonts w:ascii="Arial" w:hAnsi="Arial" w:cs="Arial" w:hint="eastAsia"/>
          <w:sz w:val="22"/>
          <w:lang w:val="en-CA"/>
        </w:rPr>
        <w:t xml:space="preserve"> </w:t>
      </w:r>
      <w:r w:rsidRPr="00BC650E">
        <w:rPr>
          <w:rFonts w:ascii="Arial" w:hAnsi="Arial" w:cs="Arial"/>
          <w:sz w:val="22"/>
          <w:lang w:val="en-CA"/>
        </w:rPr>
        <w:t>consistently miss due dates,</w:t>
      </w:r>
      <w:r w:rsidRPr="00BC650E">
        <w:rPr>
          <w:rFonts w:ascii="Arial" w:hAnsi="Arial" w:cs="Arial" w:hint="eastAsia"/>
          <w:sz w:val="22"/>
          <w:lang w:val="en-CA"/>
        </w:rPr>
        <w:t xml:space="preserve"> </w:t>
      </w:r>
      <w:r w:rsidRPr="00BC650E">
        <w:rPr>
          <w:rFonts w:ascii="Arial" w:hAnsi="Arial" w:cs="Arial"/>
          <w:sz w:val="22"/>
          <w:lang w:val="en-CA"/>
        </w:rPr>
        <w:t>parents will be notified. The</w:t>
      </w:r>
      <w:r w:rsidRPr="00BC650E">
        <w:rPr>
          <w:rFonts w:ascii="Arial" w:hAnsi="Arial" w:cs="Arial" w:hint="eastAsia"/>
          <w:sz w:val="22"/>
          <w:lang w:val="en-CA"/>
        </w:rPr>
        <w:t xml:space="preserve"> </w:t>
      </w:r>
      <w:r w:rsidRPr="00BC650E">
        <w:rPr>
          <w:rFonts w:ascii="Arial" w:hAnsi="Arial" w:cs="Arial"/>
          <w:sz w:val="22"/>
          <w:lang w:val="en-CA"/>
        </w:rPr>
        <w:t>course outline indicates that the</w:t>
      </w:r>
      <w:r w:rsidRPr="00BC650E">
        <w:rPr>
          <w:rFonts w:ascii="Arial" w:hAnsi="Arial" w:cs="Arial" w:hint="eastAsia"/>
          <w:sz w:val="22"/>
          <w:lang w:val="en-CA"/>
        </w:rPr>
        <w:t xml:space="preserve"> </w:t>
      </w:r>
      <w:r w:rsidRPr="00BC650E">
        <w:rPr>
          <w:rFonts w:ascii="Arial" w:hAnsi="Arial" w:cs="Arial"/>
          <w:sz w:val="22"/>
          <w:lang w:val="en-CA"/>
        </w:rPr>
        <w:t>course will take 110 hours and</w:t>
      </w:r>
      <w:r w:rsidRPr="00BC650E">
        <w:rPr>
          <w:rFonts w:ascii="Arial" w:hAnsi="Arial" w:cs="Arial" w:hint="eastAsia"/>
          <w:sz w:val="22"/>
          <w:lang w:val="en-CA"/>
        </w:rPr>
        <w:t xml:space="preserve"> </w:t>
      </w:r>
      <w:r w:rsidRPr="00BC650E">
        <w:rPr>
          <w:rFonts w:ascii="Arial" w:hAnsi="Arial" w:cs="Arial"/>
          <w:sz w:val="22"/>
          <w:lang w:val="en-CA"/>
        </w:rPr>
        <w:t>highlights the breakdown of each</w:t>
      </w:r>
      <w:r w:rsidRPr="00BC650E">
        <w:rPr>
          <w:rFonts w:ascii="Arial" w:hAnsi="Arial" w:cs="Arial" w:hint="eastAsia"/>
          <w:sz w:val="22"/>
          <w:lang w:val="en-CA"/>
        </w:rPr>
        <w:t xml:space="preserve"> </w:t>
      </w:r>
      <w:r w:rsidRPr="00BC650E">
        <w:rPr>
          <w:rFonts w:ascii="Arial" w:hAnsi="Arial" w:cs="Arial"/>
          <w:sz w:val="22"/>
          <w:lang w:val="en-CA"/>
        </w:rPr>
        <w:t>unit. Even though Attendance is</w:t>
      </w:r>
      <w:r w:rsidRPr="00BC650E">
        <w:rPr>
          <w:rFonts w:ascii="Arial" w:hAnsi="Arial" w:cs="Arial" w:hint="eastAsia"/>
          <w:sz w:val="22"/>
          <w:lang w:val="en-CA"/>
        </w:rPr>
        <w:t xml:space="preserve"> </w:t>
      </w:r>
      <w:r w:rsidRPr="00BC650E">
        <w:rPr>
          <w:rFonts w:ascii="Arial" w:hAnsi="Arial" w:cs="Arial"/>
          <w:sz w:val="22"/>
          <w:lang w:val="en-CA"/>
        </w:rPr>
        <w:t>not tracked as in a regular</w:t>
      </w:r>
      <w:r w:rsidRPr="00BC650E">
        <w:rPr>
          <w:rFonts w:ascii="Arial" w:hAnsi="Arial" w:cs="Arial" w:hint="eastAsia"/>
          <w:sz w:val="22"/>
          <w:lang w:val="en-CA"/>
        </w:rPr>
        <w:t xml:space="preserve"> </w:t>
      </w:r>
      <w:r w:rsidRPr="00BC650E">
        <w:rPr>
          <w:rFonts w:ascii="Arial" w:hAnsi="Arial" w:cs="Arial"/>
          <w:sz w:val="22"/>
          <w:lang w:val="en-CA"/>
        </w:rPr>
        <w:t>school, the teacher and Principal</w:t>
      </w:r>
      <w:r w:rsidRPr="00BC650E">
        <w:rPr>
          <w:rFonts w:ascii="Arial" w:hAnsi="Arial" w:cs="Arial" w:hint="eastAsia"/>
          <w:sz w:val="22"/>
          <w:lang w:val="en-CA"/>
        </w:rPr>
        <w:t xml:space="preserve"> </w:t>
      </w:r>
      <w:r w:rsidRPr="00BC650E">
        <w:rPr>
          <w:rFonts w:ascii="Arial" w:hAnsi="Arial" w:cs="Arial"/>
          <w:sz w:val="22"/>
          <w:lang w:val="en-CA"/>
        </w:rPr>
        <w:t>will regularly monitor a student's</w:t>
      </w:r>
      <w:r w:rsidRPr="00BC650E">
        <w:rPr>
          <w:rFonts w:ascii="Arial" w:hAnsi="Arial" w:cs="Arial" w:hint="eastAsia"/>
          <w:sz w:val="22"/>
          <w:lang w:val="en-CA"/>
        </w:rPr>
        <w:t xml:space="preserve"> </w:t>
      </w:r>
      <w:r w:rsidRPr="00BC650E">
        <w:rPr>
          <w:rFonts w:ascii="Arial" w:hAnsi="Arial" w:cs="Arial"/>
          <w:sz w:val="22"/>
          <w:lang w:val="en-CA"/>
        </w:rPr>
        <w:t>progress, logins and</w:t>
      </w:r>
      <w:r w:rsidRPr="00BC650E">
        <w:rPr>
          <w:rFonts w:ascii="Arial" w:hAnsi="Arial" w:cs="Arial" w:hint="eastAsia"/>
          <w:sz w:val="22"/>
          <w:lang w:val="en-CA"/>
        </w:rPr>
        <w:t xml:space="preserve"> </w:t>
      </w:r>
      <w:r w:rsidRPr="00BC650E">
        <w:rPr>
          <w:rFonts w:ascii="Arial" w:hAnsi="Arial" w:cs="Arial"/>
          <w:sz w:val="22"/>
          <w:lang w:val="en-CA"/>
        </w:rPr>
        <w:t>participation. Regular login,</w:t>
      </w:r>
      <w:r w:rsidRPr="00BC650E">
        <w:rPr>
          <w:rFonts w:ascii="Arial" w:hAnsi="Arial" w:cs="Arial" w:hint="eastAsia"/>
          <w:sz w:val="22"/>
          <w:lang w:val="en-CA"/>
        </w:rPr>
        <w:t xml:space="preserve"> </w:t>
      </w:r>
      <w:r w:rsidRPr="00BC650E">
        <w:rPr>
          <w:rFonts w:ascii="Arial" w:hAnsi="Arial" w:cs="Arial"/>
          <w:sz w:val="22"/>
          <w:lang w:val="en-CA"/>
        </w:rPr>
        <w:t>participation and communication</w:t>
      </w:r>
      <w:r w:rsidRPr="00BC650E">
        <w:rPr>
          <w:rFonts w:ascii="Arial" w:hAnsi="Arial" w:cs="Arial" w:hint="eastAsia"/>
          <w:sz w:val="22"/>
          <w:lang w:val="en-CA"/>
        </w:rPr>
        <w:t xml:space="preserve"> </w:t>
      </w:r>
      <w:r w:rsidRPr="00BC650E">
        <w:rPr>
          <w:rFonts w:ascii="Arial" w:hAnsi="Arial" w:cs="Arial"/>
          <w:sz w:val="22"/>
          <w:lang w:val="en-CA"/>
        </w:rPr>
        <w:t>in an online course are</w:t>
      </w:r>
      <w:r w:rsidRPr="00BC650E">
        <w:rPr>
          <w:rFonts w:ascii="Arial" w:hAnsi="Arial" w:cs="Arial" w:hint="eastAsia"/>
          <w:sz w:val="22"/>
          <w:lang w:val="en-CA"/>
        </w:rPr>
        <w:t xml:space="preserve"> </w:t>
      </w:r>
      <w:r w:rsidRPr="00BC650E">
        <w:rPr>
          <w:rFonts w:ascii="Arial" w:hAnsi="Arial" w:cs="Arial"/>
          <w:sz w:val="22"/>
          <w:lang w:val="en-CA"/>
        </w:rPr>
        <w:t>mandatory for success.</w:t>
      </w:r>
    </w:p>
    <w:p w14:paraId="7A9B456A" w14:textId="77777777" w:rsidR="00120981" w:rsidRDefault="00120981" w:rsidP="00120981">
      <w:pPr>
        <w:spacing w:line="276" w:lineRule="auto"/>
        <w:ind w:leftChars="-203" w:left="-425" w:hanging="1"/>
        <w:rPr>
          <w:rFonts w:ascii="Arial" w:hAnsi="Arial" w:cs="Arial"/>
          <w:b/>
          <w:bCs/>
          <w:sz w:val="22"/>
        </w:rPr>
      </w:pPr>
    </w:p>
    <w:p w14:paraId="53DB1D51" w14:textId="77777777" w:rsidR="00120981" w:rsidRPr="00120981" w:rsidRDefault="00120981" w:rsidP="00120981">
      <w:pPr>
        <w:spacing w:line="276" w:lineRule="auto"/>
        <w:ind w:leftChars="-203" w:left="-425" w:hanging="1"/>
        <w:rPr>
          <w:rFonts w:ascii="Arial" w:hAnsi="Arial" w:cs="Arial"/>
          <w:b/>
          <w:bCs/>
          <w:sz w:val="22"/>
        </w:rPr>
      </w:pPr>
    </w:p>
    <w:p w14:paraId="6AA39E99" w14:textId="6A3F37D8" w:rsidR="00BC650E" w:rsidRDefault="00120981" w:rsidP="00120981">
      <w:pPr>
        <w:widowControl/>
        <w:jc w:val="center"/>
        <w:rPr>
          <w:rFonts w:ascii="Arial" w:hAnsi="Arial" w:cs="Arial"/>
          <w:b/>
          <w:bCs/>
          <w:sz w:val="22"/>
          <w:lang w:val="en-CA"/>
        </w:rPr>
      </w:pPr>
      <w:r w:rsidRPr="00120981">
        <w:rPr>
          <w:noProof/>
        </w:rPr>
        <w:drawing>
          <wp:inline distT="0" distB="0" distL="0" distR="0" wp14:anchorId="164E3DBA" wp14:editId="1A17AEF2">
            <wp:extent cx="3424136" cy="4573175"/>
            <wp:effectExtent l="0" t="0" r="5080" b="0"/>
            <wp:docPr id="10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24830" name=""/>
                    <pic:cNvPicPr/>
                  </pic:nvPicPr>
                  <pic:blipFill>
                    <a:blip r:embed="rId8"/>
                    <a:stretch>
                      <a:fillRect/>
                    </a:stretch>
                  </pic:blipFill>
                  <pic:spPr>
                    <a:xfrm>
                      <a:off x="0" y="0"/>
                      <a:ext cx="3442012" cy="4597050"/>
                    </a:xfrm>
                    <a:prstGeom prst="rect">
                      <a:avLst/>
                    </a:prstGeom>
                  </pic:spPr>
                </pic:pic>
              </a:graphicData>
            </a:graphic>
          </wp:inline>
        </w:drawing>
      </w:r>
      <w:r w:rsidR="00BC650E">
        <w:rPr>
          <w:rFonts w:ascii="Arial" w:hAnsi="Arial" w:cs="Arial"/>
          <w:b/>
          <w:bCs/>
          <w:sz w:val="22"/>
          <w:lang w:val="en-CA"/>
        </w:rPr>
        <w:br w:type="page"/>
      </w:r>
    </w:p>
    <w:p w14:paraId="0C801147" w14:textId="77777777" w:rsidR="00120981" w:rsidRDefault="00120981" w:rsidP="00D23516">
      <w:pPr>
        <w:spacing w:line="276" w:lineRule="auto"/>
        <w:ind w:leftChars="-204" w:left="-427" w:hanging="1"/>
        <w:rPr>
          <w:rFonts w:ascii="Arial" w:hAnsi="Arial" w:cs="Arial"/>
          <w:b/>
          <w:bCs/>
          <w:sz w:val="22"/>
          <w:lang w:val="en-CA"/>
        </w:rPr>
      </w:pPr>
    </w:p>
    <w:p w14:paraId="2FF6830E" w14:textId="1F0E6F67" w:rsidR="009E5D8C" w:rsidRDefault="009E5D8C" w:rsidP="00D23516">
      <w:pPr>
        <w:spacing w:line="276" w:lineRule="auto"/>
        <w:ind w:leftChars="-204" w:left="-427" w:hanging="1"/>
        <w:rPr>
          <w:rFonts w:ascii="Arial" w:hAnsi="Arial" w:cs="Arial"/>
          <w:b/>
          <w:bCs/>
          <w:sz w:val="22"/>
          <w:lang w:val="en-CA"/>
        </w:rPr>
      </w:pPr>
      <w:r w:rsidRPr="009E5D8C">
        <w:rPr>
          <w:rFonts w:ascii="Arial" w:hAnsi="Arial" w:cs="Arial"/>
          <w:b/>
          <w:bCs/>
          <w:sz w:val="22"/>
          <w:lang w:val="en-CA"/>
        </w:rPr>
        <w:t>Academic Integrity Policy</w:t>
      </w:r>
    </w:p>
    <w:p w14:paraId="6F415C15" w14:textId="7766402D" w:rsidR="00D23516" w:rsidRPr="00BC650E" w:rsidRDefault="00D23516" w:rsidP="00D23516">
      <w:pPr>
        <w:spacing w:line="276" w:lineRule="auto"/>
        <w:ind w:leftChars="-204" w:left="-427" w:hanging="1"/>
        <w:rPr>
          <w:rFonts w:ascii="Arial" w:hAnsi="Arial" w:cs="Arial"/>
          <w:b/>
          <w:bCs/>
          <w:sz w:val="22"/>
          <w:lang w:val="en-CA"/>
        </w:rPr>
      </w:pPr>
      <w:r w:rsidRPr="00BC650E">
        <w:rPr>
          <w:rFonts w:ascii="Arial" w:hAnsi="Arial" w:cs="Arial"/>
          <w:sz w:val="22"/>
          <w:lang w:val="en-CA"/>
        </w:rPr>
        <w:t xml:space="preserve">Emerald Valley Academy commits to having policies for assessments that minimize the risk of </w:t>
      </w:r>
      <w:r w:rsidR="009E5D8C" w:rsidRPr="009E5D8C">
        <w:rPr>
          <w:rFonts w:ascii="Arial" w:hAnsi="Arial" w:cs="Arial"/>
          <w:sz w:val="22"/>
          <w:lang w:val="en-CA"/>
        </w:rPr>
        <w:t>academic dishonesty</w:t>
      </w:r>
      <w:r w:rsidRPr="00BC650E">
        <w:rPr>
          <w:rFonts w:ascii="Arial" w:hAnsi="Arial" w:cs="Arial"/>
          <w:sz w:val="22"/>
          <w:lang w:val="en-CA"/>
        </w:rPr>
        <w:t>. We also commit to begin each course with refresher learning on academic</w:t>
      </w:r>
      <w:r w:rsidRPr="00BC650E">
        <w:rPr>
          <w:rFonts w:ascii="Arial" w:hAnsi="Arial" w:cs="Arial" w:hint="eastAsia"/>
          <w:sz w:val="22"/>
          <w:lang w:val="en-CA"/>
        </w:rPr>
        <w:t xml:space="preserve"> </w:t>
      </w:r>
      <w:r w:rsidRPr="00BC650E">
        <w:rPr>
          <w:rFonts w:ascii="Arial" w:hAnsi="Arial" w:cs="Arial"/>
          <w:sz w:val="22"/>
          <w:lang w:val="en-CA"/>
        </w:rPr>
        <w:t>integrity.</w:t>
      </w:r>
      <w:r w:rsidRPr="00BC650E">
        <w:rPr>
          <w:rFonts w:ascii="Arial" w:hAnsi="Arial" w:cs="Arial" w:hint="eastAsia"/>
          <w:b/>
          <w:bCs/>
          <w:sz w:val="22"/>
          <w:lang w:val="en-CA"/>
        </w:rPr>
        <w:t xml:space="preserve"> </w:t>
      </w:r>
    </w:p>
    <w:p w14:paraId="67732BBF" w14:textId="77777777" w:rsidR="00D23516" w:rsidRPr="00BC650E" w:rsidRDefault="00D23516" w:rsidP="00D23516">
      <w:pPr>
        <w:spacing w:line="276" w:lineRule="auto"/>
        <w:ind w:leftChars="-204" w:left="-427" w:hanging="1"/>
        <w:rPr>
          <w:rFonts w:ascii="Arial" w:hAnsi="Arial" w:cs="Arial"/>
          <w:b/>
          <w:bCs/>
          <w:sz w:val="22"/>
          <w:lang w:val="en-CA"/>
        </w:rPr>
      </w:pPr>
      <w:r w:rsidRPr="00BC650E">
        <w:rPr>
          <w:rFonts w:ascii="Arial" w:hAnsi="Arial" w:cs="Arial"/>
          <w:sz w:val="22"/>
          <w:lang w:val="en-CA"/>
        </w:rPr>
        <w:t>In the event of incidents of academic dishonesty, the student, Academic Director (and, in the case of students under 18, their parents) will be notiﬁed of the occurrence, of the consequence, and of the potential consequences of subsequent incidents.</w:t>
      </w:r>
    </w:p>
    <w:p w14:paraId="7B3901D6" w14:textId="77777777" w:rsidR="00D23516" w:rsidRPr="00BC650E" w:rsidRDefault="00D23516" w:rsidP="00D23516">
      <w:pPr>
        <w:spacing w:line="276" w:lineRule="auto"/>
        <w:ind w:leftChars="-204" w:left="-427" w:hanging="1"/>
        <w:rPr>
          <w:rFonts w:ascii="Arial" w:hAnsi="Arial" w:cs="Arial"/>
          <w:b/>
          <w:bCs/>
          <w:sz w:val="22"/>
          <w:lang w:val="en-CA"/>
        </w:rPr>
      </w:pPr>
    </w:p>
    <w:p w14:paraId="523E5A32" w14:textId="77777777" w:rsidR="00D23516" w:rsidRPr="00BC650E" w:rsidRDefault="00D23516" w:rsidP="00D23516">
      <w:pPr>
        <w:spacing w:line="276" w:lineRule="auto"/>
        <w:ind w:leftChars="-204" w:left="-427" w:hanging="1"/>
        <w:rPr>
          <w:rFonts w:ascii="Arial" w:hAnsi="Arial" w:cs="Arial"/>
          <w:b/>
          <w:bCs/>
          <w:sz w:val="22"/>
          <w:lang w:val="en-CA"/>
        </w:rPr>
      </w:pPr>
      <w:r w:rsidRPr="00BC650E">
        <w:rPr>
          <w:rFonts w:ascii="Arial" w:hAnsi="Arial" w:cs="Arial"/>
          <w:b/>
          <w:bCs/>
          <w:sz w:val="22"/>
          <w:lang w:val="en-CA"/>
        </w:rPr>
        <w:t>Improper Citation</w:t>
      </w:r>
    </w:p>
    <w:p w14:paraId="587C7E36"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Grades 11 and 12</w:t>
      </w:r>
    </w:p>
    <w:p w14:paraId="4769D36F"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First Instance:</w:t>
      </w:r>
      <w:r w:rsidRPr="00BC650E">
        <w:rPr>
          <w:rFonts w:ascii="Arial" w:hAnsi="Arial" w:cs="Arial"/>
          <w:sz w:val="22"/>
          <w:lang w:val="en-CA"/>
        </w:rPr>
        <w:t xml:space="preserve"> A warning and an opportunity to redo the piece. </w:t>
      </w:r>
    </w:p>
    <w:p w14:paraId="1D742D24"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 xml:space="preserve">Subsequent Instance: </w:t>
      </w:r>
      <w:r w:rsidRPr="00BC650E">
        <w:rPr>
          <w:rFonts w:ascii="Arial" w:hAnsi="Arial" w:cs="Arial"/>
          <w:sz w:val="22"/>
          <w:lang w:val="en-CA"/>
        </w:rPr>
        <w:t>An opportunity to redo the piece to a maximum grade of 75%.</w:t>
      </w:r>
    </w:p>
    <w:p w14:paraId="1A5313A3" w14:textId="77777777" w:rsidR="00D23516" w:rsidRPr="00BC650E" w:rsidRDefault="00D23516" w:rsidP="00D23516">
      <w:pPr>
        <w:spacing w:line="276" w:lineRule="auto"/>
        <w:ind w:leftChars="-204" w:left="-428"/>
        <w:rPr>
          <w:rFonts w:ascii="Arial" w:hAnsi="Arial" w:cs="Arial"/>
          <w:b/>
          <w:bCs/>
          <w:sz w:val="22"/>
          <w:lang w:val="en-CA"/>
        </w:rPr>
      </w:pPr>
    </w:p>
    <w:p w14:paraId="2D71688D" w14:textId="77777777" w:rsidR="00D23516" w:rsidRPr="00BC650E" w:rsidRDefault="00D23516" w:rsidP="00D23516">
      <w:pPr>
        <w:spacing w:line="276" w:lineRule="auto"/>
        <w:ind w:leftChars="-204" w:left="-428"/>
        <w:rPr>
          <w:rFonts w:ascii="Arial" w:hAnsi="Arial" w:cs="Arial"/>
          <w:b/>
          <w:bCs/>
          <w:sz w:val="22"/>
          <w:lang w:val="en-CA"/>
        </w:rPr>
      </w:pPr>
      <w:r w:rsidRPr="00BC650E">
        <w:rPr>
          <w:rFonts w:ascii="Arial" w:hAnsi="Arial" w:cs="Arial"/>
          <w:b/>
          <w:bCs/>
          <w:sz w:val="22"/>
          <w:lang w:val="en-CA"/>
        </w:rPr>
        <w:t>Unaccredited Paraphrasing</w:t>
      </w:r>
    </w:p>
    <w:p w14:paraId="5111C24A"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Grade 11 and 12</w:t>
      </w:r>
    </w:p>
    <w:p w14:paraId="1CA6CECC"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First Instance:</w:t>
      </w:r>
      <w:r w:rsidRPr="00BC650E">
        <w:rPr>
          <w:rFonts w:ascii="Arial" w:hAnsi="Arial" w:cs="Arial"/>
          <w:sz w:val="22"/>
          <w:lang w:val="en-CA"/>
        </w:rPr>
        <w:t xml:space="preserve"> An opportunity to redo the piece to a maximum grade of 75%.</w:t>
      </w:r>
    </w:p>
    <w:p w14:paraId="0DD5AEE6"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 xml:space="preserve">Subsequent Instance: </w:t>
      </w:r>
      <w:r w:rsidRPr="00BC650E">
        <w:rPr>
          <w:rFonts w:ascii="Arial" w:hAnsi="Arial" w:cs="Arial"/>
          <w:sz w:val="22"/>
          <w:lang w:val="en-CA"/>
        </w:rPr>
        <w:t>An opportunity to redo the piece to a maximum grade of 50%.</w:t>
      </w:r>
    </w:p>
    <w:p w14:paraId="7A77165C" w14:textId="77777777" w:rsidR="00D23516" w:rsidRPr="00BC650E" w:rsidRDefault="00D23516" w:rsidP="00D23516">
      <w:pPr>
        <w:spacing w:line="276" w:lineRule="auto"/>
        <w:ind w:leftChars="-204" w:left="-428"/>
        <w:rPr>
          <w:rFonts w:ascii="Arial" w:hAnsi="Arial" w:cs="Arial"/>
          <w:b/>
          <w:bCs/>
          <w:sz w:val="22"/>
          <w:lang w:val="en-CA"/>
        </w:rPr>
      </w:pPr>
    </w:p>
    <w:p w14:paraId="5A13C621" w14:textId="77777777" w:rsidR="00D23516" w:rsidRPr="00BC650E" w:rsidRDefault="00D23516" w:rsidP="00D23516">
      <w:pPr>
        <w:spacing w:line="276" w:lineRule="auto"/>
        <w:ind w:leftChars="-204" w:left="-428"/>
        <w:rPr>
          <w:rFonts w:ascii="Arial" w:hAnsi="Arial" w:cs="Arial"/>
          <w:b/>
          <w:bCs/>
          <w:sz w:val="22"/>
          <w:lang w:val="en-CA"/>
        </w:rPr>
      </w:pPr>
      <w:r w:rsidRPr="00BC650E">
        <w:rPr>
          <w:rFonts w:ascii="Arial" w:hAnsi="Arial" w:cs="Arial"/>
          <w:b/>
          <w:bCs/>
          <w:sz w:val="22"/>
          <w:lang w:val="en-CA"/>
        </w:rPr>
        <w:t>Unaccredited Verbatim</w:t>
      </w:r>
    </w:p>
    <w:p w14:paraId="428425AA"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Grades 11 and 12</w:t>
      </w:r>
    </w:p>
    <w:p w14:paraId="0AEB1397"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 xml:space="preserve">First Instance: </w:t>
      </w:r>
      <w:r w:rsidRPr="00BC650E">
        <w:rPr>
          <w:rFonts w:ascii="Arial" w:hAnsi="Arial" w:cs="Arial"/>
          <w:sz w:val="22"/>
          <w:lang w:val="en-CA"/>
        </w:rPr>
        <w:t>An opportunity to redo the piece to a maximum grade of 50%.</w:t>
      </w:r>
    </w:p>
    <w:p w14:paraId="38B82A9E"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Subsequent Instance:</w:t>
      </w:r>
      <w:r w:rsidRPr="00BC650E">
        <w:rPr>
          <w:rFonts w:ascii="Arial" w:hAnsi="Arial" w:cs="Arial"/>
          <w:sz w:val="22"/>
          <w:lang w:val="en-CA"/>
        </w:rPr>
        <w:t xml:space="preserve"> A grade of zero. No opportunity to resubmit.</w:t>
      </w:r>
    </w:p>
    <w:p w14:paraId="38A6DED8" w14:textId="77777777" w:rsidR="00D23516" w:rsidRPr="00BC650E" w:rsidRDefault="00D23516" w:rsidP="00D23516">
      <w:pPr>
        <w:spacing w:line="276" w:lineRule="auto"/>
        <w:ind w:leftChars="-204" w:left="-428"/>
        <w:rPr>
          <w:rFonts w:ascii="Arial" w:hAnsi="Arial" w:cs="Arial"/>
          <w:b/>
          <w:bCs/>
          <w:sz w:val="22"/>
          <w:lang w:val="en-CA"/>
        </w:rPr>
      </w:pPr>
    </w:p>
    <w:p w14:paraId="398D1023" w14:textId="77777777" w:rsidR="00D23516" w:rsidRPr="00BC650E" w:rsidRDefault="00D23516" w:rsidP="00D23516">
      <w:pPr>
        <w:spacing w:line="276" w:lineRule="auto"/>
        <w:ind w:leftChars="-204" w:left="-428"/>
        <w:rPr>
          <w:rFonts w:ascii="Arial" w:hAnsi="Arial" w:cs="Arial"/>
          <w:b/>
          <w:bCs/>
          <w:sz w:val="22"/>
          <w:lang w:val="en-CA"/>
        </w:rPr>
      </w:pPr>
      <w:r w:rsidRPr="00BC650E">
        <w:rPr>
          <w:rFonts w:ascii="Arial" w:hAnsi="Arial" w:cs="Arial"/>
          <w:b/>
          <w:bCs/>
          <w:sz w:val="22"/>
          <w:lang w:val="en-CA"/>
        </w:rPr>
        <w:t>Full Plagiarism</w:t>
      </w:r>
    </w:p>
    <w:p w14:paraId="411A4BE3"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Grade 11 and 12</w:t>
      </w:r>
    </w:p>
    <w:p w14:paraId="4DC287D0" w14:textId="61CE442D"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First Instance:</w:t>
      </w:r>
      <w:r w:rsidRPr="00BC650E">
        <w:rPr>
          <w:rFonts w:ascii="Arial" w:hAnsi="Arial" w:cs="Arial"/>
          <w:sz w:val="22"/>
          <w:lang w:val="en-CA"/>
        </w:rPr>
        <w:t xml:space="preserve"> A grade of zero. No opportunity to resubmit.</w:t>
      </w:r>
    </w:p>
    <w:p w14:paraId="5E0618FA" w14:textId="77777777" w:rsidR="00E11DF8" w:rsidRPr="00D23516" w:rsidRDefault="00E11DF8" w:rsidP="00D23516">
      <w:pPr>
        <w:spacing w:line="276" w:lineRule="auto"/>
        <w:rPr>
          <w:rFonts w:ascii="Arial" w:hAnsi="Arial" w:cs="Arial"/>
          <w:sz w:val="24"/>
          <w:szCs w:val="24"/>
        </w:rPr>
      </w:pPr>
    </w:p>
    <w:sectPr w:rsidR="00E11DF8" w:rsidRPr="00D23516">
      <w:headerReference w:type="even" r:id="rId9"/>
      <w:headerReference w:type="default" r:id="rId10"/>
      <w:footerReference w:type="default" r:id="rId11"/>
      <w:headerReference w:type="first" r:id="rId12"/>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FEADF6" w14:textId="77777777" w:rsidR="00563344" w:rsidRDefault="00563344" w:rsidP="00263AB4">
      <w:r>
        <w:separator/>
      </w:r>
    </w:p>
  </w:endnote>
  <w:endnote w:type="continuationSeparator" w:id="0">
    <w:p w14:paraId="4560A957" w14:textId="77777777" w:rsidR="00563344" w:rsidRDefault="00563344" w:rsidP="00263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95EEA" w14:textId="0030F178" w:rsidR="00263AB4" w:rsidRPr="00263AB4" w:rsidRDefault="00263AB4" w:rsidP="00263AB4">
    <w:pPr>
      <w:jc w:val="center"/>
      <w:rPr>
        <w:rFonts w:ascii="Calibri Light" w:eastAsiaTheme="minorHAnsi" w:hAnsi="Calibri Light" w:cs="Calibri Light"/>
        <w:color w:val="103F3F"/>
        <w:sz w:val="24"/>
        <w:szCs w:val="24"/>
      </w:rPr>
    </w:pPr>
    <w:r w:rsidRPr="00263AB4">
      <w:rPr>
        <w:rFonts w:ascii="Calibri Light" w:eastAsiaTheme="minorHAnsi" w:hAnsi="Calibri Light" w:cs="Calibri Light"/>
        <w:noProof/>
        <w:color w:val="103F3F"/>
      </w:rPr>
      <mc:AlternateContent>
        <mc:Choice Requires="wps">
          <w:drawing>
            <wp:anchor distT="0" distB="0" distL="114300" distR="114300" simplePos="0" relativeHeight="251667456" behindDoc="0" locked="0" layoutInCell="1" allowOverlap="1" wp14:anchorId="63245C52" wp14:editId="11F96B5F">
              <wp:simplePos x="0" y="0"/>
              <wp:positionH relativeFrom="column">
                <wp:posOffset>226690</wp:posOffset>
              </wp:positionH>
              <wp:positionV relativeFrom="paragraph">
                <wp:posOffset>-635</wp:posOffset>
              </wp:positionV>
              <wp:extent cx="5266690" cy="0"/>
              <wp:effectExtent l="0" t="0" r="16510" b="12700"/>
              <wp:wrapNone/>
              <wp:docPr id="4" name="Straight Connector 4"/>
              <wp:cNvGraphicFramePr/>
              <a:graphic xmlns:a="http://schemas.openxmlformats.org/drawingml/2006/main">
                <a:graphicData uri="http://schemas.microsoft.com/office/word/2010/wordprocessingShape">
                  <wps:wsp>
                    <wps:cNvCnPr/>
                    <wps:spPr>
                      <a:xfrm>
                        <a:off x="0" y="0"/>
                        <a:ext cx="5266690" cy="0"/>
                      </a:xfrm>
                      <a:prstGeom prst="line">
                        <a:avLst/>
                      </a:prstGeom>
                      <a:ln>
                        <a:solidFill>
                          <a:srgbClr val="103F3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13EF8E" id="Straight Connector 4"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7.85pt,-.05pt" to="432.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" strokecolor="#103f3f" strokeweight=".5pt">
              <v:stroke joinstyle="miter"/>
            </v:line>
          </w:pict>
        </mc:Fallback>
      </mc:AlternateContent>
    </w:r>
    <w:r w:rsidRPr="00263AB4">
      <w:rPr>
        <w:rFonts w:ascii="Calibri Light" w:eastAsiaTheme="minorHAnsi" w:hAnsi="Calibri Light" w:cs="Calibri Light"/>
        <w:color w:val="103F3F"/>
      </w:rPr>
      <w:t xml:space="preserve">E-Mail: </w:t>
    </w:r>
    <w:hyperlink r:id="rId1" w:history="1">
      <w:r w:rsidRPr="00263AB4">
        <w:rPr>
          <w:rFonts w:ascii="Calibri Light" w:eastAsiaTheme="minorHAnsi" w:hAnsi="Calibri Light" w:cs="Calibri Light"/>
          <w:color w:val="103F3F"/>
        </w:rPr>
        <w:t>admissions@evaschool.ca</w:t>
      </w:r>
    </w:hyperlink>
    <w:r w:rsidRPr="00263AB4">
      <w:rPr>
        <w:rFonts w:ascii="Calibri Light" w:eastAsiaTheme="minorHAnsi" w:hAnsi="Calibri Light" w:cs="Calibri Light" w:hint="eastAsia"/>
      </w:rPr>
      <w:t xml:space="preserve"> </w:t>
    </w:r>
    <w:r>
      <w:rPr>
        <w:rFonts w:ascii="Calibri Light" w:eastAsiaTheme="minorHAnsi" w:hAnsi="Calibri Light" w:cs="Calibri Light" w:hint="eastAsia"/>
      </w:rPr>
      <w:t xml:space="preserve">     </w:t>
    </w:r>
    <w:r w:rsidRPr="00263AB4">
      <w:rPr>
        <w:rFonts w:ascii="Calibri Light" w:eastAsiaTheme="minorHAnsi" w:hAnsi="Calibri Light" w:cs="Calibri Light"/>
        <w:color w:val="103F3F"/>
      </w:rPr>
      <w:t>Website: www.evaschool.ca</w:t>
    </w:r>
  </w:p>
  <w:p w14:paraId="0C56E431" w14:textId="2EAB1EC9" w:rsidR="00263AB4" w:rsidRPr="00263AB4" w:rsidRDefault="00263AB4" w:rsidP="00263AB4">
    <w:pPr>
      <w:pStyle w:val="a5"/>
      <w:ind w:firstLineChars="1000" w:firstLine="1800"/>
      <w:rPr>
        <w:rFonts w:ascii="Calibri Light" w:eastAsiaTheme="minorHAnsi" w:hAnsi="Calibri Light" w:cs="Calibri Ligh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75165" w14:textId="77777777" w:rsidR="00563344" w:rsidRDefault="00563344" w:rsidP="00263AB4">
      <w:r>
        <w:separator/>
      </w:r>
    </w:p>
  </w:footnote>
  <w:footnote w:type="continuationSeparator" w:id="0">
    <w:p w14:paraId="5E31FDC9" w14:textId="77777777" w:rsidR="00563344" w:rsidRDefault="00563344" w:rsidP="00263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6910A" w14:textId="343593B8" w:rsidR="00263AB4" w:rsidRDefault="00000000">
    <w:pPr>
      <w:pStyle w:val="a3"/>
    </w:pPr>
    <w:r>
      <w:rPr>
        <w:noProof/>
      </w:rPr>
      <w:pict w14:anchorId="0670B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022766" o:spid="_x0000_s1030" type="#_x0000_t75" style="position:absolute;left:0;text-align:left;margin-left:0;margin-top:0;width:450.85pt;height:451.7pt;z-index:-251646976;mso-position-horizontal:center;mso-position-horizontal-relative:margin;mso-position-vertical:center;mso-position-vertical-relative:margin" o:allowincell="f">
          <v:imagedata r:id="rId1" o:title="85e42e3c77c2a62412ce5948566f549"/>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83D31" w14:textId="11FB89E4" w:rsidR="00263AB4" w:rsidRPr="00263AB4" w:rsidRDefault="00B729CE" w:rsidP="00263AB4">
    <w:pPr>
      <w:ind w:right="608"/>
      <w:rPr>
        <w:rFonts w:ascii="Times New Roman" w:hAnsi="Times New Roman" w:cs="Times New Roman"/>
        <w:sz w:val="18"/>
        <w:szCs w:val="18"/>
      </w:rPr>
    </w:pPr>
    <w:r>
      <w:rPr>
        <w:noProof/>
      </w:rPr>
      <mc:AlternateContent>
        <mc:Choice Requires="wps">
          <w:drawing>
            <wp:anchor distT="0" distB="0" distL="114300" distR="114300" simplePos="0" relativeHeight="251661312" behindDoc="0" locked="0" layoutInCell="1" allowOverlap="1" wp14:anchorId="34B35A3B" wp14:editId="50C141C8">
              <wp:simplePos x="0" y="0"/>
              <wp:positionH relativeFrom="column">
                <wp:posOffset>410210</wp:posOffset>
              </wp:positionH>
              <wp:positionV relativeFrom="paragraph">
                <wp:posOffset>-233045</wp:posOffset>
              </wp:positionV>
              <wp:extent cx="1503680" cy="266700"/>
              <wp:effectExtent l="0" t="0" r="5080" b="7620"/>
              <wp:wrapNone/>
              <wp:docPr id="7" name="文本框 7"/>
              <wp:cNvGraphicFramePr/>
              <a:graphic xmlns:a="http://schemas.openxmlformats.org/drawingml/2006/main">
                <a:graphicData uri="http://schemas.microsoft.com/office/word/2010/wordprocessingShape">
                  <wps:wsp>
                    <wps:cNvSpPr txBox="1"/>
                    <wps:spPr>
                      <a:xfrm>
                        <a:off x="0" y="0"/>
                        <a:ext cx="1503680" cy="266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2D656B" w14:textId="77777777" w:rsidR="00263AB4" w:rsidRDefault="00263AB4" w:rsidP="00263AB4">
                          <w:pPr>
                            <w:rPr>
                              <w:rFonts w:ascii="Times New Roman" w:hAnsi="Times New Roman" w:cs="Times New Roman"/>
                              <w:b/>
                              <w:bCs/>
                              <w:sz w:val="20"/>
                              <w:szCs w:val="20"/>
                            </w:rPr>
                          </w:pPr>
                          <w:r>
                            <w:rPr>
                              <w:rFonts w:ascii="Times New Roman" w:hAnsi="Times New Roman" w:cs="Times New Roman"/>
                              <w:b/>
                              <w:bCs/>
                              <w:sz w:val="20"/>
                              <w:szCs w:val="20"/>
                            </w:rPr>
                            <w:t>Admission</w:t>
                          </w:r>
                          <w:r>
                            <w:rPr>
                              <w:rFonts w:ascii="Times New Roman" w:hAnsi="Times New Roman" w:cs="Times New Roman" w:hint="eastAsia"/>
                              <w:b/>
                              <w:bCs/>
                              <w:sz w:val="20"/>
                              <w:szCs w:val="20"/>
                            </w:rPr>
                            <w:t>s</w:t>
                          </w:r>
                          <w:r>
                            <w:rPr>
                              <w:rFonts w:ascii="Times New Roman" w:hAnsi="Times New Roman" w:cs="Times New Roman"/>
                              <w:b/>
                              <w:bCs/>
                              <w:sz w:val="20"/>
                              <w:szCs w:val="20"/>
                            </w:rPr>
                            <w:t xml:space="preserve"> Office</w:t>
                          </w:r>
                        </w:p>
                        <w:p w14:paraId="0A987A9D" w14:textId="77777777" w:rsidR="00263AB4" w:rsidRDefault="00263AB4" w:rsidP="00263AB4">
                          <w:pPr>
                            <w:rPr>
                              <w:rFonts w:ascii="Times New Roman" w:hAnsi="Times New Roman" w:cs="Times New Roman"/>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4B35A3B" id="_x0000_t202" coordsize="21600,21600" o:spt="202" path="m,l,21600r21600,l21600,xe">
              <v:stroke joinstyle="miter"/>
              <v:path gradientshapeok="t" o:connecttype="rect"/>
            </v:shapetype>
            <v:shape id="文本框 7" o:spid="_x0000_s1027" type="#_x0000_t202" style="position:absolute;left:0;text-align:left;margin-left:32.3pt;margin-top:-18.35pt;width:118.4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" filled="f" stroked="f" strokeweight=".5pt">
              <v:textbox>
                <w:txbxContent>
                  <w:p w14:paraId="0A2D656B" w14:textId="77777777" w:rsidR="00263AB4" w:rsidRDefault="00263AB4" w:rsidP="00263AB4">
                    <w:pPr>
                      <w:rPr>
                        <w:rFonts w:ascii="Times New Roman" w:hAnsi="Times New Roman" w:cs="Times New Roman"/>
                        <w:b/>
                        <w:bCs/>
                        <w:sz w:val="20"/>
                        <w:szCs w:val="20"/>
                      </w:rPr>
                    </w:pPr>
                    <w:r>
                      <w:rPr>
                        <w:rFonts w:ascii="Times New Roman" w:hAnsi="Times New Roman" w:cs="Times New Roman"/>
                        <w:b/>
                        <w:bCs/>
                        <w:sz w:val="20"/>
                        <w:szCs w:val="20"/>
                      </w:rPr>
                      <w:t>Admission</w:t>
                    </w:r>
                    <w:r>
                      <w:rPr>
                        <w:rFonts w:ascii="Times New Roman" w:hAnsi="Times New Roman" w:cs="Times New Roman" w:hint="eastAsia"/>
                        <w:b/>
                        <w:bCs/>
                        <w:sz w:val="20"/>
                        <w:szCs w:val="20"/>
                      </w:rPr>
                      <w:t>s</w:t>
                    </w:r>
                    <w:r>
                      <w:rPr>
                        <w:rFonts w:ascii="Times New Roman" w:hAnsi="Times New Roman" w:cs="Times New Roman"/>
                        <w:b/>
                        <w:bCs/>
                        <w:sz w:val="20"/>
                        <w:szCs w:val="20"/>
                      </w:rPr>
                      <w:t xml:space="preserve"> Office</w:t>
                    </w:r>
                  </w:p>
                  <w:p w14:paraId="0A987A9D" w14:textId="77777777" w:rsidR="00263AB4" w:rsidRDefault="00263AB4" w:rsidP="00263AB4">
                    <w:pPr>
                      <w:rPr>
                        <w:rFonts w:ascii="Times New Roman" w:hAnsi="Times New Roman" w:cs="Times New Roman"/>
                        <w:b/>
                        <w:bCs/>
                        <w:sz w:val="20"/>
                        <w:szCs w:val="20"/>
                      </w:rPr>
                    </w:pPr>
                  </w:p>
                </w:txbxContent>
              </v:textbox>
            </v:shape>
          </w:pict>
        </mc:Fallback>
      </mc:AlternateContent>
    </w:r>
    <w:r>
      <w:rPr>
        <w:noProof/>
        <w:sz w:val="18"/>
      </w:rPr>
      <w:drawing>
        <wp:anchor distT="0" distB="0" distL="114300" distR="114300" simplePos="0" relativeHeight="251659264" behindDoc="0" locked="0" layoutInCell="1" allowOverlap="1" wp14:anchorId="5970DF5A" wp14:editId="40F20B1B">
          <wp:simplePos x="0" y="0"/>
          <wp:positionH relativeFrom="column">
            <wp:posOffset>-892810</wp:posOffset>
          </wp:positionH>
          <wp:positionV relativeFrom="paragraph">
            <wp:posOffset>-583565</wp:posOffset>
          </wp:positionV>
          <wp:extent cx="4169410" cy="957580"/>
          <wp:effectExtent l="0" t="0" r="0" b="0"/>
          <wp:wrapSquare wrapText="bothSides"/>
          <wp:docPr id="3" name="图片 3" descr="eva抬头纸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va抬头纸banner"/>
                  <pic:cNvPicPr>
                    <a:picLocks noChangeAspect="1"/>
                  </pic:cNvPicPr>
                </pic:nvPicPr>
                <pic:blipFill>
                  <a:blip r:embed="rId1"/>
                  <a:srcRect t="15510" r="39118" b="19623"/>
                  <a:stretch>
                    <a:fillRect/>
                  </a:stretch>
                </pic:blipFill>
                <pic:spPr>
                  <a:xfrm>
                    <a:off x="0" y="0"/>
                    <a:ext cx="4169410" cy="957580"/>
                  </a:xfrm>
                  <a:prstGeom prst="rect">
                    <a:avLst/>
                  </a:prstGeom>
                </pic:spPr>
              </pic:pic>
            </a:graphicData>
          </a:graphic>
          <wp14:sizeRelH relativeFrom="margin">
            <wp14:pctWidth>0</wp14:pctWidth>
          </wp14:sizeRelH>
        </wp:anchor>
      </w:drawing>
    </w:r>
    <w:r w:rsidRPr="00263AB4">
      <w:rPr>
        <w:rFonts w:ascii="Calibri Light" w:eastAsia="等线 Light" w:hAnsi="Calibri Light" w:cs="Times New Roman"/>
        <w:noProof/>
        <w:kern w:val="0"/>
        <w:sz w:val="22"/>
        <w:lang w:val="en-CA"/>
        <w14:ligatures w14:val="none"/>
      </w:rPr>
      <mc:AlternateContent>
        <mc:Choice Requires="wps">
          <w:drawing>
            <wp:anchor distT="0" distB="0" distL="114300" distR="114300" simplePos="0" relativeHeight="251665408" behindDoc="0" locked="0" layoutInCell="1" allowOverlap="1" wp14:anchorId="78EFDC44" wp14:editId="0358A480">
              <wp:simplePos x="0" y="0"/>
              <wp:positionH relativeFrom="column">
                <wp:posOffset>4689240</wp:posOffset>
              </wp:positionH>
              <wp:positionV relativeFrom="paragraph">
                <wp:posOffset>110490</wp:posOffset>
              </wp:positionV>
              <wp:extent cx="1503680" cy="266700"/>
              <wp:effectExtent l="0" t="0" r="5080" b="7620"/>
              <wp:wrapNone/>
              <wp:docPr id="6" name="文本框 6"/>
              <wp:cNvGraphicFramePr/>
              <a:graphic xmlns:a="http://schemas.openxmlformats.org/drawingml/2006/main">
                <a:graphicData uri="http://schemas.microsoft.com/office/word/2010/wordprocessingShape">
                  <wps:wsp>
                    <wps:cNvSpPr txBox="1"/>
                    <wps:spPr>
                      <a:xfrm>
                        <a:off x="0" y="0"/>
                        <a:ext cx="1503680" cy="266700"/>
                      </a:xfrm>
                      <a:prstGeom prst="rect">
                        <a:avLst/>
                      </a:prstGeom>
                      <a:solidFill>
                        <a:sysClr val="window" lastClr="FFFFFF"/>
                      </a:solidFill>
                      <a:ln w="6350">
                        <a:noFill/>
                      </a:ln>
                      <a:effectLst/>
                    </wps:spPr>
                    <wps:txbx>
                      <w:txbxContent>
                        <w:p w14:paraId="54BC8C8F" w14:textId="77777777" w:rsidR="00263AB4" w:rsidRDefault="00263AB4" w:rsidP="00263AB4">
                          <w:pPr>
                            <w:jc w:val="right"/>
                            <w:rPr>
                              <w:rFonts w:ascii="Times New Roman" w:hAnsi="Times New Roman" w:cs="Times New Roman"/>
                              <w:b/>
                              <w:bCs/>
                              <w:color w:val="0F3F3F"/>
                              <w:sz w:val="28"/>
                              <w:szCs w:val="28"/>
                            </w:rPr>
                          </w:pPr>
                          <w:r>
                            <w:rPr>
                              <w:rFonts w:ascii="Times New Roman" w:hAnsi="Times New Roman" w:cs="Times New Roman" w:hint="eastAsia"/>
                              <w:b/>
                              <w:bCs/>
                              <w:color w:val="0F3F3F"/>
                              <w:sz w:val="28"/>
                              <w:szCs w:val="28"/>
                            </w:rPr>
                            <w:t>BSID:887678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8EFDC44" id="文本框 6" o:spid="_x0000_s1028" type="#_x0000_t202" style="position:absolute;left:0;text-align:left;margin-left:369.25pt;margin-top:8.7pt;width:118.4pt;height:2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" fillcolor="window" stroked="f" strokeweight=".5pt">
              <v:textbox>
                <w:txbxContent>
                  <w:p w14:paraId="54BC8C8F" w14:textId="77777777" w:rsidR="00263AB4" w:rsidRDefault="00263AB4" w:rsidP="00263AB4">
                    <w:pPr>
                      <w:jc w:val="right"/>
                      <w:rPr>
                        <w:rFonts w:ascii="Times New Roman" w:hAnsi="Times New Roman" w:cs="Times New Roman"/>
                        <w:b/>
                        <w:bCs/>
                        <w:color w:val="0F3F3F"/>
                        <w:sz w:val="28"/>
                        <w:szCs w:val="28"/>
                      </w:rPr>
                    </w:pPr>
                    <w:r>
                      <w:rPr>
                        <w:rFonts w:ascii="Times New Roman" w:hAnsi="Times New Roman" w:cs="Times New Roman" w:hint="eastAsia"/>
                        <w:b/>
                        <w:bCs/>
                        <w:color w:val="0F3F3F"/>
                        <w:sz w:val="28"/>
                        <w:szCs w:val="28"/>
                      </w:rPr>
                      <w:t>BSID:887678</w:t>
                    </w:r>
                  </w:p>
                </w:txbxContent>
              </v:textbox>
            </v:shape>
          </w:pict>
        </mc:Fallback>
      </mc:AlternateContent>
    </w:r>
    <w:r w:rsidR="00000000">
      <w:rPr>
        <w:noProof/>
      </w:rPr>
      <w:pict w14:anchorId="1F9F1D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022767" o:spid="_x0000_s1031" type="#_x0000_t75" style="position:absolute;left:0;text-align:left;margin-left:0;margin-top:0;width:450.85pt;height:451.7pt;z-index:-251645952;mso-position-horizontal:center;mso-position-horizontal-relative:margin;mso-position-vertical:center;mso-position-vertical-relative:margin" o:allowincell="f">
          <v:imagedata r:id="rId2" o:title="85e42e3c77c2a62412ce5948566f549"/>
          <w10:wrap anchorx="margin" anchory="margin"/>
        </v:shape>
      </w:pict>
    </w:r>
    <w:r w:rsidR="00263AB4" w:rsidRPr="00263AB4">
      <w:rPr>
        <w:rFonts w:ascii="Calibri Light" w:eastAsia="等线 Light" w:hAnsi="Calibri Light" w:cs="Times New Roman"/>
        <w:noProof/>
        <w:kern w:val="0"/>
        <w:sz w:val="22"/>
        <w:lang w:val="en-CA"/>
        <w14:ligatures w14:val="none"/>
      </w:rPr>
      <mc:AlternateContent>
        <mc:Choice Requires="wps">
          <w:drawing>
            <wp:anchor distT="0" distB="0" distL="114300" distR="114300" simplePos="0" relativeHeight="251663360" behindDoc="0" locked="0" layoutInCell="1" allowOverlap="1" wp14:anchorId="0263CDA5" wp14:editId="38B94EEB">
              <wp:simplePos x="0" y="0"/>
              <wp:positionH relativeFrom="column">
                <wp:posOffset>3282445</wp:posOffset>
              </wp:positionH>
              <wp:positionV relativeFrom="paragraph">
                <wp:posOffset>-324000</wp:posOffset>
              </wp:positionV>
              <wp:extent cx="2957830" cy="344170"/>
              <wp:effectExtent l="0" t="0" r="13970" b="6350"/>
              <wp:wrapNone/>
              <wp:docPr id="5" name="文本框 5"/>
              <wp:cNvGraphicFramePr/>
              <a:graphic xmlns:a="http://schemas.openxmlformats.org/drawingml/2006/main">
                <a:graphicData uri="http://schemas.microsoft.com/office/word/2010/wordprocessingShape">
                  <wps:wsp>
                    <wps:cNvSpPr txBox="1"/>
                    <wps:spPr>
                      <a:xfrm>
                        <a:off x="0" y="0"/>
                        <a:ext cx="2957830" cy="344170"/>
                      </a:xfrm>
                      <a:prstGeom prst="rect">
                        <a:avLst/>
                      </a:prstGeom>
                      <a:noFill/>
                      <a:ln w="6350">
                        <a:noFill/>
                      </a:ln>
                      <a:effectLst/>
                    </wps:spPr>
                    <wps:txbx>
                      <w:txbxContent>
                        <w:p w14:paraId="0641893C" w14:textId="77777777" w:rsidR="00263AB4" w:rsidRDefault="00263AB4" w:rsidP="00263AB4">
                          <w:pPr>
                            <w:jc w:val="right"/>
                            <w:rPr>
                              <w:rFonts w:ascii="Times New Roman" w:hAnsi="Times New Roman" w:cs="Times New Roman"/>
                              <w:sz w:val="18"/>
                              <w:szCs w:val="18"/>
                            </w:rPr>
                          </w:pPr>
                          <w:r>
                            <w:rPr>
                              <w:rFonts w:ascii="Times New Roman" w:hAnsi="Times New Roman" w:cs="Times New Roman"/>
                              <w:sz w:val="18"/>
                              <w:szCs w:val="18"/>
                            </w:rPr>
                            <w:t xml:space="preserve">4750 Yonge St. Toronto, Ontario Canada M2N 5M6 </w:t>
                          </w:r>
                        </w:p>
                        <w:p w14:paraId="1B3A8317" w14:textId="77777777" w:rsidR="00263AB4" w:rsidRDefault="00263AB4" w:rsidP="00263AB4">
                          <w:pPr>
                            <w:jc w:val="right"/>
                            <w:rPr>
                              <w:rFonts w:ascii="Times New Roman" w:hAnsi="Times New Roman" w:cs="Times New Roman"/>
                              <w:sz w:val="18"/>
                              <w:szCs w:val="18"/>
                            </w:rPr>
                          </w:pPr>
                          <w:r>
                            <w:rPr>
                              <w:rFonts w:ascii="Times New Roman" w:hAnsi="Times New Roman" w:cs="Times New Roman"/>
                              <w:sz w:val="18"/>
                              <w:szCs w:val="18"/>
                            </w:rPr>
                            <w:t>admissions@evaschool.ca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263CDA5" id="文本框 5" o:spid="_x0000_s1029" type="#_x0000_t202" style="position:absolute;left:0;text-align:left;margin-left:258.45pt;margin-top:-25.5pt;width:232.9pt;height:27.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" filled="f" stroked="f" strokeweight=".5pt">
              <v:textbox>
                <w:txbxContent>
                  <w:p w14:paraId="0641893C" w14:textId="77777777" w:rsidR="00263AB4" w:rsidRDefault="00263AB4" w:rsidP="00263AB4">
                    <w:pPr>
                      <w:jc w:val="right"/>
                      <w:rPr>
                        <w:rFonts w:ascii="Times New Roman" w:hAnsi="Times New Roman" w:cs="Times New Roman"/>
                        <w:sz w:val="18"/>
                        <w:szCs w:val="18"/>
                      </w:rPr>
                    </w:pPr>
                    <w:r>
                      <w:rPr>
                        <w:rFonts w:ascii="Times New Roman" w:hAnsi="Times New Roman" w:cs="Times New Roman"/>
                        <w:sz w:val="18"/>
                        <w:szCs w:val="18"/>
                      </w:rPr>
                      <w:t xml:space="preserve">4750 Yonge St. Toronto, Ontario Canada M2N 5M6 </w:t>
                    </w:r>
                  </w:p>
                  <w:p w14:paraId="1B3A8317" w14:textId="77777777" w:rsidR="00263AB4" w:rsidRDefault="00263AB4" w:rsidP="00263AB4">
                    <w:pPr>
                      <w:jc w:val="right"/>
                      <w:rPr>
                        <w:rFonts w:ascii="Times New Roman" w:hAnsi="Times New Roman" w:cs="Times New Roman"/>
                        <w:sz w:val="18"/>
                        <w:szCs w:val="18"/>
                      </w:rPr>
                    </w:pPr>
                    <w:r>
                      <w:rPr>
                        <w:rFonts w:ascii="Times New Roman" w:hAnsi="Times New Roman" w:cs="Times New Roman"/>
                        <w:sz w:val="18"/>
                        <w:szCs w:val="18"/>
                      </w:rPr>
                      <w:t>admissions@evaschool.ca</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6D542" w14:textId="772AE6C9" w:rsidR="00263AB4" w:rsidRDefault="00000000">
    <w:pPr>
      <w:pStyle w:val="a3"/>
    </w:pPr>
    <w:r>
      <w:rPr>
        <w:noProof/>
      </w:rPr>
      <w:pict w14:anchorId="43E49B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022765" o:spid="_x0000_s1029" type="#_x0000_t75" style="position:absolute;left:0;text-align:left;margin-left:0;margin-top:0;width:450.85pt;height:451.7pt;z-index:-251648000;mso-position-horizontal:center;mso-position-horizontal-relative:margin;mso-position-vertical:center;mso-position-vertical-relative:margin" o:allowincell="f">
          <v:imagedata r:id="rId1" o:title="85e42e3c77c2a62412ce5948566f549"/>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AB4"/>
    <w:rsid w:val="000246E7"/>
    <w:rsid w:val="00034CF3"/>
    <w:rsid w:val="000465FB"/>
    <w:rsid w:val="000838C2"/>
    <w:rsid w:val="000A134B"/>
    <w:rsid w:val="000D6D7A"/>
    <w:rsid w:val="000E6879"/>
    <w:rsid w:val="000E785B"/>
    <w:rsid w:val="000F5268"/>
    <w:rsid w:val="00111810"/>
    <w:rsid w:val="001174D6"/>
    <w:rsid w:val="00120981"/>
    <w:rsid w:val="00171B08"/>
    <w:rsid w:val="001824E7"/>
    <w:rsid w:val="001A52A3"/>
    <w:rsid w:val="001B6776"/>
    <w:rsid w:val="001D565D"/>
    <w:rsid w:val="00205365"/>
    <w:rsid w:val="0025423A"/>
    <w:rsid w:val="00263AB4"/>
    <w:rsid w:val="00265272"/>
    <w:rsid w:val="00267E67"/>
    <w:rsid w:val="00281CFA"/>
    <w:rsid w:val="002873A9"/>
    <w:rsid w:val="002B65F1"/>
    <w:rsid w:val="002D17B8"/>
    <w:rsid w:val="00334DA5"/>
    <w:rsid w:val="00335FBF"/>
    <w:rsid w:val="003402A2"/>
    <w:rsid w:val="0036218E"/>
    <w:rsid w:val="0036603A"/>
    <w:rsid w:val="003746EC"/>
    <w:rsid w:val="003A2B4F"/>
    <w:rsid w:val="003B0D51"/>
    <w:rsid w:val="003D18D8"/>
    <w:rsid w:val="003D3086"/>
    <w:rsid w:val="003E10EA"/>
    <w:rsid w:val="003E181C"/>
    <w:rsid w:val="003F2F63"/>
    <w:rsid w:val="00404464"/>
    <w:rsid w:val="00425849"/>
    <w:rsid w:val="0044664B"/>
    <w:rsid w:val="00462D9F"/>
    <w:rsid w:val="00475E82"/>
    <w:rsid w:val="00493095"/>
    <w:rsid w:val="004A482D"/>
    <w:rsid w:val="004D02B2"/>
    <w:rsid w:val="004D7885"/>
    <w:rsid w:val="004E6393"/>
    <w:rsid w:val="005335CC"/>
    <w:rsid w:val="00551D5C"/>
    <w:rsid w:val="0055668E"/>
    <w:rsid w:val="00563344"/>
    <w:rsid w:val="0056676E"/>
    <w:rsid w:val="00582C61"/>
    <w:rsid w:val="005B22D6"/>
    <w:rsid w:val="00610A04"/>
    <w:rsid w:val="00643C8B"/>
    <w:rsid w:val="00643F5E"/>
    <w:rsid w:val="00646CF2"/>
    <w:rsid w:val="006477A4"/>
    <w:rsid w:val="006742E1"/>
    <w:rsid w:val="00676343"/>
    <w:rsid w:val="006A0E84"/>
    <w:rsid w:val="006B346C"/>
    <w:rsid w:val="006E08C7"/>
    <w:rsid w:val="007159A9"/>
    <w:rsid w:val="00744381"/>
    <w:rsid w:val="00753E68"/>
    <w:rsid w:val="0076518F"/>
    <w:rsid w:val="00773F78"/>
    <w:rsid w:val="00786B53"/>
    <w:rsid w:val="0079291F"/>
    <w:rsid w:val="007A6BB8"/>
    <w:rsid w:val="007A754C"/>
    <w:rsid w:val="007B6047"/>
    <w:rsid w:val="007B7307"/>
    <w:rsid w:val="007E15FC"/>
    <w:rsid w:val="007E7D92"/>
    <w:rsid w:val="007F2DCB"/>
    <w:rsid w:val="007F6DF7"/>
    <w:rsid w:val="007F7030"/>
    <w:rsid w:val="00850A27"/>
    <w:rsid w:val="008528A0"/>
    <w:rsid w:val="00860E5C"/>
    <w:rsid w:val="008B0321"/>
    <w:rsid w:val="00905595"/>
    <w:rsid w:val="0091240F"/>
    <w:rsid w:val="00916563"/>
    <w:rsid w:val="009253AD"/>
    <w:rsid w:val="00961C93"/>
    <w:rsid w:val="00964C6B"/>
    <w:rsid w:val="00996C83"/>
    <w:rsid w:val="009A00CD"/>
    <w:rsid w:val="009C315D"/>
    <w:rsid w:val="009E5D8C"/>
    <w:rsid w:val="00A14BE0"/>
    <w:rsid w:val="00A14E73"/>
    <w:rsid w:val="00A374E0"/>
    <w:rsid w:val="00A641EC"/>
    <w:rsid w:val="00A813C3"/>
    <w:rsid w:val="00AC624F"/>
    <w:rsid w:val="00AD7C42"/>
    <w:rsid w:val="00AE76D2"/>
    <w:rsid w:val="00AF297E"/>
    <w:rsid w:val="00B02F58"/>
    <w:rsid w:val="00B27E2C"/>
    <w:rsid w:val="00B53F68"/>
    <w:rsid w:val="00B6058B"/>
    <w:rsid w:val="00B636F5"/>
    <w:rsid w:val="00B729CE"/>
    <w:rsid w:val="00B8542B"/>
    <w:rsid w:val="00BB2F2B"/>
    <w:rsid w:val="00BC650E"/>
    <w:rsid w:val="00BF1FF4"/>
    <w:rsid w:val="00BF377F"/>
    <w:rsid w:val="00BF68C5"/>
    <w:rsid w:val="00C2422C"/>
    <w:rsid w:val="00C27659"/>
    <w:rsid w:val="00C27830"/>
    <w:rsid w:val="00C52245"/>
    <w:rsid w:val="00C73701"/>
    <w:rsid w:val="00C805A1"/>
    <w:rsid w:val="00CA0013"/>
    <w:rsid w:val="00D04D5B"/>
    <w:rsid w:val="00D16F15"/>
    <w:rsid w:val="00D23516"/>
    <w:rsid w:val="00D977D1"/>
    <w:rsid w:val="00DB0F91"/>
    <w:rsid w:val="00DB541F"/>
    <w:rsid w:val="00DC2A9E"/>
    <w:rsid w:val="00DD301F"/>
    <w:rsid w:val="00DD4964"/>
    <w:rsid w:val="00E11DF8"/>
    <w:rsid w:val="00E14D69"/>
    <w:rsid w:val="00E21372"/>
    <w:rsid w:val="00E26E0C"/>
    <w:rsid w:val="00E307E0"/>
    <w:rsid w:val="00E31A72"/>
    <w:rsid w:val="00E35B97"/>
    <w:rsid w:val="00E965DA"/>
    <w:rsid w:val="00EF0FC4"/>
    <w:rsid w:val="00F13435"/>
    <w:rsid w:val="00F15101"/>
    <w:rsid w:val="00F15445"/>
    <w:rsid w:val="00F163DC"/>
    <w:rsid w:val="00F244B6"/>
    <w:rsid w:val="00F630A1"/>
    <w:rsid w:val="00F75F91"/>
    <w:rsid w:val="00F954BF"/>
    <w:rsid w:val="00FA55B1"/>
    <w:rsid w:val="00FD7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4319D3"/>
  <w15:chartTrackingRefBased/>
  <w15:docId w15:val="{50783448-B842-43FD-BDC2-16AAC41A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3AB4"/>
    <w:pPr>
      <w:tabs>
        <w:tab w:val="center" w:pos="4513"/>
        <w:tab w:val="right" w:pos="9026"/>
      </w:tabs>
      <w:snapToGrid w:val="0"/>
      <w:jc w:val="center"/>
    </w:pPr>
    <w:rPr>
      <w:sz w:val="18"/>
      <w:szCs w:val="18"/>
    </w:rPr>
  </w:style>
  <w:style w:type="character" w:customStyle="1" w:styleId="a4">
    <w:name w:val="页眉 字符"/>
    <w:basedOn w:val="a0"/>
    <w:link w:val="a3"/>
    <w:uiPriority w:val="99"/>
    <w:rsid w:val="00263AB4"/>
    <w:rPr>
      <w:sz w:val="18"/>
      <w:szCs w:val="18"/>
    </w:rPr>
  </w:style>
  <w:style w:type="paragraph" w:styleId="a5">
    <w:name w:val="footer"/>
    <w:basedOn w:val="a"/>
    <w:link w:val="a6"/>
    <w:uiPriority w:val="99"/>
    <w:unhideWhenUsed/>
    <w:rsid w:val="00263AB4"/>
    <w:pPr>
      <w:tabs>
        <w:tab w:val="center" w:pos="4513"/>
        <w:tab w:val="right" w:pos="9026"/>
      </w:tabs>
      <w:snapToGrid w:val="0"/>
      <w:jc w:val="left"/>
    </w:pPr>
    <w:rPr>
      <w:sz w:val="18"/>
      <w:szCs w:val="18"/>
    </w:rPr>
  </w:style>
  <w:style w:type="character" w:customStyle="1" w:styleId="a6">
    <w:name w:val="页脚 字符"/>
    <w:basedOn w:val="a0"/>
    <w:link w:val="a5"/>
    <w:uiPriority w:val="99"/>
    <w:rsid w:val="00263AB4"/>
    <w:rPr>
      <w:sz w:val="18"/>
      <w:szCs w:val="18"/>
    </w:rPr>
  </w:style>
  <w:style w:type="character" w:styleId="a7">
    <w:name w:val="Hyperlink"/>
    <w:basedOn w:val="a0"/>
    <w:autoRedefine/>
    <w:uiPriority w:val="99"/>
    <w:unhideWhenUsed/>
    <w:qFormat/>
    <w:rsid w:val="00263AB4"/>
    <w:rPr>
      <w:color w:val="467886" w:themeColor="hyperlink"/>
      <w:u w:val="single"/>
    </w:rPr>
  </w:style>
  <w:style w:type="character" w:styleId="a8">
    <w:name w:val="Unresolved Mention"/>
    <w:basedOn w:val="a0"/>
    <w:uiPriority w:val="99"/>
    <w:semiHidden/>
    <w:unhideWhenUsed/>
    <w:rsid w:val="00263AB4"/>
    <w:rPr>
      <w:color w:val="605E5C"/>
      <w:shd w:val="clear" w:color="auto" w:fill="E1DFDD"/>
    </w:rPr>
  </w:style>
  <w:style w:type="table" w:styleId="a9">
    <w:name w:val="Table Grid"/>
    <w:basedOn w:val="a1"/>
    <w:uiPriority w:val="39"/>
    <w:rsid w:val="00D235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ssd.brightspace.com/d2l/login"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sd.brightspace.com/d2l/login"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admissions@evaschool.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6</Pages>
  <Words>787</Words>
  <Characters>4486</Characters>
  <Application>Microsoft Office Word</Application>
  <DocSecurity>0</DocSecurity>
  <Lines>37</Lines>
  <Paragraphs>10</Paragraphs>
  <ScaleCrop>false</ScaleCrop>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Yuxin Liu</dc:creator>
  <cp:keywords/>
  <dc:description/>
  <cp:lastModifiedBy>Kazenoya Kurokawa</cp:lastModifiedBy>
  <cp:revision>103</cp:revision>
  <dcterms:created xsi:type="dcterms:W3CDTF">2024-10-23T17:23:00Z</dcterms:created>
  <dcterms:modified xsi:type="dcterms:W3CDTF">2025-05-22T15:37:00Z</dcterms:modified>
  <dc:identifier/>
  <dc:language/>
</cp:coreProperties>
</file>