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3EB5" w:rsidRPr="00AA3EB5" w:rsidRDefault="00AA3EB5" w:rsidP="008045C5">
      <w:pPr>
        <w:jc w:val="center"/>
        <w:rPr>
          <w:b/>
          <w:bCs/>
          <w:sz w:val="28"/>
          <w:szCs w:val="28"/>
        </w:rPr>
      </w:pPr>
      <w:r w:rsidRPr="00AA3EB5">
        <w:rPr>
          <w:b/>
          <w:bCs/>
          <w:color w:val="000000"/>
          <w:sz w:val="28"/>
          <w:szCs w:val="28"/>
        </w:rPr>
        <w:t>COMP90049 Introduction to Machine Learning</w:t>
      </w:r>
    </w:p>
    <w:p w:rsidR="00AA3EB5" w:rsidRPr="00E23268" w:rsidRDefault="00AA3EB5" w:rsidP="00C47183">
      <w:pPr>
        <w:jc w:val="center"/>
        <w:rPr>
          <w:b/>
          <w:bCs/>
          <w:sz w:val="28"/>
          <w:szCs w:val="28"/>
        </w:rPr>
      </w:pPr>
      <w:r w:rsidRPr="00AA3EB5">
        <w:rPr>
          <w:b/>
          <w:bCs/>
          <w:color w:val="000000"/>
          <w:sz w:val="28"/>
          <w:szCs w:val="28"/>
        </w:rPr>
        <w:t>Project 2 Report</w:t>
      </w:r>
    </w:p>
    <w:p w:rsidR="00AA3EB5" w:rsidRPr="00D1457F" w:rsidRDefault="00AA3EB5" w:rsidP="00C47183">
      <w:pPr>
        <w:jc w:val="center"/>
        <w:rPr>
          <w:b/>
          <w:bCs/>
        </w:rPr>
      </w:pPr>
      <w:r w:rsidRPr="00D1457F">
        <w:rPr>
          <w:b/>
          <w:bCs/>
        </w:rPr>
        <w:t>Anonymous</w:t>
      </w:r>
    </w:p>
    <w:p w:rsidR="00AA3EB5" w:rsidRPr="00E23268" w:rsidRDefault="00AA3EB5" w:rsidP="00C47183">
      <w:pPr>
        <w:jc w:val="both"/>
        <w:rPr>
          <w:b/>
          <w:bCs/>
        </w:rPr>
        <w:sectPr w:rsidR="00AA3EB5" w:rsidRPr="00E23268" w:rsidSect="00AA3EB5">
          <w:pgSz w:w="11900" w:h="16840"/>
          <w:pgMar w:top="1440" w:right="1440" w:bottom="1440" w:left="1440" w:header="708" w:footer="708" w:gutter="0"/>
          <w:cols w:space="708"/>
          <w:docGrid w:linePitch="360"/>
        </w:sectPr>
      </w:pPr>
    </w:p>
    <w:p w:rsidR="00AA3EB5" w:rsidRPr="00AA3EB5" w:rsidRDefault="00AA3EB5" w:rsidP="00C47183">
      <w:pPr>
        <w:jc w:val="both"/>
      </w:pPr>
    </w:p>
    <w:p w:rsidR="00FC0DE0" w:rsidRDefault="00FC0DE0" w:rsidP="00FC0DE0">
      <w:pPr>
        <w:spacing w:before="240" w:after="240"/>
        <w:jc w:val="both"/>
        <w:rPr>
          <w:b/>
          <w:bCs/>
          <w:color w:val="000000"/>
        </w:rPr>
      </w:pPr>
    </w:p>
    <w:p w:rsidR="00AA3EB5" w:rsidRPr="00FC0DE0" w:rsidRDefault="00AA3EB5" w:rsidP="00FC0DE0">
      <w:pPr>
        <w:pStyle w:val="ListParagraph"/>
        <w:numPr>
          <w:ilvl w:val="0"/>
          <w:numId w:val="4"/>
        </w:numPr>
        <w:spacing w:before="240" w:after="240"/>
        <w:jc w:val="both"/>
        <w:rPr>
          <w:b/>
          <w:bCs/>
          <w:color w:val="000000"/>
        </w:rPr>
      </w:pPr>
      <w:r w:rsidRPr="00FC0DE0">
        <w:rPr>
          <w:b/>
          <w:bCs/>
        </w:rPr>
        <w:t>The task</w:t>
      </w:r>
    </w:p>
    <w:p w:rsidR="00C32DE0" w:rsidRDefault="00C32DE0" w:rsidP="00C47183">
      <w:pPr>
        <w:spacing w:before="240" w:after="240"/>
        <w:jc w:val="both"/>
        <w:rPr>
          <w:color w:val="000000"/>
          <w:sz w:val="22"/>
          <w:szCs w:val="22"/>
        </w:rPr>
      </w:pPr>
      <w:r w:rsidRPr="00C32DE0">
        <w:rPr>
          <w:color w:val="000000"/>
          <w:sz w:val="22"/>
          <w:szCs w:val="22"/>
        </w:rPr>
        <w:t xml:space="preserve">Nowadays, movies have become one of the most affordable and enjoyable entertainments. Different types of movies pursue the same optimal goal, which is to deliver its own story, ideas to the audiences. However, the movie genres can be the main considerable reason when it comes to choosing a movie to watch. In this project, </w:t>
      </w:r>
      <w:r w:rsidR="002555F5">
        <w:rPr>
          <w:color w:val="000000"/>
          <w:sz w:val="22"/>
          <w:szCs w:val="22"/>
        </w:rPr>
        <w:t xml:space="preserve">Dataset are trained through models in order </w:t>
      </w:r>
      <w:r w:rsidR="008F594D">
        <w:rPr>
          <w:color w:val="000000"/>
          <w:sz w:val="22"/>
          <w:szCs w:val="22"/>
        </w:rPr>
        <w:t xml:space="preserve">to </w:t>
      </w:r>
      <w:r w:rsidRPr="00C32DE0">
        <w:rPr>
          <w:color w:val="000000"/>
          <w:sz w:val="22"/>
          <w:szCs w:val="22"/>
        </w:rPr>
        <w:t xml:space="preserve">classify the movie genres of unseen movie data instances. </w:t>
      </w:r>
      <w:r w:rsidR="002555F5">
        <w:rPr>
          <w:rFonts w:hint="eastAsia"/>
          <w:color w:val="000000"/>
          <w:sz w:val="22"/>
          <w:szCs w:val="22"/>
        </w:rPr>
        <w:t>The</w:t>
      </w:r>
      <w:r w:rsidR="002555F5">
        <w:rPr>
          <w:color w:val="000000"/>
          <w:sz w:val="22"/>
          <w:szCs w:val="22"/>
        </w:rPr>
        <w:t xml:space="preserve"> hypothesis of the project is Multilayer </w:t>
      </w:r>
      <w:r w:rsidRPr="00C32DE0">
        <w:rPr>
          <w:color w:val="000000"/>
          <w:sz w:val="22"/>
          <w:szCs w:val="22"/>
        </w:rPr>
        <w:t xml:space="preserve">Perceptron would outperform both </w:t>
      </w:r>
      <w:r w:rsidR="002555F5">
        <w:rPr>
          <w:color w:val="000000"/>
          <w:sz w:val="22"/>
          <w:szCs w:val="22"/>
        </w:rPr>
        <w:t>Naive</w:t>
      </w:r>
      <w:r w:rsidRPr="00C32DE0">
        <w:rPr>
          <w:color w:val="000000"/>
          <w:sz w:val="22"/>
          <w:szCs w:val="22"/>
        </w:rPr>
        <w:t xml:space="preserve"> Bayes and Logistic Regression models given such datasets with diverse features, because of its remarkable ability of automatically learning on features</w:t>
      </w:r>
      <w:r w:rsidR="00644140">
        <w:rPr>
          <w:color w:val="000000"/>
          <w:sz w:val="22"/>
          <w:szCs w:val="22"/>
        </w:rPr>
        <w:t>.</w:t>
      </w:r>
      <w:r w:rsidR="008F594D">
        <w:rPr>
          <w:color w:val="000000"/>
          <w:sz w:val="22"/>
          <w:szCs w:val="22"/>
        </w:rPr>
        <w:t xml:space="preserve"> To test the hypothesis, multiple methods </w:t>
      </w:r>
      <w:r w:rsidR="008F594D" w:rsidRPr="00C32DE0">
        <w:rPr>
          <w:color w:val="000000"/>
          <w:sz w:val="22"/>
          <w:szCs w:val="22"/>
        </w:rPr>
        <w:t xml:space="preserve">have been </w:t>
      </w:r>
      <w:r w:rsidR="008F594D">
        <w:rPr>
          <w:color w:val="000000"/>
          <w:sz w:val="22"/>
          <w:szCs w:val="22"/>
        </w:rPr>
        <w:t xml:space="preserve">implemented and </w:t>
      </w:r>
      <w:r w:rsidR="008F594D" w:rsidRPr="00C32DE0">
        <w:rPr>
          <w:color w:val="000000"/>
          <w:sz w:val="22"/>
          <w:szCs w:val="22"/>
        </w:rPr>
        <w:t>compared</w:t>
      </w:r>
      <w:r w:rsidR="008F594D">
        <w:rPr>
          <w:color w:val="000000"/>
          <w:sz w:val="22"/>
          <w:szCs w:val="22"/>
        </w:rPr>
        <w:t xml:space="preserve"> throughout the process.</w:t>
      </w:r>
    </w:p>
    <w:p w:rsidR="0078203E" w:rsidRPr="00FC0DE0" w:rsidRDefault="00AA3EB5" w:rsidP="00FC0DE0">
      <w:pPr>
        <w:pStyle w:val="ListParagraph"/>
        <w:numPr>
          <w:ilvl w:val="0"/>
          <w:numId w:val="4"/>
        </w:numPr>
        <w:spacing w:before="240" w:after="240"/>
        <w:rPr>
          <w:color w:val="000000"/>
        </w:rPr>
      </w:pPr>
      <w:r w:rsidRPr="00FC0DE0">
        <w:rPr>
          <w:b/>
          <w:bCs/>
          <w:color w:val="000000"/>
        </w:rPr>
        <w:t>A short summary of some related literature</w:t>
      </w:r>
    </w:p>
    <w:p w:rsidR="008045C5" w:rsidRPr="00FC0DE0" w:rsidRDefault="000B47B7" w:rsidP="00FC0DE0">
      <w:pPr>
        <w:spacing w:before="240" w:after="240"/>
        <w:jc w:val="both"/>
        <w:rPr>
          <w:color w:val="000000"/>
        </w:rPr>
      </w:pPr>
      <w:r w:rsidRPr="000B47B7">
        <w:rPr>
          <w:color w:val="000000"/>
          <w:sz w:val="22"/>
          <w:szCs w:val="22"/>
        </w:rPr>
        <w:t>From previous works, there are multiple ways shown to classify movie genres given different features. Soria</w:t>
      </w:r>
      <w:r w:rsidR="005166CA">
        <w:rPr>
          <w:color w:val="000000"/>
          <w:sz w:val="22"/>
          <w:szCs w:val="22"/>
        </w:rPr>
        <w:t xml:space="preserve"> et al.</w:t>
      </w:r>
      <w:r w:rsidR="005166CA" w:rsidRPr="005166CA">
        <w:rPr>
          <w:color w:val="000000"/>
          <w:sz w:val="22"/>
          <w:szCs w:val="22"/>
        </w:rPr>
        <w:t xml:space="preserve"> </w:t>
      </w:r>
      <w:r w:rsidR="005166CA" w:rsidRPr="000B47B7">
        <w:rPr>
          <w:color w:val="000000"/>
          <w:sz w:val="22"/>
          <w:szCs w:val="22"/>
        </w:rPr>
        <w:t>(2008</w:t>
      </w:r>
      <w:r w:rsidR="005166CA">
        <w:rPr>
          <w:color w:val="000000"/>
          <w:sz w:val="22"/>
          <w:szCs w:val="22"/>
        </w:rPr>
        <w:t>)</w:t>
      </w:r>
      <w:r w:rsidRPr="000B47B7">
        <w:rPr>
          <w:color w:val="000000"/>
          <w:sz w:val="22"/>
          <w:szCs w:val="22"/>
        </w:rPr>
        <w:t xml:space="preserve"> attempted to train and predict by analysing the visual feature through complicated learners such as a multi-entry neural network. On the other side, training on movie subtitles has also been tried with both supervised learners Multinomial </w:t>
      </w:r>
      <w:r w:rsidR="002555F5">
        <w:rPr>
          <w:color w:val="000000"/>
          <w:sz w:val="22"/>
          <w:szCs w:val="22"/>
        </w:rPr>
        <w:t>Naive</w:t>
      </w:r>
      <w:r w:rsidRPr="000B47B7">
        <w:rPr>
          <w:color w:val="000000"/>
          <w:sz w:val="22"/>
          <w:szCs w:val="22"/>
        </w:rPr>
        <w:t xml:space="preserve"> Bayes, and Multilayer Perceptron algorithm (Pieters &amp; Wiering, 2018). The experiment result showed that neural networks with optimized parameters often outperform simpler models. However, simple classifiers can also achieve reasonable results with appropriate feature engineering. In this project, the given dataset contains both textural features and numerical (float vector) features. Therefore, different feature engineering methods can be very effective in learners’ performance.</w:t>
      </w:r>
    </w:p>
    <w:p w:rsidR="00AA3EB5" w:rsidRPr="00FC0DE0" w:rsidRDefault="00AA3EB5" w:rsidP="00FC0DE0">
      <w:pPr>
        <w:pStyle w:val="ListParagraph"/>
        <w:numPr>
          <w:ilvl w:val="0"/>
          <w:numId w:val="4"/>
        </w:numPr>
        <w:rPr>
          <w:color w:val="000000"/>
          <w:sz w:val="22"/>
          <w:szCs w:val="22"/>
        </w:rPr>
      </w:pPr>
      <w:r w:rsidRPr="00FC0DE0">
        <w:rPr>
          <w:b/>
          <w:bCs/>
          <w:color w:val="000000"/>
        </w:rPr>
        <w:t>A conceptual description</w:t>
      </w:r>
    </w:p>
    <w:p w:rsidR="008045C5" w:rsidRDefault="008045C5" w:rsidP="005970B9">
      <w:pPr>
        <w:spacing w:before="240" w:after="240"/>
        <w:jc w:val="both"/>
        <w:rPr>
          <w:b/>
          <w:bCs/>
          <w:color w:val="000000"/>
          <w:sz w:val="22"/>
          <w:szCs w:val="22"/>
        </w:rPr>
      </w:pPr>
    </w:p>
    <w:p w:rsidR="001708DE" w:rsidRDefault="001708DE" w:rsidP="005970B9">
      <w:pPr>
        <w:spacing w:before="240" w:after="240"/>
        <w:jc w:val="both"/>
        <w:rPr>
          <w:b/>
          <w:bCs/>
          <w:color w:val="000000"/>
          <w:sz w:val="22"/>
          <w:szCs w:val="22"/>
        </w:rPr>
      </w:pPr>
    </w:p>
    <w:p w:rsidR="00FC0DE0" w:rsidRPr="00FC0DE0" w:rsidRDefault="00FC0DE0" w:rsidP="00FC0DE0">
      <w:pPr>
        <w:spacing w:before="240" w:after="240"/>
        <w:jc w:val="both"/>
        <w:rPr>
          <w:b/>
          <w:bCs/>
          <w:color w:val="000000"/>
          <w:sz w:val="22"/>
          <w:szCs w:val="22"/>
        </w:rPr>
      </w:pPr>
    </w:p>
    <w:p w:rsidR="00FC0DE0" w:rsidRPr="00FC0DE0" w:rsidRDefault="00FC0DE0" w:rsidP="00FC0DE0">
      <w:pPr>
        <w:pStyle w:val="ListParagraph"/>
        <w:numPr>
          <w:ilvl w:val="1"/>
          <w:numId w:val="4"/>
        </w:numPr>
        <w:spacing w:before="240" w:after="240"/>
        <w:jc w:val="both"/>
        <w:rPr>
          <w:b/>
          <w:bCs/>
          <w:color w:val="000000"/>
          <w:sz w:val="22"/>
          <w:szCs w:val="22"/>
        </w:rPr>
      </w:pPr>
      <w:r>
        <w:rPr>
          <w:b/>
          <w:bCs/>
          <w:color w:val="000000"/>
          <w:sz w:val="22"/>
          <w:szCs w:val="22"/>
        </w:rPr>
        <w:t xml:space="preserve">  </w:t>
      </w:r>
      <w:r w:rsidR="00AA3EB5" w:rsidRPr="00FC0DE0">
        <w:rPr>
          <w:b/>
          <w:bCs/>
          <w:color w:val="000000"/>
          <w:sz w:val="22"/>
          <w:szCs w:val="22"/>
        </w:rPr>
        <w:t>Missing value</w:t>
      </w:r>
      <w:r>
        <w:rPr>
          <w:b/>
          <w:bCs/>
          <w:color w:val="000000"/>
          <w:sz w:val="22"/>
          <w:szCs w:val="22"/>
        </w:rPr>
        <w:t>s</w:t>
      </w:r>
    </w:p>
    <w:p w:rsidR="00FB0EBB" w:rsidRDefault="000B47B7" w:rsidP="005970B9">
      <w:pPr>
        <w:spacing w:before="240" w:after="240"/>
        <w:jc w:val="both"/>
        <w:rPr>
          <w:color w:val="000000"/>
          <w:sz w:val="22"/>
          <w:szCs w:val="22"/>
        </w:rPr>
      </w:pPr>
      <w:r w:rsidRPr="000B47B7">
        <w:rPr>
          <w:color w:val="000000"/>
          <w:sz w:val="22"/>
          <w:szCs w:val="22"/>
        </w:rPr>
        <w:t>By observing the training dataset, 3 instances are missing "title" feature value, which is negligible compared to its total amount of 5840 training instances. Thus, the 3 instances with missing value were removed directly from the datasets.</w:t>
      </w:r>
    </w:p>
    <w:p w:rsidR="00AA3EB5" w:rsidRPr="00AA3EB5" w:rsidRDefault="00AA3EB5" w:rsidP="005970B9">
      <w:pPr>
        <w:spacing w:before="240" w:after="240"/>
        <w:jc w:val="both"/>
        <w:rPr>
          <w:color w:val="000000"/>
          <w:sz w:val="22"/>
          <w:szCs w:val="22"/>
        </w:rPr>
      </w:pPr>
      <w:r w:rsidRPr="00AA3EB5">
        <w:rPr>
          <w:b/>
          <w:bCs/>
          <w:color w:val="000000"/>
          <w:sz w:val="22"/>
          <w:szCs w:val="22"/>
        </w:rPr>
        <w:t xml:space="preserve">3.2 </w:t>
      </w:r>
      <w:r w:rsidR="00FC0DE0">
        <w:rPr>
          <w:b/>
          <w:bCs/>
          <w:color w:val="000000"/>
          <w:sz w:val="22"/>
          <w:szCs w:val="22"/>
        </w:rPr>
        <w:t xml:space="preserve">   </w:t>
      </w:r>
      <w:r w:rsidRPr="00AA3EB5">
        <w:rPr>
          <w:b/>
          <w:bCs/>
          <w:color w:val="000000"/>
          <w:sz w:val="22"/>
          <w:szCs w:val="22"/>
        </w:rPr>
        <w:t>Feature Selection</w:t>
      </w:r>
    </w:p>
    <w:p w:rsidR="00C00EF4" w:rsidRPr="00C00EF4" w:rsidRDefault="00C00EF4" w:rsidP="00C00EF4">
      <w:pPr>
        <w:jc w:val="both"/>
        <w:rPr>
          <w:color w:val="000000"/>
          <w:sz w:val="22"/>
          <w:szCs w:val="22"/>
        </w:rPr>
      </w:pPr>
      <w:r w:rsidRPr="00C00EF4">
        <w:rPr>
          <w:color w:val="000000"/>
          <w:sz w:val="22"/>
          <w:szCs w:val="22"/>
        </w:rPr>
        <w:t>Given a large dataset, feature selection by inspection was first performed. “</w:t>
      </w:r>
      <w:proofErr w:type="spellStart"/>
      <w:r w:rsidRPr="00C00EF4">
        <w:rPr>
          <w:color w:val="000000"/>
          <w:sz w:val="22"/>
          <w:szCs w:val="22"/>
        </w:rPr>
        <w:t>movieI</w:t>
      </w:r>
      <w:r w:rsidR="00216818">
        <w:rPr>
          <w:color w:val="000000"/>
          <w:sz w:val="22"/>
          <w:szCs w:val="22"/>
        </w:rPr>
        <w:t>d</w:t>
      </w:r>
      <w:proofErr w:type="spellEnd"/>
      <w:r w:rsidRPr="00C00EF4">
        <w:rPr>
          <w:color w:val="000000"/>
          <w:sz w:val="22"/>
          <w:szCs w:val="22"/>
        </w:rPr>
        <w:t>”, “</w:t>
      </w:r>
      <w:proofErr w:type="spellStart"/>
      <w:r w:rsidRPr="00C00EF4">
        <w:rPr>
          <w:color w:val="000000"/>
          <w:sz w:val="22"/>
          <w:szCs w:val="22"/>
        </w:rPr>
        <w:t>YTI</w:t>
      </w:r>
      <w:r w:rsidR="00216818">
        <w:rPr>
          <w:color w:val="000000"/>
          <w:sz w:val="22"/>
          <w:szCs w:val="22"/>
        </w:rPr>
        <w:t>d</w:t>
      </w:r>
      <w:proofErr w:type="spellEnd"/>
      <w:r w:rsidRPr="00C00EF4">
        <w:rPr>
          <w:color w:val="000000"/>
          <w:sz w:val="22"/>
          <w:szCs w:val="22"/>
        </w:rPr>
        <w:t>” and “year” feature columns were dropped as they do not seem to contain meaning</w:t>
      </w:r>
      <w:r w:rsidR="009272E6">
        <w:rPr>
          <w:color w:val="000000"/>
          <w:sz w:val="22"/>
          <w:szCs w:val="22"/>
        </w:rPr>
        <w:t>ful</w:t>
      </w:r>
      <w:r w:rsidRPr="00C00EF4">
        <w:rPr>
          <w:color w:val="000000"/>
          <w:sz w:val="22"/>
          <w:szCs w:val="22"/>
        </w:rPr>
        <w:t xml:space="preserve"> information to </w:t>
      </w:r>
      <w:r w:rsidR="009272E6">
        <w:rPr>
          <w:color w:val="000000"/>
          <w:sz w:val="22"/>
          <w:szCs w:val="22"/>
        </w:rPr>
        <w:t xml:space="preserve">the </w:t>
      </w:r>
      <w:r w:rsidRPr="00C00EF4">
        <w:rPr>
          <w:color w:val="000000"/>
          <w:sz w:val="22"/>
          <w:szCs w:val="22"/>
        </w:rPr>
        <w:t>movie genres classification.</w:t>
      </w:r>
    </w:p>
    <w:p w:rsidR="00C00EF4" w:rsidRPr="00C00EF4" w:rsidRDefault="00C00EF4" w:rsidP="00C00EF4">
      <w:pPr>
        <w:jc w:val="both"/>
        <w:rPr>
          <w:color w:val="000000"/>
          <w:sz w:val="22"/>
          <w:szCs w:val="22"/>
        </w:rPr>
      </w:pPr>
    </w:p>
    <w:p w:rsidR="00AA3EB5" w:rsidRDefault="00C00EF4" w:rsidP="00C00EF4">
      <w:pPr>
        <w:jc w:val="both"/>
        <w:rPr>
          <w:color w:val="000000"/>
          <w:sz w:val="22"/>
          <w:szCs w:val="22"/>
        </w:rPr>
      </w:pPr>
      <w:r w:rsidRPr="00C00EF4">
        <w:rPr>
          <w:color w:val="000000"/>
          <w:sz w:val="22"/>
          <w:szCs w:val="22"/>
        </w:rPr>
        <w:t xml:space="preserve">There are 127 numerical feature columns related to "audio" and "visual", such many features can have overmuch weight in training. </w:t>
      </w:r>
      <w:r w:rsidR="005166CA" w:rsidRPr="00C00EF4">
        <w:rPr>
          <w:color w:val="000000"/>
          <w:sz w:val="22"/>
          <w:szCs w:val="22"/>
        </w:rPr>
        <w:t>Therefore,</w:t>
      </w:r>
      <w:r w:rsidRPr="00C00EF4">
        <w:rPr>
          <w:color w:val="000000"/>
          <w:sz w:val="22"/>
          <w:szCs w:val="22"/>
        </w:rPr>
        <w:t xml:space="preserve"> Recursive Feature Elimination with cross-validation method was used and selected the best 37 feature columns</w:t>
      </w:r>
      <w:r w:rsidR="0081672A">
        <w:rPr>
          <w:color w:val="000000"/>
          <w:sz w:val="22"/>
          <w:szCs w:val="22"/>
        </w:rPr>
        <w:t xml:space="preserve"> (Plot 1)</w:t>
      </w:r>
      <w:r w:rsidRPr="00C00EF4">
        <w:rPr>
          <w:color w:val="000000"/>
          <w:sz w:val="22"/>
          <w:szCs w:val="22"/>
        </w:rPr>
        <w:t>.</w:t>
      </w:r>
    </w:p>
    <w:p w:rsidR="00FB0EBB" w:rsidRDefault="00FB0EBB" w:rsidP="00C00EF4">
      <w:pPr>
        <w:jc w:val="both"/>
        <w:rPr>
          <w:color w:val="000000"/>
          <w:sz w:val="22"/>
          <w:szCs w:val="22"/>
        </w:rPr>
      </w:pPr>
    </w:p>
    <w:p w:rsidR="0012169E" w:rsidRDefault="0012169E" w:rsidP="00C00EF4">
      <w:pPr>
        <w:jc w:val="both"/>
        <w:rPr>
          <w:color w:val="000000"/>
          <w:sz w:val="22"/>
          <w:szCs w:val="22"/>
        </w:rPr>
      </w:pPr>
      <w:r>
        <w:rPr>
          <w:noProof/>
          <w:color w:val="000000"/>
          <w:sz w:val="22"/>
          <w:szCs w:val="22"/>
        </w:rPr>
        <w:drawing>
          <wp:inline distT="0" distB="0" distL="0" distR="0">
            <wp:extent cx="2639060" cy="190500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ature selection.png"/>
                    <pic:cNvPicPr/>
                  </pic:nvPicPr>
                  <pic:blipFill>
                    <a:blip r:embed="rId5">
                      <a:extLst>
                        <a:ext uri="{28A0092B-C50C-407E-A947-70E740481C1C}">
                          <a14:useLocalDpi xmlns:a14="http://schemas.microsoft.com/office/drawing/2010/main" val="0"/>
                        </a:ext>
                      </a:extLst>
                    </a:blip>
                    <a:stretch>
                      <a:fillRect/>
                    </a:stretch>
                  </pic:blipFill>
                  <pic:spPr>
                    <a:xfrm>
                      <a:off x="0" y="0"/>
                      <a:ext cx="2639060" cy="1905000"/>
                    </a:xfrm>
                    <a:prstGeom prst="rect">
                      <a:avLst/>
                    </a:prstGeom>
                  </pic:spPr>
                </pic:pic>
              </a:graphicData>
            </a:graphic>
          </wp:inline>
        </w:drawing>
      </w:r>
    </w:p>
    <w:p w:rsidR="00C00EF4" w:rsidRPr="00AA3EB5" w:rsidRDefault="0012169E" w:rsidP="00FB0EBB">
      <w:pPr>
        <w:rPr>
          <w:sz w:val="18"/>
          <w:szCs w:val="18"/>
        </w:rPr>
      </w:pPr>
      <w:r w:rsidRPr="005166CA">
        <w:rPr>
          <w:b/>
          <w:bCs/>
          <w:sz w:val="18"/>
          <w:szCs w:val="18"/>
        </w:rPr>
        <w:t>Plot 1</w:t>
      </w:r>
      <w:r w:rsidRPr="005166CA">
        <w:rPr>
          <w:sz w:val="18"/>
          <w:szCs w:val="18"/>
        </w:rPr>
        <w:t>- cross-validation score VS. number of features selected</w:t>
      </w:r>
      <w:r w:rsidR="009D30E4" w:rsidRPr="005166CA">
        <w:rPr>
          <w:sz w:val="18"/>
          <w:szCs w:val="18"/>
        </w:rPr>
        <w:t>.</w:t>
      </w:r>
    </w:p>
    <w:p w:rsidR="00AA3EB5" w:rsidRPr="00AA3EB5" w:rsidRDefault="00AA3EB5" w:rsidP="00C47183">
      <w:pPr>
        <w:spacing w:before="240" w:after="240"/>
        <w:jc w:val="both"/>
      </w:pPr>
      <w:r w:rsidRPr="00AA3EB5">
        <w:rPr>
          <w:b/>
          <w:bCs/>
          <w:color w:val="000000"/>
          <w:sz w:val="22"/>
          <w:szCs w:val="22"/>
        </w:rPr>
        <w:t>3.3</w:t>
      </w:r>
      <w:r w:rsidR="00FC0DE0">
        <w:rPr>
          <w:b/>
          <w:bCs/>
          <w:color w:val="000000"/>
          <w:sz w:val="22"/>
          <w:szCs w:val="22"/>
        </w:rPr>
        <w:t xml:space="preserve">   </w:t>
      </w:r>
      <w:r w:rsidRPr="00AA3EB5">
        <w:rPr>
          <w:b/>
          <w:bCs/>
          <w:color w:val="000000"/>
          <w:sz w:val="22"/>
          <w:szCs w:val="22"/>
        </w:rPr>
        <w:t>Feature Engineering</w:t>
      </w:r>
    </w:p>
    <w:p w:rsidR="00AA3EB5" w:rsidRPr="00AA3EB5" w:rsidRDefault="00FB0EBB" w:rsidP="00C47183">
      <w:pPr>
        <w:spacing w:before="240" w:after="240"/>
        <w:jc w:val="both"/>
        <w:rPr>
          <w:b/>
          <w:bCs/>
        </w:rPr>
      </w:pPr>
      <w:r w:rsidRPr="00FB0EBB">
        <w:rPr>
          <w:b/>
          <w:bCs/>
          <w:color w:val="000000"/>
          <w:sz w:val="22"/>
          <w:szCs w:val="22"/>
        </w:rPr>
        <w:t>3.3.1</w:t>
      </w:r>
      <w:proofErr w:type="gramStart"/>
      <w:r w:rsidR="00FC0DE0">
        <w:rPr>
          <w:b/>
          <w:bCs/>
          <w:color w:val="000000"/>
          <w:sz w:val="22"/>
          <w:szCs w:val="22"/>
        </w:rPr>
        <w:t xml:space="preserve">  </w:t>
      </w:r>
      <w:r w:rsidRPr="00FB0EBB">
        <w:rPr>
          <w:b/>
          <w:bCs/>
          <w:color w:val="000000"/>
          <w:sz w:val="22"/>
          <w:szCs w:val="22"/>
        </w:rPr>
        <w:t xml:space="preserve"> “</w:t>
      </w:r>
      <w:proofErr w:type="gramEnd"/>
      <w:r w:rsidR="00AA3EB5" w:rsidRPr="00AA3EB5">
        <w:rPr>
          <w:b/>
          <w:bCs/>
          <w:color w:val="000000"/>
          <w:sz w:val="22"/>
          <w:szCs w:val="22"/>
        </w:rPr>
        <w:t>tag” and “title”</w:t>
      </w:r>
      <w:r w:rsidRPr="00FB0EBB">
        <w:rPr>
          <w:b/>
          <w:bCs/>
          <w:color w:val="000000"/>
          <w:sz w:val="22"/>
          <w:szCs w:val="22"/>
        </w:rPr>
        <w:t xml:space="preserve"> feature</w:t>
      </w:r>
      <w:r w:rsidR="009272E6">
        <w:rPr>
          <w:b/>
          <w:bCs/>
          <w:color w:val="000000"/>
          <w:sz w:val="22"/>
          <w:szCs w:val="22"/>
        </w:rPr>
        <w:t>s</w:t>
      </w:r>
    </w:p>
    <w:p w:rsidR="00C00EF4" w:rsidRDefault="00C00EF4" w:rsidP="00C47183">
      <w:pPr>
        <w:spacing w:before="240" w:after="240"/>
        <w:jc w:val="both"/>
        <w:rPr>
          <w:color w:val="000000"/>
          <w:sz w:val="22"/>
          <w:szCs w:val="22"/>
        </w:rPr>
      </w:pPr>
      <w:r w:rsidRPr="00C00EF4">
        <w:rPr>
          <w:color w:val="000000"/>
          <w:sz w:val="22"/>
          <w:szCs w:val="22"/>
        </w:rPr>
        <w:t xml:space="preserve">Since tag and title feature consist of English words, they are first converted to lowercase and all punctuations were removed. Removing English </w:t>
      </w:r>
      <w:proofErr w:type="spellStart"/>
      <w:r w:rsidRPr="00C00EF4">
        <w:rPr>
          <w:color w:val="000000"/>
          <w:sz w:val="22"/>
          <w:szCs w:val="22"/>
        </w:rPr>
        <w:t>stopwords</w:t>
      </w:r>
      <w:proofErr w:type="spellEnd"/>
      <w:r w:rsidRPr="00C00EF4">
        <w:rPr>
          <w:color w:val="000000"/>
          <w:sz w:val="22"/>
          <w:szCs w:val="22"/>
        </w:rPr>
        <w:t xml:space="preserve"> </w:t>
      </w:r>
      <w:r w:rsidR="009272E6">
        <w:rPr>
          <w:color w:val="000000"/>
          <w:sz w:val="22"/>
          <w:szCs w:val="22"/>
        </w:rPr>
        <w:t>was</w:t>
      </w:r>
      <w:r w:rsidRPr="00C00EF4">
        <w:rPr>
          <w:color w:val="000000"/>
          <w:sz w:val="22"/>
          <w:szCs w:val="22"/>
        </w:rPr>
        <w:t xml:space="preserve"> then applied as these </w:t>
      </w:r>
      <w:r w:rsidRPr="00C00EF4">
        <w:rPr>
          <w:color w:val="000000"/>
          <w:sz w:val="22"/>
          <w:szCs w:val="22"/>
        </w:rPr>
        <w:lastRenderedPageBreak/>
        <w:t>words do not relate to the true meaning of the feature value</w:t>
      </w:r>
      <w:r w:rsidR="009272E6">
        <w:rPr>
          <w:color w:val="000000"/>
          <w:sz w:val="22"/>
          <w:szCs w:val="22"/>
        </w:rPr>
        <w:t>s</w:t>
      </w:r>
      <w:r w:rsidRPr="00C00EF4">
        <w:rPr>
          <w:color w:val="000000"/>
          <w:sz w:val="22"/>
          <w:szCs w:val="22"/>
        </w:rPr>
        <w:t>. It also helps to lower the dimension space in "bag of words" based feature representation methods later in the process. Moreover, the feature values have words with similar meanings but in different forms, such as “vampire” and “vampires”, “beautiful” and “beauti”. To group similar meaning words, stemming was performed which reduces inflection in words to their root form. After visualiz</w:t>
      </w:r>
      <w:r w:rsidR="0012169E">
        <w:rPr>
          <w:color w:val="000000"/>
          <w:sz w:val="22"/>
          <w:szCs w:val="22"/>
        </w:rPr>
        <w:t xml:space="preserve">ing </w:t>
      </w:r>
      <w:r w:rsidRPr="00C00EF4">
        <w:rPr>
          <w:color w:val="000000"/>
          <w:sz w:val="22"/>
          <w:szCs w:val="22"/>
        </w:rPr>
        <w:t xml:space="preserve">on tag feature values, the result shows </w:t>
      </w:r>
      <w:r w:rsidR="0012169E">
        <w:rPr>
          <w:color w:val="000000"/>
          <w:sz w:val="22"/>
          <w:szCs w:val="22"/>
        </w:rPr>
        <w:t>words</w:t>
      </w:r>
      <w:r w:rsidRPr="00C00EF4">
        <w:rPr>
          <w:color w:val="000000"/>
          <w:sz w:val="22"/>
          <w:szCs w:val="22"/>
        </w:rPr>
        <w:t xml:space="preserve"> such as “r” and “bd” rank in the top 3 appearing words most time regardless of the true class labels</w:t>
      </w:r>
      <w:r w:rsidR="0081672A">
        <w:rPr>
          <w:color w:val="000000"/>
          <w:sz w:val="22"/>
          <w:szCs w:val="22"/>
        </w:rPr>
        <w:t xml:space="preserve"> (Plot 2 &amp; Plot 3)</w:t>
      </w:r>
      <w:r w:rsidRPr="00C00EF4">
        <w:rPr>
          <w:color w:val="000000"/>
          <w:sz w:val="22"/>
          <w:szCs w:val="22"/>
        </w:rPr>
        <w:t>.</w:t>
      </w:r>
      <w:r w:rsidR="0012169E">
        <w:rPr>
          <w:color w:val="000000"/>
          <w:sz w:val="22"/>
          <w:szCs w:val="22"/>
        </w:rPr>
        <w:t xml:space="preserve"> Consequently, s</w:t>
      </w:r>
      <w:r w:rsidRPr="00C00EF4">
        <w:rPr>
          <w:color w:val="000000"/>
          <w:sz w:val="22"/>
          <w:szCs w:val="22"/>
        </w:rPr>
        <w:t>uch words were removed from tag feature values.</w:t>
      </w:r>
    </w:p>
    <w:p w:rsidR="00AA3EB5" w:rsidRDefault="004B247B" w:rsidP="0012169E">
      <w:pPr>
        <w:spacing w:before="240" w:after="240"/>
        <w:jc w:val="center"/>
        <w:rPr>
          <w:color w:val="000000"/>
          <w:sz w:val="22"/>
          <w:szCs w:val="22"/>
          <w:bdr w:val="none" w:sz="0" w:space="0" w:color="auto" w:frame="1"/>
        </w:rPr>
      </w:pPr>
      <w:r w:rsidRPr="00AA3EB5">
        <w:rPr>
          <w:color w:val="000000"/>
          <w:sz w:val="22"/>
          <w:szCs w:val="22"/>
          <w:bdr w:val="none" w:sz="0" w:space="0" w:color="auto" w:frame="1"/>
        </w:rPr>
        <w:fldChar w:fldCharType="begin"/>
      </w:r>
      <w:r w:rsidRPr="00AA3EB5">
        <w:rPr>
          <w:color w:val="000000"/>
          <w:sz w:val="22"/>
          <w:szCs w:val="22"/>
          <w:bdr w:val="none" w:sz="0" w:space="0" w:color="auto" w:frame="1"/>
        </w:rPr>
        <w:instrText xml:space="preserve"> INCLUDEPICTURE "https://lh4.googleusercontent.com/clHw32Sn81rM9wWXT-2AJbjKSA2JSoNZ9bp6JOlJo1COaqkzINZ2IeopVj5SMzaIzVmoz_O8Ay52oWhjEUhwEThkNl6y3B3b4YLGkXYazZ4ZnmmcnyYECA_54jPhL66s86LjkR6m" \* MERGEFORMATINET </w:instrText>
      </w:r>
      <w:r w:rsidRPr="00AA3EB5">
        <w:rPr>
          <w:color w:val="000000"/>
          <w:sz w:val="22"/>
          <w:szCs w:val="22"/>
          <w:bdr w:val="none" w:sz="0" w:space="0" w:color="auto" w:frame="1"/>
        </w:rPr>
        <w:fldChar w:fldCharType="separate"/>
      </w:r>
      <w:r w:rsidRPr="00E23268">
        <w:rPr>
          <w:noProof/>
          <w:color w:val="000000"/>
          <w:sz w:val="22"/>
          <w:szCs w:val="22"/>
          <w:bdr w:val="none" w:sz="0" w:space="0" w:color="auto" w:frame="1"/>
        </w:rPr>
        <w:drawing>
          <wp:inline distT="0" distB="0" distL="0" distR="0" wp14:anchorId="4C7B5BD0" wp14:editId="337E063E">
            <wp:extent cx="2639060" cy="1327150"/>
            <wp:effectExtent l="0" t="0" r="2540" b="635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9060" cy="1327150"/>
                    </a:xfrm>
                    <a:prstGeom prst="rect">
                      <a:avLst/>
                    </a:prstGeom>
                    <a:noFill/>
                    <a:ln>
                      <a:noFill/>
                    </a:ln>
                  </pic:spPr>
                </pic:pic>
              </a:graphicData>
            </a:graphic>
          </wp:inline>
        </w:drawing>
      </w:r>
      <w:r w:rsidRPr="00AA3EB5">
        <w:rPr>
          <w:color w:val="000000"/>
          <w:sz w:val="22"/>
          <w:szCs w:val="22"/>
          <w:bdr w:val="none" w:sz="0" w:space="0" w:color="auto" w:frame="1"/>
        </w:rPr>
        <w:fldChar w:fldCharType="end"/>
      </w:r>
    </w:p>
    <w:p w:rsidR="00C00EF4" w:rsidRPr="00AA3EB5" w:rsidRDefault="00C00EF4" w:rsidP="00FB0EBB">
      <w:pPr>
        <w:spacing w:before="240" w:after="240"/>
        <w:rPr>
          <w:sz w:val="18"/>
          <w:szCs w:val="18"/>
        </w:rPr>
      </w:pPr>
      <w:r w:rsidRPr="005166CA">
        <w:rPr>
          <w:b/>
          <w:bCs/>
          <w:color w:val="000000"/>
          <w:sz w:val="18"/>
          <w:szCs w:val="18"/>
          <w:bdr w:val="none" w:sz="0" w:space="0" w:color="auto" w:frame="1"/>
        </w:rPr>
        <w:t>Plot</w:t>
      </w:r>
      <w:r w:rsidR="0012169E" w:rsidRPr="005166CA">
        <w:rPr>
          <w:b/>
          <w:bCs/>
          <w:color w:val="000000"/>
          <w:sz w:val="18"/>
          <w:szCs w:val="18"/>
          <w:bdr w:val="none" w:sz="0" w:space="0" w:color="auto" w:frame="1"/>
        </w:rPr>
        <w:t xml:space="preserve"> 2-</w:t>
      </w:r>
      <w:r w:rsidRPr="005166CA">
        <w:rPr>
          <w:color w:val="000000"/>
          <w:sz w:val="18"/>
          <w:szCs w:val="18"/>
          <w:bdr w:val="none" w:sz="0" w:space="0" w:color="auto" w:frame="1"/>
        </w:rPr>
        <w:t xml:space="preserve"> </w:t>
      </w:r>
      <w:r w:rsidR="0012169E" w:rsidRPr="005166CA">
        <w:rPr>
          <w:color w:val="000000"/>
          <w:sz w:val="18"/>
          <w:szCs w:val="18"/>
        </w:rPr>
        <w:t>T</w:t>
      </w:r>
      <w:r w:rsidR="0012169E" w:rsidRPr="005166CA">
        <w:rPr>
          <w:color w:val="000000"/>
          <w:sz w:val="18"/>
          <w:szCs w:val="18"/>
        </w:rPr>
        <w:t>op 5 appearing tags for instance with genres “Romance</w:t>
      </w:r>
      <w:r w:rsidR="009D30E4" w:rsidRPr="005166CA">
        <w:rPr>
          <w:color w:val="000000"/>
          <w:sz w:val="18"/>
          <w:szCs w:val="18"/>
        </w:rPr>
        <w:t>”.</w:t>
      </w:r>
    </w:p>
    <w:p w:rsidR="00AA3EB5" w:rsidRDefault="008045C5" w:rsidP="00C47183">
      <w:pPr>
        <w:jc w:val="both"/>
        <w:rPr>
          <w:color w:val="000000"/>
          <w:sz w:val="22"/>
          <w:szCs w:val="22"/>
          <w:bdr w:val="none" w:sz="0" w:space="0" w:color="auto" w:frame="1"/>
        </w:rPr>
      </w:pPr>
      <w:r w:rsidRPr="00AA3EB5">
        <w:rPr>
          <w:color w:val="000000"/>
          <w:sz w:val="22"/>
          <w:szCs w:val="22"/>
          <w:bdr w:val="none" w:sz="0" w:space="0" w:color="auto" w:frame="1"/>
        </w:rPr>
        <w:fldChar w:fldCharType="begin"/>
      </w:r>
      <w:r w:rsidRPr="00AA3EB5">
        <w:rPr>
          <w:color w:val="000000"/>
          <w:sz w:val="22"/>
          <w:szCs w:val="22"/>
          <w:bdr w:val="none" w:sz="0" w:space="0" w:color="auto" w:frame="1"/>
        </w:rPr>
        <w:instrText xml:space="preserve"> INCLUDEPICTURE "https://lh5.googleusercontent.com/_fB_41jK1u-wuEGLbd-gHrc8UUTF0BDVqCWtXMXco4LBsY2_UDVS3nuaacvfDwovVoU9T5XOqqxR_H3XfPk_fpyel5XLLQMjl5Mhu7uieynBgJjfLRO3ZOkzkWdO-mtdKAkgI7Ih" \* MERGEFORMATINET </w:instrText>
      </w:r>
      <w:r w:rsidRPr="00AA3EB5">
        <w:rPr>
          <w:color w:val="000000"/>
          <w:sz w:val="22"/>
          <w:szCs w:val="22"/>
          <w:bdr w:val="none" w:sz="0" w:space="0" w:color="auto" w:frame="1"/>
        </w:rPr>
        <w:fldChar w:fldCharType="separate"/>
      </w:r>
      <w:r w:rsidRPr="00E23268">
        <w:rPr>
          <w:noProof/>
          <w:color w:val="000000"/>
          <w:sz w:val="22"/>
          <w:szCs w:val="22"/>
          <w:bdr w:val="none" w:sz="0" w:space="0" w:color="auto" w:frame="1"/>
        </w:rPr>
        <w:drawing>
          <wp:inline distT="0" distB="0" distL="0" distR="0" wp14:anchorId="72603F33" wp14:editId="7165870D">
            <wp:extent cx="2639060" cy="1327150"/>
            <wp:effectExtent l="0" t="0" r="2540" b="635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060" cy="1327150"/>
                    </a:xfrm>
                    <a:prstGeom prst="rect">
                      <a:avLst/>
                    </a:prstGeom>
                    <a:noFill/>
                    <a:ln>
                      <a:noFill/>
                    </a:ln>
                  </pic:spPr>
                </pic:pic>
              </a:graphicData>
            </a:graphic>
          </wp:inline>
        </w:drawing>
      </w:r>
      <w:r w:rsidRPr="00AA3EB5">
        <w:rPr>
          <w:color w:val="000000"/>
          <w:sz w:val="22"/>
          <w:szCs w:val="22"/>
          <w:bdr w:val="none" w:sz="0" w:space="0" w:color="auto" w:frame="1"/>
        </w:rPr>
        <w:fldChar w:fldCharType="end"/>
      </w:r>
    </w:p>
    <w:p w:rsidR="0012169E" w:rsidRPr="00AA3EB5" w:rsidRDefault="0012169E" w:rsidP="00FB0EBB">
      <w:pPr>
        <w:rPr>
          <w:sz w:val="18"/>
          <w:szCs w:val="18"/>
        </w:rPr>
      </w:pPr>
      <w:r w:rsidRPr="005166CA">
        <w:rPr>
          <w:b/>
          <w:bCs/>
          <w:color w:val="000000"/>
          <w:sz w:val="18"/>
          <w:szCs w:val="18"/>
        </w:rPr>
        <w:t>Plot 3-</w:t>
      </w:r>
      <w:r w:rsidRPr="005166CA">
        <w:rPr>
          <w:color w:val="000000"/>
          <w:sz w:val="18"/>
          <w:szCs w:val="18"/>
        </w:rPr>
        <w:t xml:space="preserve"> T</w:t>
      </w:r>
      <w:r w:rsidRPr="005166CA">
        <w:rPr>
          <w:color w:val="000000"/>
          <w:sz w:val="18"/>
          <w:szCs w:val="18"/>
        </w:rPr>
        <w:t>op 5 appearing tags for instance with genres “</w:t>
      </w:r>
      <w:r w:rsidRPr="005166CA">
        <w:rPr>
          <w:color w:val="000000"/>
          <w:sz w:val="18"/>
          <w:szCs w:val="18"/>
        </w:rPr>
        <w:t>Drama</w:t>
      </w:r>
      <w:r w:rsidRPr="005166CA">
        <w:rPr>
          <w:color w:val="000000"/>
          <w:sz w:val="18"/>
          <w:szCs w:val="18"/>
        </w:rPr>
        <w:t>”</w:t>
      </w:r>
      <w:r w:rsidR="009D30E4" w:rsidRPr="005166CA">
        <w:rPr>
          <w:color w:val="000000"/>
          <w:sz w:val="18"/>
          <w:szCs w:val="18"/>
        </w:rPr>
        <w:t>.</w:t>
      </w:r>
    </w:p>
    <w:p w:rsidR="00AA3EB5" w:rsidRPr="00AA3EB5" w:rsidRDefault="00FB0EBB" w:rsidP="00FC0DE0">
      <w:pPr>
        <w:spacing w:before="240" w:after="240"/>
        <w:rPr>
          <w:b/>
          <w:bCs/>
        </w:rPr>
      </w:pPr>
      <w:r w:rsidRPr="00FB0EBB">
        <w:rPr>
          <w:b/>
          <w:bCs/>
          <w:color w:val="000000"/>
          <w:sz w:val="22"/>
          <w:szCs w:val="22"/>
        </w:rPr>
        <w:t xml:space="preserve">3.3.2 </w:t>
      </w:r>
      <w:r w:rsidR="00FC0DE0">
        <w:rPr>
          <w:b/>
          <w:bCs/>
          <w:color w:val="000000"/>
          <w:sz w:val="22"/>
          <w:szCs w:val="22"/>
        </w:rPr>
        <w:t xml:space="preserve">  </w:t>
      </w:r>
      <w:r w:rsidR="00AA3EB5" w:rsidRPr="00AA3EB5">
        <w:rPr>
          <w:b/>
          <w:bCs/>
          <w:color w:val="000000"/>
          <w:sz w:val="22"/>
          <w:szCs w:val="22"/>
        </w:rPr>
        <w:t xml:space="preserve">Audio and visual </w:t>
      </w:r>
      <w:r w:rsidRPr="00FB0EBB">
        <w:rPr>
          <w:b/>
          <w:bCs/>
          <w:color w:val="000000"/>
          <w:sz w:val="22"/>
          <w:szCs w:val="22"/>
        </w:rPr>
        <w:t>feature columns</w:t>
      </w:r>
    </w:p>
    <w:p w:rsidR="00FB0EBB" w:rsidRDefault="00BE72B5" w:rsidP="00C47183">
      <w:pPr>
        <w:spacing w:before="240" w:after="240"/>
        <w:jc w:val="both"/>
        <w:rPr>
          <w:color w:val="000000"/>
          <w:sz w:val="22"/>
          <w:szCs w:val="22"/>
        </w:rPr>
      </w:pPr>
      <w:r w:rsidRPr="00BE72B5">
        <w:rPr>
          <w:color w:val="000000"/>
          <w:sz w:val="22"/>
          <w:szCs w:val="22"/>
        </w:rPr>
        <w:t xml:space="preserve">It is found from the observation that "audio" and "visual" feature columns consisting of both positive and negative float numbers. Also, "visual" feature values lie over a broader range comparing the "audio" feature values. </w:t>
      </w:r>
      <w:r w:rsidR="00CD4317">
        <w:rPr>
          <w:color w:val="000000"/>
          <w:sz w:val="22"/>
          <w:szCs w:val="22"/>
        </w:rPr>
        <w:t xml:space="preserve">Min-Max </w:t>
      </w:r>
      <w:r w:rsidRPr="00BE72B5">
        <w:rPr>
          <w:color w:val="000000"/>
          <w:sz w:val="22"/>
          <w:szCs w:val="22"/>
        </w:rPr>
        <w:t>Normalization was applied to standardise feature values</w:t>
      </w:r>
      <w:r w:rsidR="00CD4317">
        <w:rPr>
          <w:color w:val="000000"/>
          <w:sz w:val="22"/>
          <w:szCs w:val="22"/>
        </w:rPr>
        <w:t xml:space="preserve"> fits in a range [0, 1]</w:t>
      </w:r>
      <w:r w:rsidRPr="00BE72B5">
        <w:rPr>
          <w:color w:val="000000"/>
          <w:sz w:val="22"/>
          <w:szCs w:val="22"/>
        </w:rPr>
        <w:t>, which ensures to weigh each feature column equally in their representation in training</w:t>
      </w:r>
      <w:r w:rsidR="00FB0EBB">
        <w:rPr>
          <w:color w:val="000000"/>
          <w:sz w:val="22"/>
          <w:szCs w:val="22"/>
        </w:rPr>
        <w:t>.</w:t>
      </w:r>
    </w:p>
    <w:p w:rsidR="00AA3EB5" w:rsidRPr="00AA3EB5" w:rsidRDefault="00AA3EB5" w:rsidP="00FC0DE0">
      <w:pPr>
        <w:spacing w:before="240" w:after="240"/>
        <w:rPr>
          <w:color w:val="000000"/>
          <w:sz w:val="22"/>
          <w:szCs w:val="22"/>
        </w:rPr>
      </w:pPr>
      <w:r w:rsidRPr="00AA3EB5">
        <w:rPr>
          <w:b/>
          <w:bCs/>
          <w:color w:val="000000"/>
          <w:sz w:val="22"/>
          <w:szCs w:val="22"/>
        </w:rPr>
        <w:t xml:space="preserve">3.4 </w:t>
      </w:r>
      <w:r w:rsidR="00FC0DE0">
        <w:rPr>
          <w:b/>
          <w:bCs/>
          <w:color w:val="000000"/>
          <w:sz w:val="22"/>
          <w:szCs w:val="22"/>
        </w:rPr>
        <w:t xml:space="preserve">   </w:t>
      </w:r>
      <w:r w:rsidRPr="00AA3EB5">
        <w:rPr>
          <w:b/>
          <w:bCs/>
          <w:color w:val="000000"/>
          <w:sz w:val="22"/>
          <w:szCs w:val="22"/>
        </w:rPr>
        <w:t>Text vectorization</w:t>
      </w:r>
    </w:p>
    <w:p w:rsidR="00FB0EBB" w:rsidRDefault="00D10801" w:rsidP="00C47183">
      <w:pPr>
        <w:spacing w:before="240" w:after="240"/>
        <w:jc w:val="both"/>
        <w:rPr>
          <w:color w:val="000000"/>
          <w:sz w:val="22"/>
          <w:szCs w:val="22"/>
        </w:rPr>
      </w:pPr>
      <w:r w:rsidRPr="00D10801">
        <w:rPr>
          <w:color w:val="000000"/>
          <w:sz w:val="22"/>
          <w:szCs w:val="22"/>
        </w:rPr>
        <w:t>To feed our dataset into different machine learning models, text feature values have to be encoded into an integer or floating-point representation. 2 different vectorization methods w</w:t>
      </w:r>
      <w:r w:rsidR="00BE72B5">
        <w:rPr>
          <w:color w:val="000000"/>
          <w:sz w:val="22"/>
          <w:szCs w:val="22"/>
        </w:rPr>
        <w:t>e</w:t>
      </w:r>
      <w:r w:rsidRPr="00D10801">
        <w:rPr>
          <w:color w:val="000000"/>
          <w:sz w:val="22"/>
          <w:szCs w:val="22"/>
        </w:rPr>
        <w:t>re attempted, word count and TF-IDF vectorization. Thus, features can be contacted to form different combinations as the input dataset</w:t>
      </w:r>
      <w:r w:rsidR="00FB0EBB">
        <w:rPr>
          <w:color w:val="000000"/>
          <w:sz w:val="22"/>
          <w:szCs w:val="22"/>
        </w:rPr>
        <w:t>.</w:t>
      </w:r>
    </w:p>
    <w:p w:rsidR="00AA3EB5" w:rsidRPr="00AA3EB5" w:rsidRDefault="00AA3EB5" w:rsidP="00FC0DE0">
      <w:pPr>
        <w:spacing w:before="240" w:after="240"/>
        <w:rPr>
          <w:color w:val="000000"/>
          <w:sz w:val="22"/>
          <w:szCs w:val="22"/>
        </w:rPr>
      </w:pPr>
      <w:r w:rsidRPr="00AA3EB5">
        <w:rPr>
          <w:b/>
          <w:bCs/>
          <w:color w:val="000000"/>
          <w:sz w:val="22"/>
          <w:szCs w:val="22"/>
        </w:rPr>
        <w:t xml:space="preserve">3.5 </w:t>
      </w:r>
      <w:r w:rsidR="00FC0DE0">
        <w:rPr>
          <w:b/>
          <w:bCs/>
          <w:color w:val="000000"/>
          <w:sz w:val="22"/>
          <w:szCs w:val="22"/>
        </w:rPr>
        <w:t xml:space="preserve">   </w:t>
      </w:r>
      <w:r w:rsidRPr="00AA3EB5">
        <w:rPr>
          <w:b/>
          <w:bCs/>
          <w:color w:val="000000"/>
          <w:sz w:val="22"/>
          <w:szCs w:val="22"/>
        </w:rPr>
        <w:t>Learners</w:t>
      </w:r>
    </w:p>
    <w:p w:rsidR="00FB0EBB" w:rsidRDefault="00DC71CA" w:rsidP="00BE72B5">
      <w:pPr>
        <w:spacing w:before="240" w:after="240"/>
        <w:jc w:val="both"/>
        <w:rPr>
          <w:color w:val="000000"/>
          <w:sz w:val="22"/>
          <w:szCs w:val="22"/>
        </w:rPr>
      </w:pPr>
      <w:r w:rsidRPr="00DC71CA">
        <w:rPr>
          <w:color w:val="000000"/>
          <w:sz w:val="22"/>
          <w:szCs w:val="22"/>
        </w:rPr>
        <w:t xml:space="preserve">Zero R was initially performed as the baseline method. To improve the accuracy based on the baseline performance and testing on the proposed hypothesis, </w:t>
      </w:r>
      <w:r w:rsidR="002555F5">
        <w:rPr>
          <w:color w:val="000000"/>
          <w:sz w:val="22"/>
          <w:szCs w:val="22"/>
        </w:rPr>
        <w:t>Naive</w:t>
      </w:r>
      <w:r w:rsidRPr="00DC71CA">
        <w:rPr>
          <w:color w:val="000000"/>
          <w:sz w:val="22"/>
          <w:szCs w:val="22"/>
        </w:rPr>
        <w:t xml:space="preserve"> Bayes (2 different types), logistic regression, and Multilayer Perceptron were implemented. These classifiers were chosen because of 2 reasons. First, </w:t>
      </w:r>
      <w:r w:rsidR="002555F5">
        <w:rPr>
          <w:color w:val="000000"/>
          <w:sz w:val="22"/>
          <w:szCs w:val="22"/>
        </w:rPr>
        <w:t>Naive</w:t>
      </w:r>
      <w:r w:rsidRPr="00DC71CA">
        <w:rPr>
          <w:color w:val="000000"/>
          <w:sz w:val="22"/>
          <w:szCs w:val="22"/>
        </w:rPr>
        <w:t xml:space="preserve"> Bayes learns a model the joint probability </w:t>
      </w:r>
      <w:proofErr w:type="gramStart"/>
      <w:r w:rsidR="00C22ABF">
        <w:rPr>
          <w:i/>
          <w:iCs/>
          <w:color w:val="000000"/>
          <w:sz w:val="22"/>
          <w:szCs w:val="22"/>
        </w:rPr>
        <w:t>P</w:t>
      </w:r>
      <w:r w:rsidRPr="005166CA">
        <w:rPr>
          <w:i/>
          <w:iCs/>
          <w:color w:val="000000"/>
          <w:sz w:val="22"/>
          <w:szCs w:val="22"/>
        </w:rPr>
        <w:t>(</w:t>
      </w:r>
      <w:proofErr w:type="gramEnd"/>
      <w:r w:rsidRPr="005166CA">
        <w:rPr>
          <w:i/>
          <w:iCs/>
          <w:color w:val="000000"/>
          <w:sz w:val="22"/>
          <w:szCs w:val="22"/>
        </w:rPr>
        <w:t>x, y)</w:t>
      </w:r>
      <w:r w:rsidRPr="00DC71CA">
        <w:rPr>
          <w:color w:val="000000"/>
          <w:sz w:val="22"/>
          <w:szCs w:val="22"/>
        </w:rPr>
        <w:t xml:space="preserve">, and using the Bayes rule to obtain the conditional distribution. On the other side, logistic regression </w:t>
      </w:r>
      <w:r w:rsidRPr="00DC71CA">
        <w:rPr>
          <w:color w:val="000000"/>
          <w:sz w:val="22"/>
          <w:szCs w:val="22"/>
        </w:rPr>
        <w:t>optimizes</w:t>
      </w:r>
      <w:r w:rsidRPr="00DC71CA">
        <w:rPr>
          <w:color w:val="000000"/>
          <w:sz w:val="22"/>
          <w:szCs w:val="22"/>
        </w:rPr>
        <w:t xml:space="preserve"> </w:t>
      </w:r>
      <w:r w:rsidR="00C22ABF">
        <w:rPr>
          <w:i/>
          <w:iCs/>
          <w:color w:val="000000"/>
          <w:sz w:val="22"/>
          <w:szCs w:val="22"/>
        </w:rPr>
        <w:t>P</w:t>
      </w:r>
      <w:r w:rsidRPr="005166CA">
        <w:rPr>
          <w:i/>
          <w:iCs/>
          <w:color w:val="000000"/>
          <w:sz w:val="22"/>
          <w:szCs w:val="22"/>
        </w:rPr>
        <w:t>(</w:t>
      </w:r>
      <w:proofErr w:type="spellStart"/>
      <w:r w:rsidRPr="005166CA">
        <w:rPr>
          <w:i/>
          <w:iCs/>
          <w:color w:val="000000"/>
          <w:sz w:val="22"/>
          <w:szCs w:val="22"/>
        </w:rPr>
        <w:t>y|x</w:t>
      </w:r>
      <w:proofErr w:type="spellEnd"/>
      <w:r w:rsidRPr="005166CA">
        <w:rPr>
          <w:i/>
          <w:iCs/>
          <w:color w:val="000000"/>
          <w:sz w:val="22"/>
          <w:szCs w:val="22"/>
        </w:rPr>
        <w:t>)</w:t>
      </w:r>
      <w:r w:rsidRPr="00DC71CA">
        <w:rPr>
          <w:color w:val="000000"/>
          <w:sz w:val="22"/>
          <w:szCs w:val="22"/>
        </w:rPr>
        <w:t xml:space="preserve"> “directly”. It can be interesting to see how the performance differs between generative and discriminative models. Second, </w:t>
      </w:r>
      <w:r w:rsidRPr="00DC71CA">
        <w:rPr>
          <w:color w:val="000000"/>
          <w:sz w:val="22"/>
          <w:szCs w:val="22"/>
        </w:rPr>
        <w:t>to</w:t>
      </w:r>
      <w:r w:rsidRPr="00DC71CA">
        <w:rPr>
          <w:color w:val="000000"/>
          <w:sz w:val="22"/>
          <w:szCs w:val="22"/>
        </w:rPr>
        <w:t xml:space="preserve"> demonstrate the notable learning ability of Multilayer Perceptron, it is intriguing to compare it with simpler algorithms, </w:t>
      </w:r>
      <w:r w:rsidR="002555F5">
        <w:rPr>
          <w:color w:val="000000"/>
          <w:sz w:val="22"/>
          <w:szCs w:val="22"/>
        </w:rPr>
        <w:t>Naive</w:t>
      </w:r>
      <w:r w:rsidRPr="00DC71CA">
        <w:rPr>
          <w:color w:val="000000"/>
          <w:sz w:val="22"/>
          <w:szCs w:val="22"/>
        </w:rPr>
        <w:t xml:space="preserve"> Bayes and Logistic Regression.</w:t>
      </w:r>
    </w:p>
    <w:p w:rsidR="00BE72B5" w:rsidRPr="00FC0DE0" w:rsidRDefault="00AA3EB5" w:rsidP="00FC0DE0">
      <w:pPr>
        <w:pStyle w:val="ListParagraph"/>
        <w:numPr>
          <w:ilvl w:val="0"/>
          <w:numId w:val="4"/>
        </w:numPr>
        <w:spacing w:before="240" w:after="240"/>
        <w:rPr>
          <w:color w:val="000000"/>
          <w:sz w:val="22"/>
          <w:szCs w:val="22"/>
        </w:rPr>
      </w:pPr>
      <w:r w:rsidRPr="00FC0DE0">
        <w:rPr>
          <w:b/>
          <w:bCs/>
          <w:color w:val="000000"/>
        </w:rPr>
        <w:t xml:space="preserve">Evaluation of </w:t>
      </w:r>
      <w:r w:rsidR="001708DE" w:rsidRPr="00FC0DE0">
        <w:rPr>
          <w:b/>
          <w:bCs/>
          <w:color w:val="000000"/>
        </w:rPr>
        <w:t>c</w:t>
      </w:r>
      <w:r w:rsidRPr="00FC0DE0">
        <w:rPr>
          <w:b/>
          <w:bCs/>
          <w:color w:val="000000"/>
        </w:rPr>
        <w:t>lassifier(s) over the validation dataset</w:t>
      </w:r>
      <w:r w:rsidR="00E23268" w:rsidRPr="00FB0EBB">
        <w:t xml:space="preserve"> </w:t>
      </w:r>
    </w:p>
    <w:p w:rsidR="00BE72B5" w:rsidRPr="00AA3EB5" w:rsidRDefault="00BE72B5" w:rsidP="00BE72B5">
      <w:pPr>
        <w:spacing w:before="240" w:after="240"/>
        <w:jc w:val="both"/>
      </w:pPr>
      <w:r w:rsidRPr="00BE72B5">
        <w:rPr>
          <w:color w:val="000000"/>
          <w:sz w:val="22"/>
          <w:szCs w:val="22"/>
        </w:rPr>
        <w:t>The logistic regression model was performed based on various combination of features over the validation dataset</w:t>
      </w:r>
      <w:r w:rsidR="005B3F4A">
        <w:rPr>
          <w:color w:val="000000"/>
          <w:sz w:val="22"/>
          <w:szCs w:val="22"/>
        </w:rPr>
        <w:t xml:space="preserve"> (Table 1)</w:t>
      </w:r>
      <w:r w:rsidRPr="00BE72B5">
        <w:rPr>
          <w:color w:val="000000"/>
          <w:sz w:val="22"/>
          <w:szCs w:val="22"/>
        </w:rPr>
        <w:t>. This is done because the same training data input should be used when comparing the performance of different models. Testing on datasets with different feature combinations shows which one is more effective on classifying the right genres.</w:t>
      </w:r>
    </w:p>
    <w:tbl>
      <w:tblPr>
        <w:tblW w:w="0" w:type="auto"/>
        <w:tblCellMar>
          <w:top w:w="15" w:type="dxa"/>
          <w:left w:w="15" w:type="dxa"/>
          <w:bottom w:w="15" w:type="dxa"/>
          <w:right w:w="15" w:type="dxa"/>
        </w:tblCellMar>
        <w:tblLook w:val="04A0" w:firstRow="1" w:lastRow="0" w:firstColumn="1" w:lastColumn="0" w:noHBand="0" w:noVBand="1"/>
      </w:tblPr>
      <w:tblGrid>
        <w:gridCol w:w="3093"/>
        <w:gridCol w:w="1043"/>
      </w:tblGrid>
      <w:tr w:rsidR="00AA3EB5" w:rsidRPr="00AA3EB5" w:rsidTr="00AA3EB5">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AA3EB5" w:rsidRPr="00AA3EB5" w:rsidRDefault="00AA3EB5" w:rsidP="00294320">
            <w:pPr>
              <w:jc w:val="center"/>
            </w:pPr>
            <w:r w:rsidRPr="00AA3EB5">
              <w:rPr>
                <w:color w:val="000000"/>
                <w:sz w:val="22"/>
                <w:szCs w:val="22"/>
              </w:rPr>
              <w:t>Feature combination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AA3EB5" w:rsidRPr="00AA3EB5" w:rsidRDefault="00AA3EB5" w:rsidP="00294320">
            <w:pPr>
              <w:jc w:val="center"/>
            </w:pPr>
            <w:r w:rsidRPr="00AA3EB5">
              <w:rPr>
                <w:color w:val="000000"/>
                <w:sz w:val="22"/>
                <w:szCs w:val="22"/>
              </w:rPr>
              <w:t>Accuracy</w:t>
            </w:r>
          </w:p>
        </w:tc>
      </w:tr>
      <w:tr w:rsidR="00AA3EB5" w:rsidRPr="00AA3EB5" w:rsidTr="00AA3E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EB5" w:rsidRPr="00AA3EB5" w:rsidRDefault="00AA3EB5" w:rsidP="00294320">
            <w:pPr>
              <w:jc w:val="center"/>
            </w:pPr>
            <w:r w:rsidRPr="00AA3EB5">
              <w:rPr>
                <w:color w:val="000000"/>
                <w:sz w:val="22"/>
                <w:szCs w:val="22"/>
              </w:rPr>
              <w:t>“tag” (</w:t>
            </w:r>
            <w:r w:rsidR="00C47183" w:rsidRPr="00E23268">
              <w:rPr>
                <w:color w:val="000000"/>
                <w:sz w:val="22"/>
                <w:szCs w:val="22"/>
              </w:rPr>
              <w:t>TF-IDF</w:t>
            </w:r>
            <w:r w:rsidRPr="00AA3EB5">
              <w:rPr>
                <w:color w:val="000000"/>
                <w:sz w:val="22"/>
                <w:szCs w:val="22"/>
              </w:rPr>
              <w:t>) feature 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EB5" w:rsidRPr="00AA3EB5" w:rsidRDefault="00AA3EB5" w:rsidP="00294320">
            <w:pPr>
              <w:jc w:val="center"/>
            </w:pPr>
            <w:r w:rsidRPr="00AA3EB5">
              <w:rPr>
                <w:color w:val="000000"/>
                <w:sz w:val="22"/>
                <w:szCs w:val="22"/>
                <w:shd w:val="clear" w:color="auto" w:fill="FFFFFF"/>
              </w:rPr>
              <w:t>0.375</w:t>
            </w:r>
          </w:p>
        </w:tc>
      </w:tr>
      <w:tr w:rsidR="00AA3EB5" w:rsidRPr="00AA3EB5" w:rsidTr="00AA3EB5">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EB5" w:rsidRPr="00AA3EB5" w:rsidRDefault="00AA3EB5" w:rsidP="00294320">
            <w:pPr>
              <w:jc w:val="center"/>
            </w:pPr>
            <w:r w:rsidRPr="00AA3EB5">
              <w:rPr>
                <w:color w:val="000000"/>
                <w:sz w:val="22"/>
                <w:szCs w:val="22"/>
              </w:rPr>
              <w:t>“tag”</w:t>
            </w:r>
            <w:r w:rsidRPr="00E23268">
              <w:rPr>
                <w:color w:val="000000"/>
                <w:sz w:val="22"/>
                <w:szCs w:val="22"/>
              </w:rPr>
              <w:t xml:space="preserve"> </w:t>
            </w:r>
            <w:r w:rsidRPr="00AA3EB5">
              <w:rPr>
                <w:color w:val="000000"/>
                <w:sz w:val="22"/>
                <w:szCs w:val="22"/>
              </w:rPr>
              <w:t>(</w:t>
            </w:r>
            <w:r w:rsidR="00C47183" w:rsidRPr="00E23268">
              <w:rPr>
                <w:color w:val="000000"/>
                <w:sz w:val="22"/>
                <w:szCs w:val="22"/>
              </w:rPr>
              <w:t>TF-IDF</w:t>
            </w:r>
            <w:r w:rsidRPr="00AA3EB5">
              <w:rPr>
                <w:color w:val="000000"/>
                <w:sz w:val="22"/>
                <w:szCs w:val="22"/>
              </w:rPr>
              <w:t>), “audio” and “visual” vector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EB5" w:rsidRPr="00AA3EB5" w:rsidRDefault="00AA3EB5" w:rsidP="00294320">
            <w:pPr>
              <w:jc w:val="center"/>
            </w:pPr>
            <w:r w:rsidRPr="00AA3EB5">
              <w:rPr>
                <w:color w:val="000000"/>
                <w:sz w:val="22"/>
                <w:szCs w:val="22"/>
                <w:shd w:val="clear" w:color="auto" w:fill="FFFFFF"/>
              </w:rPr>
              <w:t>0.413</w:t>
            </w:r>
          </w:p>
        </w:tc>
      </w:tr>
      <w:tr w:rsidR="00AA3EB5" w:rsidRPr="00AA3EB5" w:rsidTr="00AA3E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EB5" w:rsidRPr="00AA3EB5" w:rsidRDefault="00AA3EB5" w:rsidP="00294320">
            <w:pPr>
              <w:jc w:val="center"/>
            </w:pPr>
            <w:r w:rsidRPr="00AA3EB5">
              <w:rPr>
                <w:color w:val="000000"/>
                <w:sz w:val="22"/>
                <w:szCs w:val="22"/>
              </w:rPr>
              <w:t>“tag” and “title” (</w:t>
            </w:r>
            <w:r w:rsidR="00C47183" w:rsidRPr="00E23268">
              <w:rPr>
                <w:color w:val="000000"/>
                <w:sz w:val="22"/>
                <w:szCs w:val="22"/>
              </w:rPr>
              <w:t>TF-IDF</w:t>
            </w:r>
            <w:r w:rsidRPr="00AA3EB5">
              <w:rPr>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EB5" w:rsidRPr="00AA3EB5" w:rsidRDefault="00AA3EB5" w:rsidP="00294320">
            <w:pPr>
              <w:jc w:val="center"/>
            </w:pPr>
            <w:r w:rsidRPr="00AA3EB5">
              <w:rPr>
                <w:color w:val="000000"/>
                <w:sz w:val="22"/>
                <w:szCs w:val="22"/>
                <w:shd w:val="clear" w:color="auto" w:fill="FFFFFF"/>
              </w:rPr>
              <w:t>0.381</w:t>
            </w:r>
          </w:p>
        </w:tc>
      </w:tr>
    </w:tbl>
    <w:p w:rsidR="00AA3EB5" w:rsidRPr="00AA3EB5" w:rsidRDefault="00AA3EB5" w:rsidP="00FB0EBB">
      <w:pPr>
        <w:spacing w:before="240" w:after="240"/>
        <w:rPr>
          <w:sz w:val="18"/>
          <w:szCs w:val="18"/>
        </w:rPr>
      </w:pPr>
      <w:r w:rsidRPr="00AA3EB5">
        <w:rPr>
          <w:b/>
          <w:bCs/>
          <w:color w:val="000000"/>
          <w:sz w:val="18"/>
          <w:szCs w:val="18"/>
        </w:rPr>
        <w:t>Table</w:t>
      </w:r>
      <w:r w:rsidR="00BE72B5" w:rsidRPr="005166CA">
        <w:rPr>
          <w:b/>
          <w:bCs/>
          <w:color w:val="000000"/>
          <w:sz w:val="18"/>
          <w:szCs w:val="18"/>
        </w:rPr>
        <w:t xml:space="preserve"> 1-</w:t>
      </w:r>
      <w:r w:rsidR="00BE72B5" w:rsidRPr="005166CA">
        <w:rPr>
          <w:color w:val="000000"/>
          <w:sz w:val="18"/>
          <w:szCs w:val="18"/>
        </w:rPr>
        <w:t xml:space="preserve"> </w:t>
      </w:r>
      <w:r w:rsidR="009D30E4" w:rsidRPr="005166CA">
        <w:rPr>
          <w:color w:val="000000"/>
          <w:sz w:val="18"/>
          <w:szCs w:val="18"/>
        </w:rPr>
        <w:t>P</w:t>
      </w:r>
      <w:r w:rsidR="00BE72B5" w:rsidRPr="005166CA">
        <w:rPr>
          <w:color w:val="000000"/>
          <w:sz w:val="18"/>
          <w:szCs w:val="18"/>
        </w:rPr>
        <w:t>erformance of appl</w:t>
      </w:r>
      <w:r w:rsidR="009D30E4" w:rsidRPr="005166CA">
        <w:rPr>
          <w:color w:val="000000"/>
          <w:sz w:val="18"/>
          <w:szCs w:val="18"/>
        </w:rPr>
        <w:t>y</w:t>
      </w:r>
      <w:r w:rsidR="00BE72B5" w:rsidRPr="005166CA">
        <w:rPr>
          <w:color w:val="000000"/>
          <w:sz w:val="18"/>
          <w:szCs w:val="18"/>
        </w:rPr>
        <w:t xml:space="preserve">ing </w:t>
      </w:r>
      <w:r w:rsidR="009D30E4" w:rsidRPr="005166CA">
        <w:rPr>
          <w:color w:val="000000"/>
          <w:sz w:val="18"/>
          <w:szCs w:val="18"/>
        </w:rPr>
        <w:t>LR</w:t>
      </w:r>
      <w:r w:rsidR="00BE72B5" w:rsidRPr="005166CA">
        <w:rPr>
          <w:color w:val="000000"/>
          <w:sz w:val="18"/>
          <w:szCs w:val="18"/>
        </w:rPr>
        <w:t xml:space="preserve"> on </w:t>
      </w:r>
      <w:r w:rsidR="009D30E4" w:rsidRPr="005166CA">
        <w:rPr>
          <w:color w:val="000000"/>
          <w:sz w:val="18"/>
          <w:szCs w:val="18"/>
        </w:rPr>
        <w:t>various</w:t>
      </w:r>
      <w:r w:rsidR="00BE72B5" w:rsidRPr="005166CA">
        <w:rPr>
          <w:color w:val="000000"/>
          <w:sz w:val="18"/>
          <w:szCs w:val="18"/>
        </w:rPr>
        <w:t xml:space="preserve"> feature </w:t>
      </w:r>
      <w:r w:rsidR="009D30E4" w:rsidRPr="005166CA">
        <w:rPr>
          <w:color w:val="000000"/>
          <w:sz w:val="18"/>
          <w:szCs w:val="18"/>
        </w:rPr>
        <w:t>combinations.</w:t>
      </w:r>
    </w:p>
    <w:p w:rsidR="00AA3EB5" w:rsidRPr="00AA3EB5" w:rsidRDefault="00AA3EB5" w:rsidP="00C47183">
      <w:pPr>
        <w:spacing w:before="240" w:after="240"/>
        <w:jc w:val="both"/>
      </w:pPr>
      <w:r w:rsidRPr="00AA3EB5">
        <w:rPr>
          <w:color w:val="000000"/>
          <w:sz w:val="22"/>
          <w:szCs w:val="22"/>
        </w:rPr>
        <w:lastRenderedPageBreak/>
        <w:t xml:space="preserve">Logistic regression is </w:t>
      </w:r>
      <w:r w:rsidR="00BE72B5">
        <w:rPr>
          <w:color w:val="000000"/>
          <w:sz w:val="22"/>
          <w:szCs w:val="22"/>
        </w:rPr>
        <w:t>also</w:t>
      </w:r>
      <w:r w:rsidRPr="00AA3EB5">
        <w:rPr>
          <w:color w:val="000000"/>
          <w:sz w:val="22"/>
          <w:szCs w:val="22"/>
        </w:rPr>
        <w:t xml:space="preserve"> performed on the merged dataset of “tag” (count vector), “audio” and “visual” features</w:t>
      </w:r>
      <w:r w:rsidR="0081672A">
        <w:rPr>
          <w:color w:val="000000"/>
          <w:sz w:val="22"/>
          <w:szCs w:val="22"/>
        </w:rPr>
        <w:t xml:space="preserve"> (Table 2)</w:t>
      </w:r>
      <w:r w:rsidRPr="00AA3EB5">
        <w:rPr>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3093"/>
        <w:gridCol w:w="1043"/>
      </w:tblGrid>
      <w:tr w:rsidR="00294320" w:rsidRPr="00AA3EB5" w:rsidTr="00294320">
        <w:trPr>
          <w:trHeight w:val="306"/>
        </w:trPr>
        <w:tc>
          <w:tcPr>
            <w:tcW w:w="0" w:type="auto"/>
            <w:tcBorders>
              <w:top w:val="single" w:sz="8" w:space="0" w:color="000000"/>
              <w:left w:val="single" w:sz="8" w:space="0" w:color="000000"/>
              <w:bottom w:val="single" w:sz="8" w:space="0" w:color="000000"/>
              <w:right w:val="single" w:sz="8" w:space="0" w:color="000000"/>
            </w:tcBorders>
            <w:shd w:val="pct20" w:color="auto" w:fill="auto"/>
            <w:tcMar>
              <w:top w:w="100" w:type="dxa"/>
              <w:left w:w="100" w:type="dxa"/>
              <w:bottom w:w="100" w:type="dxa"/>
              <w:right w:w="100" w:type="dxa"/>
            </w:tcMar>
          </w:tcPr>
          <w:p w:rsidR="00294320" w:rsidRPr="00AA3EB5" w:rsidRDefault="00294320" w:rsidP="00294320">
            <w:pPr>
              <w:jc w:val="center"/>
            </w:pPr>
            <w:r w:rsidRPr="00AA3EB5">
              <w:rPr>
                <w:color w:val="000000"/>
                <w:sz w:val="22"/>
                <w:szCs w:val="22"/>
              </w:rPr>
              <w:t>Feature combination</w:t>
            </w:r>
          </w:p>
        </w:tc>
        <w:tc>
          <w:tcPr>
            <w:tcW w:w="0" w:type="auto"/>
            <w:tcBorders>
              <w:top w:val="single" w:sz="8" w:space="0" w:color="000000"/>
              <w:left w:val="single" w:sz="8" w:space="0" w:color="000000"/>
              <w:bottom w:val="single" w:sz="8" w:space="0" w:color="000000"/>
              <w:right w:val="single" w:sz="8" w:space="0" w:color="000000"/>
            </w:tcBorders>
            <w:shd w:val="pct20" w:color="auto" w:fill="auto"/>
            <w:tcMar>
              <w:top w:w="100" w:type="dxa"/>
              <w:left w:w="100" w:type="dxa"/>
              <w:bottom w:w="100" w:type="dxa"/>
              <w:right w:w="100" w:type="dxa"/>
            </w:tcMar>
          </w:tcPr>
          <w:p w:rsidR="00294320" w:rsidRPr="00AA3EB5" w:rsidRDefault="00294320" w:rsidP="00294320">
            <w:pPr>
              <w:jc w:val="center"/>
            </w:pPr>
            <w:r w:rsidRPr="00AA3EB5">
              <w:rPr>
                <w:color w:val="000000"/>
                <w:sz w:val="22"/>
                <w:szCs w:val="22"/>
              </w:rPr>
              <w:t>Accuracy</w:t>
            </w:r>
          </w:p>
        </w:tc>
      </w:tr>
      <w:tr w:rsidR="00294320" w:rsidRPr="00AA3EB5" w:rsidTr="00AA3EB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320" w:rsidRPr="00AA3EB5" w:rsidRDefault="00294320" w:rsidP="00294320">
            <w:pPr>
              <w:jc w:val="center"/>
            </w:pPr>
            <w:r w:rsidRPr="00AA3EB5">
              <w:rPr>
                <w:color w:val="000000"/>
                <w:sz w:val="22"/>
                <w:szCs w:val="22"/>
              </w:rPr>
              <w:t>“tag”</w:t>
            </w:r>
            <w:r w:rsidRPr="00E23268">
              <w:rPr>
                <w:color w:val="000000"/>
                <w:sz w:val="22"/>
                <w:szCs w:val="22"/>
              </w:rPr>
              <w:t xml:space="preserve"> </w:t>
            </w:r>
            <w:r w:rsidRPr="00AA3EB5">
              <w:rPr>
                <w:color w:val="000000"/>
                <w:sz w:val="22"/>
                <w:szCs w:val="22"/>
              </w:rPr>
              <w:t>(count vector), “audio” and “visual” vector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320" w:rsidRPr="00AA3EB5" w:rsidRDefault="00294320" w:rsidP="00294320">
            <w:pPr>
              <w:jc w:val="center"/>
            </w:pPr>
            <w:r w:rsidRPr="00AA3EB5">
              <w:rPr>
                <w:color w:val="000000"/>
                <w:sz w:val="22"/>
                <w:szCs w:val="22"/>
                <w:shd w:val="clear" w:color="auto" w:fill="FFFFFF"/>
              </w:rPr>
              <w:t>0.395</w:t>
            </w:r>
          </w:p>
        </w:tc>
      </w:tr>
    </w:tbl>
    <w:p w:rsidR="009D30E4" w:rsidRPr="00AA3EB5" w:rsidRDefault="009D30E4" w:rsidP="00FB0EBB">
      <w:pPr>
        <w:spacing w:before="240" w:after="240"/>
        <w:rPr>
          <w:sz w:val="18"/>
          <w:szCs w:val="18"/>
        </w:rPr>
      </w:pPr>
      <w:r w:rsidRPr="005166CA">
        <w:rPr>
          <w:b/>
          <w:bCs/>
          <w:sz w:val="18"/>
          <w:szCs w:val="18"/>
        </w:rPr>
        <w:t xml:space="preserve">Table 2- </w:t>
      </w:r>
      <w:r w:rsidRPr="005166CA">
        <w:rPr>
          <w:color w:val="000000"/>
          <w:sz w:val="18"/>
          <w:szCs w:val="18"/>
        </w:rPr>
        <w:t>Performance of applying LR</w:t>
      </w:r>
      <w:r w:rsidRPr="005166CA">
        <w:rPr>
          <w:color w:val="000000"/>
          <w:sz w:val="18"/>
          <w:szCs w:val="18"/>
        </w:rPr>
        <w:t xml:space="preserve"> </w:t>
      </w:r>
      <w:r w:rsidRPr="005166CA">
        <w:rPr>
          <w:color w:val="000000"/>
          <w:sz w:val="18"/>
          <w:szCs w:val="18"/>
        </w:rPr>
        <w:t>on various feature combinations</w:t>
      </w:r>
      <w:r w:rsidRPr="005166CA">
        <w:rPr>
          <w:color w:val="000000"/>
          <w:sz w:val="18"/>
          <w:szCs w:val="18"/>
        </w:rPr>
        <w:t xml:space="preserve"> continued.</w:t>
      </w:r>
    </w:p>
    <w:p w:rsidR="00AA3EB5" w:rsidRPr="00E23268" w:rsidRDefault="0081672A" w:rsidP="00C47183">
      <w:pPr>
        <w:spacing w:before="240" w:after="240"/>
        <w:jc w:val="both"/>
        <w:rPr>
          <w:color w:val="000000"/>
          <w:sz w:val="22"/>
          <w:szCs w:val="22"/>
        </w:rPr>
      </w:pPr>
      <w:r w:rsidRPr="0081672A">
        <w:rPr>
          <w:color w:val="000000"/>
          <w:sz w:val="22"/>
          <w:szCs w:val="22"/>
        </w:rPr>
        <w:t xml:space="preserve">As the result shows, the “tag” (TF-IDF), “audio” and “visual” feature combination achieves better accuracy. Therefore, this combination of features is mainly used for testing on other classifiers. Multinomial </w:t>
      </w:r>
      <w:r w:rsidR="002555F5">
        <w:rPr>
          <w:color w:val="000000"/>
          <w:sz w:val="22"/>
          <w:szCs w:val="22"/>
        </w:rPr>
        <w:t>Naive</w:t>
      </w:r>
      <w:r w:rsidRPr="0081672A">
        <w:rPr>
          <w:color w:val="000000"/>
          <w:sz w:val="22"/>
          <w:szCs w:val="22"/>
        </w:rPr>
        <w:t xml:space="preserve"> Bayes, Complement </w:t>
      </w:r>
      <w:r w:rsidR="002555F5">
        <w:rPr>
          <w:color w:val="000000"/>
          <w:sz w:val="22"/>
          <w:szCs w:val="22"/>
        </w:rPr>
        <w:t>Naive</w:t>
      </w:r>
      <w:r w:rsidRPr="0081672A">
        <w:rPr>
          <w:color w:val="000000"/>
          <w:sz w:val="22"/>
          <w:szCs w:val="22"/>
        </w:rPr>
        <w:t xml:space="preserve"> Bayes and Multilayer Perceptron were applied to the dataset with the same feature combination</w:t>
      </w:r>
      <w:r>
        <w:rPr>
          <w:color w:val="000000"/>
          <w:sz w:val="22"/>
          <w:szCs w:val="22"/>
        </w:rPr>
        <w:t xml:space="preserve"> (Table 3)</w:t>
      </w:r>
      <w:r w:rsidRPr="0081672A">
        <w:rPr>
          <w:color w:val="000000"/>
          <w:sz w:val="22"/>
          <w:szCs w:val="22"/>
        </w:rPr>
        <w:t>.</w:t>
      </w:r>
    </w:p>
    <w:tbl>
      <w:tblPr>
        <w:tblStyle w:val="TableGrid"/>
        <w:tblW w:w="0" w:type="auto"/>
        <w:tblLayout w:type="fixed"/>
        <w:tblLook w:val="04A0" w:firstRow="1" w:lastRow="0" w:firstColumn="1" w:lastColumn="0" w:noHBand="0" w:noVBand="1"/>
      </w:tblPr>
      <w:tblGrid>
        <w:gridCol w:w="1431"/>
        <w:gridCol w:w="1966"/>
        <w:gridCol w:w="749"/>
      </w:tblGrid>
      <w:tr w:rsidR="00AA3EB5" w:rsidRPr="00E23268" w:rsidTr="00294320">
        <w:tc>
          <w:tcPr>
            <w:tcW w:w="1431" w:type="dxa"/>
            <w:shd w:val="pct20" w:color="auto" w:fill="auto"/>
          </w:tcPr>
          <w:p w:rsidR="00AA3EB5" w:rsidRPr="00AA3EB5" w:rsidRDefault="00AA3EB5" w:rsidP="00294320">
            <w:pPr>
              <w:jc w:val="center"/>
            </w:pPr>
            <w:r w:rsidRPr="00AA3EB5">
              <w:rPr>
                <w:color w:val="000000"/>
                <w:sz w:val="22"/>
                <w:szCs w:val="22"/>
              </w:rPr>
              <w:t>Classifier</w:t>
            </w:r>
          </w:p>
        </w:tc>
        <w:tc>
          <w:tcPr>
            <w:tcW w:w="1966" w:type="dxa"/>
            <w:shd w:val="pct20" w:color="auto" w:fill="auto"/>
          </w:tcPr>
          <w:p w:rsidR="00AA3EB5" w:rsidRPr="00AA3EB5" w:rsidRDefault="00AA3EB5" w:rsidP="00294320">
            <w:pPr>
              <w:jc w:val="center"/>
            </w:pPr>
            <w:r w:rsidRPr="00AA3EB5">
              <w:rPr>
                <w:color w:val="000000"/>
                <w:sz w:val="22"/>
                <w:szCs w:val="22"/>
              </w:rPr>
              <w:t>Feature Combination</w:t>
            </w:r>
          </w:p>
        </w:tc>
        <w:tc>
          <w:tcPr>
            <w:tcW w:w="749" w:type="dxa"/>
            <w:shd w:val="pct20" w:color="auto" w:fill="auto"/>
          </w:tcPr>
          <w:p w:rsidR="00AA3EB5" w:rsidRPr="00AA3EB5" w:rsidRDefault="00AA3EB5" w:rsidP="00294320">
            <w:pPr>
              <w:jc w:val="center"/>
            </w:pPr>
            <w:r w:rsidRPr="00AA3EB5">
              <w:rPr>
                <w:color w:val="000000"/>
                <w:sz w:val="22"/>
                <w:szCs w:val="22"/>
              </w:rPr>
              <w:t>Accuracy</w:t>
            </w:r>
          </w:p>
        </w:tc>
      </w:tr>
      <w:tr w:rsidR="00AA3EB5" w:rsidRPr="00E23268" w:rsidTr="00294320">
        <w:tc>
          <w:tcPr>
            <w:tcW w:w="1431" w:type="dxa"/>
          </w:tcPr>
          <w:p w:rsidR="00AA3EB5" w:rsidRPr="00AA3EB5" w:rsidRDefault="00AA3EB5" w:rsidP="00294320">
            <w:pPr>
              <w:jc w:val="center"/>
            </w:pPr>
            <w:r w:rsidRPr="00AA3EB5">
              <w:rPr>
                <w:color w:val="000000"/>
                <w:sz w:val="22"/>
                <w:szCs w:val="22"/>
              </w:rPr>
              <w:t>Zero R (baseline)</w:t>
            </w:r>
          </w:p>
        </w:tc>
        <w:tc>
          <w:tcPr>
            <w:tcW w:w="1966" w:type="dxa"/>
          </w:tcPr>
          <w:p w:rsidR="00AA3EB5" w:rsidRPr="00AA3EB5" w:rsidRDefault="00AA3EB5" w:rsidP="00294320">
            <w:pPr>
              <w:jc w:val="center"/>
            </w:pPr>
            <w:r w:rsidRPr="00AA3EB5">
              <w:rPr>
                <w:color w:val="000000"/>
                <w:sz w:val="22"/>
                <w:szCs w:val="22"/>
              </w:rPr>
              <w:t>“tag”</w:t>
            </w:r>
            <w:r w:rsidRPr="00E23268">
              <w:rPr>
                <w:color w:val="000000"/>
                <w:sz w:val="22"/>
                <w:szCs w:val="22"/>
              </w:rPr>
              <w:t xml:space="preserve"> </w:t>
            </w:r>
            <w:r w:rsidRPr="00AA3EB5">
              <w:rPr>
                <w:color w:val="000000"/>
                <w:sz w:val="22"/>
                <w:szCs w:val="22"/>
              </w:rPr>
              <w:t>(</w:t>
            </w:r>
            <w:r w:rsidR="00C47183" w:rsidRPr="00E23268">
              <w:rPr>
                <w:color w:val="000000"/>
                <w:sz w:val="22"/>
                <w:szCs w:val="22"/>
              </w:rPr>
              <w:t>TF-IDF</w:t>
            </w:r>
            <w:r w:rsidRPr="00AA3EB5">
              <w:rPr>
                <w:color w:val="000000"/>
                <w:sz w:val="22"/>
                <w:szCs w:val="22"/>
              </w:rPr>
              <w:t>), “audio” and “visual” vector</w:t>
            </w:r>
          </w:p>
        </w:tc>
        <w:tc>
          <w:tcPr>
            <w:tcW w:w="749" w:type="dxa"/>
          </w:tcPr>
          <w:p w:rsidR="00AA3EB5" w:rsidRPr="00AA3EB5" w:rsidRDefault="00AA3EB5" w:rsidP="00294320">
            <w:pPr>
              <w:jc w:val="center"/>
            </w:pPr>
            <w:r w:rsidRPr="00AA3EB5">
              <w:rPr>
                <w:color w:val="000000"/>
                <w:sz w:val="22"/>
                <w:szCs w:val="22"/>
              </w:rPr>
              <w:t>0.171</w:t>
            </w:r>
          </w:p>
        </w:tc>
      </w:tr>
      <w:tr w:rsidR="00AA3EB5" w:rsidRPr="00E23268" w:rsidTr="00294320">
        <w:tc>
          <w:tcPr>
            <w:tcW w:w="1431" w:type="dxa"/>
          </w:tcPr>
          <w:p w:rsidR="00AA3EB5" w:rsidRPr="00AA3EB5" w:rsidRDefault="00AA3EB5" w:rsidP="00294320">
            <w:pPr>
              <w:jc w:val="center"/>
            </w:pPr>
            <w:r w:rsidRPr="00AA3EB5">
              <w:rPr>
                <w:color w:val="000000"/>
                <w:sz w:val="22"/>
                <w:szCs w:val="22"/>
              </w:rPr>
              <w:t>Multin</w:t>
            </w:r>
            <w:r w:rsidRPr="00E23268">
              <w:rPr>
                <w:color w:val="000000"/>
                <w:sz w:val="22"/>
                <w:szCs w:val="22"/>
              </w:rPr>
              <w:t>omial</w:t>
            </w:r>
            <w:r w:rsidRPr="00AA3EB5">
              <w:rPr>
                <w:color w:val="000000"/>
                <w:sz w:val="22"/>
                <w:szCs w:val="22"/>
              </w:rPr>
              <w:t xml:space="preserve"> </w:t>
            </w:r>
            <w:r w:rsidR="002555F5">
              <w:rPr>
                <w:color w:val="000000"/>
                <w:sz w:val="22"/>
                <w:szCs w:val="22"/>
              </w:rPr>
              <w:t>Naive</w:t>
            </w:r>
            <w:r w:rsidR="00E23268">
              <w:rPr>
                <w:color w:val="000000"/>
                <w:sz w:val="22"/>
                <w:szCs w:val="22"/>
              </w:rPr>
              <w:t xml:space="preserve"> Bayes</w:t>
            </w:r>
          </w:p>
        </w:tc>
        <w:tc>
          <w:tcPr>
            <w:tcW w:w="1966" w:type="dxa"/>
          </w:tcPr>
          <w:p w:rsidR="00AA3EB5" w:rsidRPr="00AA3EB5" w:rsidRDefault="00AA3EB5" w:rsidP="00294320">
            <w:pPr>
              <w:jc w:val="center"/>
            </w:pPr>
            <w:r w:rsidRPr="00AA3EB5">
              <w:rPr>
                <w:color w:val="000000"/>
                <w:sz w:val="22"/>
                <w:szCs w:val="22"/>
              </w:rPr>
              <w:t>“tag”</w:t>
            </w:r>
            <w:r w:rsidRPr="00E23268">
              <w:rPr>
                <w:color w:val="000000"/>
                <w:sz w:val="22"/>
                <w:szCs w:val="22"/>
              </w:rPr>
              <w:t xml:space="preserve"> </w:t>
            </w:r>
            <w:r w:rsidRPr="00AA3EB5">
              <w:rPr>
                <w:color w:val="000000"/>
                <w:sz w:val="22"/>
                <w:szCs w:val="22"/>
              </w:rPr>
              <w:t>(</w:t>
            </w:r>
            <w:r w:rsidR="00C47183" w:rsidRPr="00E23268">
              <w:rPr>
                <w:color w:val="000000"/>
                <w:sz w:val="22"/>
                <w:szCs w:val="22"/>
              </w:rPr>
              <w:t>TF-IDF</w:t>
            </w:r>
            <w:r w:rsidRPr="00AA3EB5">
              <w:rPr>
                <w:color w:val="000000"/>
                <w:sz w:val="22"/>
                <w:szCs w:val="22"/>
              </w:rPr>
              <w:t>), “audio” and “visual” vector</w:t>
            </w:r>
          </w:p>
        </w:tc>
        <w:tc>
          <w:tcPr>
            <w:tcW w:w="749" w:type="dxa"/>
          </w:tcPr>
          <w:p w:rsidR="00AA3EB5" w:rsidRPr="00AA3EB5" w:rsidRDefault="00AA3EB5" w:rsidP="00294320">
            <w:pPr>
              <w:jc w:val="center"/>
            </w:pPr>
            <w:r w:rsidRPr="00AA3EB5">
              <w:rPr>
                <w:color w:val="000000"/>
                <w:sz w:val="22"/>
                <w:szCs w:val="22"/>
              </w:rPr>
              <w:t>0.3</w:t>
            </w:r>
            <w:r w:rsidR="001F7CF8">
              <w:rPr>
                <w:color w:val="000000"/>
                <w:sz w:val="22"/>
                <w:szCs w:val="22"/>
              </w:rPr>
              <w:t>88</w:t>
            </w:r>
          </w:p>
        </w:tc>
      </w:tr>
      <w:tr w:rsidR="00AA3EB5" w:rsidRPr="00E23268" w:rsidTr="00294320">
        <w:tc>
          <w:tcPr>
            <w:tcW w:w="1431" w:type="dxa"/>
          </w:tcPr>
          <w:p w:rsidR="00AA3EB5" w:rsidRPr="00AA3EB5" w:rsidRDefault="00AA3EB5" w:rsidP="00294320">
            <w:pPr>
              <w:jc w:val="center"/>
            </w:pPr>
            <w:r w:rsidRPr="00AA3EB5">
              <w:rPr>
                <w:color w:val="000000"/>
                <w:sz w:val="22"/>
                <w:szCs w:val="22"/>
              </w:rPr>
              <w:t xml:space="preserve">Complement </w:t>
            </w:r>
            <w:r w:rsidR="002555F5">
              <w:rPr>
                <w:color w:val="000000"/>
                <w:sz w:val="22"/>
                <w:szCs w:val="22"/>
              </w:rPr>
              <w:t>Naive</w:t>
            </w:r>
            <w:r w:rsidR="00E23268">
              <w:rPr>
                <w:color w:val="000000"/>
                <w:sz w:val="22"/>
                <w:szCs w:val="22"/>
              </w:rPr>
              <w:t xml:space="preserve"> Bayes</w:t>
            </w:r>
          </w:p>
        </w:tc>
        <w:tc>
          <w:tcPr>
            <w:tcW w:w="1966" w:type="dxa"/>
          </w:tcPr>
          <w:p w:rsidR="00AA3EB5" w:rsidRPr="00AA3EB5" w:rsidRDefault="00AA3EB5" w:rsidP="00294320">
            <w:pPr>
              <w:jc w:val="center"/>
            </w:pPr>
            <w:r w:rsidRPr="00AA3EB5">
              <w:rPr>
                <w:color w:val="000000"/>
                <w:sz w:val="22"/>
                <w:szCs w:val="22"/>
              </w:rPr>
              <w:t>“tag”</w:t>
            </w:r>
            <w:r w:rsidRPr="00E23268">
              <w:rPr>
                <w:color w:val="000000"/>
                <w:sz w:val="22"/>
                <w:szCs w:val="22"/>
              </w:rPr>
              <w:t xml:space="preserve"> </w:t>
            </w:r>
            <w:r w:rsidRPr="00AA3EB5">
              <w:rPr>
                <w:color w:val="000000"/>
                <w:sz w:val="22"/>
                <w:szCs w:val="22"/>
              </w:rPr>
              <w:t>(</w:t>
            </w:r>
            <w:r w:rsidR="00C47183" w:rsidRPr="00E23268">
              <w:rPr>
                <w:color w:val="000000"/>
                <w:sz w:val="22"/>
                <w:szCs w:val="22"/>
              </w:rPr>
              <w:t>TF-IDF</w:t>
            </w:r>
            <w:r w:rsidRPr="00AA3EB5">
              <w:rPr>
                <w:color w:val="000000"/>
                <w:sz w:val="22"/>
                <w:szCs w:val="22"/>
              </w:rPr>
              <w:t>), “audio” and “visual” vector</w:t>
            </w:r>
          </w:p>
        </w:tc>
        <w:tc>
          <w:tcPr>
            <w:tcW w:w="749" w:type="dxa"/>
          </w:tcPr>
          <w:p w:rsidR="00AA3EB5" w:rsidRPr="00AA3EB5" w:rsidRDefault="00AA3EB5" w:rsidP="00294320">
            <w:pPr>
              <w:jc w:val="center"/>
            </w:pPr>
            <w:r w:rsidRPr="00AA3EB5">
              <w:rPr>
                <w:color w:val="000000"/>
                <w:sz w:val="22"/>
                <w:szCs w:val="22"/>
              </w:rPr>
              <w:t>0.</w:t>
            </w:r>
            <w:r w:rsidR="001F7CF8">
              <w:rPr>
                <w:color w:val="000000"/>
                <w:sz w:val="22"/>
                <w:szCs w:val="22"/>
              </w:rPr>
              <w:t>395</w:t>
            </w:r>
          </w:p>
        </w:tc>
      </w:tr>
      <w:tr w:rsidR="00AA3EB5" w:rsidRPr="00E23268" w:rsidTr="00294320">
        <w:tc>
          <w:tcPr>
            <w:tcW w:w="1431" w:type="dxa"/>
          </w:tcPr>
          <w:p w:rsidR="00AA3EB5" w:rsidRPr="00AA3EB5" w:rsidRDefault="00AA3EB5" w:rsidP="00294320">
            <w:pPr>
              <w:jc w:val="center"/>
            </w:pPr>
            <w:r w:rsidRPr="00AA3EB5">
              <w:rPr>
                <w:color w:val="000000"/>
                <w:sz w:val="22"/>
                <w:szCs w:val="22"/>
              </w:rPr>
              <w:t>Logistic Regression</w:t>
            </w:r>
          </w:p>
        </w:tc>
        <w:tc>
          <w:tcPr>
            <w:tcW w:w="1966" w:type="dxa"/>
          </w:tcPr>
          <w:p w:rsidR="00AA3EB5" w:rsidRPr="00AA3EB5" w:rsidRDefault="00AA3EB5" w:rsidP="00294320">
            <w:pPr>
              <w:jc w:val="center"/>
            </w:pPr>
            <w:r w:rsidRPr="00AA3EB5">
              <w:rPr>
                <w:color w:val="000000"/>
                <w:sz w:val="22"/>
                <w:szCs w:val="22"/>
              </w:rPr>
              <w:t>“tag”</w:t>
            </w:r>
            <w:r w:rsidRPr="00E23268">
              <w:rPr>
                <w:color w:val="000000"/>
                <w:sz w:val="22"/>
                <w:szCs w:val="22"/>
              </w:rPr>
              <w:t xml:space="preserve"> </w:t>
            </w:r>
            <w:r w:rsidRPr="00AA3EB5">
              <w:rPr>
                <w:color w:val="000000"/>
                <w:sz w:val="22"/>
                <w:szCs w:val="22"/>
              </w:rPr>
              <w:t>(</w:t>
            </w:r>
            <w:r w:rsidR="00C47183" w:rsidRPr="00E23268">
              <w:rPr>
                <w:color w:val="000000"/>
                <w:sz w:val="22"/>
                <w:szCs w:val="22"/>
              </w:rPr>
              <w:t>TF-IDF</w:t>
            </w:r>
            <w:r w:rsidRPr="00AA3EB5">
              <w:rPr>
                <w:color w:val="000000"/>
                <w:sz w:val="22"/>
                <w:szCs w:val="22"/>
              </w:rPr>
              <w:t>), “audio” and “visual” vector</w:t>
            </w:r>
          </w:p>
        </w:tc>
        <w:tc>
          <w:tcPr>
            <w:tcW w:w="749" w:type="dxa"/>
          </w:tcPr>
          <w:p w:rsidR="00AA3EB5" w:rsidRPr="00AA3EB5" w:rsidRDefault="00AA3EB5" w:rsidP="00294320">
            <w:pPr>
              <w:jc w:val="center"/>
            </w:pPr>
            <w:r w:rsidRPr="00AA3EB5">
              <w:rPr>
                <w:color w:val="000000"/>
                <w:sz w:val="22"/>
                <w:szCs w:val="22"/>
                <w:shd w:val="clear" w:color="auto" w:fill="FFFFFF"/>
              </w:rPr>
              <w:t>0.413</w:t>
            </w:r>
          </w:p>
        </w:tc>
      </w:tr>
      <w:tr w:rsidR="00E23268" w:rsidRPr="00E23268" w:rsidTr="00294320">
        <w:tc>
          <w:tcPr>
            <w:tcW w:w="1431" w:type="dxa"/>
          </w:tcPr>
          <w:p w:rsidR="00E23268" w:rsidRPr="00AA3EB5" w:rsidRDefault="00E23268" w:rsidP="00294320">
            <w:pPr>
              <w:jc w:val="center"/>
            </w:pPr>
            <w:r w:rsidRPr="00AA3EB5">
              <w:rPr>
                <w:color w:val="000000"/>
                <w:sz w:val="22"/>
                <w:szCs w:val="22"/>
              </w:rPr>
              <w:t>Perceptron</w:t>
            </w:r>
          </w:p>
        </w:tc>
        <w:tc>
          <w:tcPr>
            <w:tcW w:w="1966" w:type="dxa"/>
          </w:tcPr>
          <w:p w:rsidR="00E23268" w:rsidRPr="00AA3EB5" w:rsidRDefault="00E23268" w:rsidP="00294320">
            <w:pPr>
              <w:jc w:val="center"/>
            </w:pPr>
            <w:r w:rsidRPr="00AA3EB5">
              <w:rPr>
                <w:color w:val="000000"/>
                <w:sz w:val="22"/>
                <w:szCs w:val="22"/>
              </w:rPr>
              <w:t>“tag”</w:t>
            </w:r>
            <w:r w:rsidRPr="00E23268">
              <w:rPr>
                <w:color w:val="000000"/>
                <w:sz w:val="22"/>
                <w:szCs w:val="22"/>
              </w:rPr>
              <w:t xml:space="preserve"> </w:t>
            </w:r>
            <w:r w:rsidRPr="00AA3EB5">
              <w:rPr>
                <w:color w:val="000000"/>
                <w:sz w:val="22"/>
                <w:szCs w:val="22"/>
              </w:rPr>
              <w:t>(</w:t>
            </w:r>
            <w:r w:rsidRPr="00E23268">
              <w:rPr>
                <w:color w:val="000000"/>
                <w:sz w:val="22"/>
                <w:szCs w:val="22"/>
              </w:rPr>
              <w:t>TF-IDF</w:t>
            </w:r>
            <w:r w:rsidRPr="00AA3EB5">
              <w:rPr>
                <w:color w:val="000000"/>
                <w:sz w:val="22"/>
                <w:szCs w:val="22"/>
              </w:rPr>
              <w:t>), “audio” and “visual” vector</w:t>
            </w:r>
          </w:p>
        </w:tc>
        <w:tc>
          <w:tcPr>
            <w:tcW w:w="749" w:type="dxa"/>
          </w:tcPr>
          <w:p w:rsidR="00E23268" w:rsidRPr="00AA3EB5" w:rsidRDefault="00E23268" w:rsidP="00294320">
            <w:pPr>
              <w:jc w:val="center"/>
            </w:pPr>
            <w:r w:rsidRPr="00AA3EB5">
              <w:rPr>
                <w:color w:val="000000"/>
                <w:sz w:val="22"/>
                <w:szCs w:val="22"/>
                <w:shd w:val="clear" w:color="auto" w:fill="FFFFFF"/>
              </w:rPr>
              <w:t>0.361</w:t>
            </w:r>
          </w:p>
        </w:tc>
      </w:tr>
      <w:tr w:rsidR="00E23268" w:rsidRPr="00E23268" w:rsidTr="00294320">
        <w:tc>
          <w:tcPr>
            <w:tcW w:w="1431" w:type="dxa"/>
          </w:tcPr>
          <w:p w:rsidR="00E23268" w:rsidRPr="00AA3EB5" w:rsidRDefault="00E23268" w:rsidP="00294320">
            <w:pPr>
              <w:jc w:val="center"/>
            </w:pPr>
            <w:r w:rsidRPr="00AA3EB5">
              <w:rPr>
                <w:color w:val="000000"/>
                <w:sz w:val="22"/>
                <w:szCs w:val="22"/>
              </w:rPr>
              <w:t xml:space="preserve">Multilayer </w:t>
            </w:r>
            <w:r w:rsidR="00294320">
              <w:rPr>
                <w:color w:val="000000"/>
                <w:sz w:val="22"/>
                <w:szCs w:val="22"/>
              </w:rPr>
              <w:t>P</w:t>
            </w:r>
            <w:r w:rsidRPr="00AA3EB5">
              <w:rPr>
                <w:color w:val="000000"/>
                <w:sz w:val="22"/>
                <w:szCs w:val="22"/>
              </w:rPr>
              <w:t>erceptron</w:t>
            </w:r>
          </w:p>
        </w:tc>
        <w:tc>
          <w:tcPr>
            <w:tcW w:w="1966" w:type="dxa"/>
          </w:tcPr>
          <w:p w:rsidR="00E23268" w:rsidRPr="00AA3EB5" w:rsidRDefault="00E23268" w:rsidP="00294320">
            <w:pPr>
              <w:jc w:val="center"/>
            </w:pPr>
            <w:r w:rsidRPr="00AA3EB5">
              <w:rPr>
                <w:color w:val="000000"/>
                <w:sz w:val="22"/>
                <w:szCs w:val="22"/>
              </w:rPr>
              <w:t>“tag”</w:t>
            </w:r>
            <w:r w:rsidRPr="00E23268">
              <w:rPr>
                <w:color w:val="000000"/>
                <w:sz w:val="22"/>
                <w:szCs w:val="22"/>
              </w:rPr>
              <w:t xml:space="preserve"> </w:t>
            </w:r>
            <w:r w:rsidRPr="00AA3EB5">
              <w:rPr>
                <w:color w:val="000000"/>
                <w:sz w:val="22"/>
                <w:szCs w:val="22"/>
              </w:rPr>
              <w:t>(</w:t>
            </w:r>
            <w:r w:rsidRPr="00E23268">
              <w:rPr>
                <w:color w:val="000000"/>
                <w:sz w:val="22"/>
                <w:szCs w:val="22"/>
              </w:rPr>
              <w:t>TF-IDF</w:t>
            </w:r>
            <w:r w:rsidRPr="00AA3EB5">
              <w:rPr>
                <w:color w:val="000000"/>
                <w:sz w:val="22"/>
                <w:szCs w:val="22"/>
              </w:rPr>
              <w:t>), “audio” and “visual” vector</w:t>
            </w:r>
          </w:p>
        </w:tc>
        <w:tc>
          <w:tcPr>
            <w:tcW w:w="749" w:type="dxa"/>
          </w:tcPr>
          <w:p w:rsidR="00E23268" w:rsidRPr="00AA3EB5" w:rsidRDefault="00E23268" w:rsidP="00294320">
            <w:pPr>
              <w:jc w:val="center"/>
            </w:pPr>
            <w:r w:rsidRPr="00AA3EB5">
              <w:rPr>
                <w:color w:val="000000"/>
                <w:sz w:val="22"/>
                <w:szCs w:val="22"/>
              </w:rPr>
              <w:t>0.435</w:t>
            </w:r>
          </w:p>
        </w:tc>
      </w:tr>
    </w:tbl>
    <w:p w:rsidR="00FB0EBB" w:rsidRDefault="009D30E4" w:rsidP="00FB0EBB">
      <w:pPr>
        <w:spacing w:before="240" w:after="240"/>
        <w:rPr>
          <w:sz w:val="18"/>
          <w:szCs w:val="18"/>
        </w:rPr>
      </w:pPr>
      <w:r w:rsidRPr="005166CA">
        <w:rPr>
          <w:b/>
          <w:bCs/>
          <w:sz w:val="18"/>
          <w:szCs w:val="18"/>
        </w:rPr>
        <w:t xml:space="preserve">Table </w:t>
      </w:r>
      <w:r w:rsidR="00972D7C" w:rsidRPr="005166CA">
        <w:rPr>
          <w:b/>
          <w:bCs/>
          <w:sz w:val="18"/>
          <w:szCs w:val="18"/>
        </w:rPr>
        <w:t>3</w:t>
      </w:r>
      <w:r w:rsidRPr="005166CA">
        <w:rPr>
          <w:b/>
          <w:bCs/>
          <w:sz w:val="18"/>
          <w:szCs w:val="18"/>
        </w:rPr>
        <w:t xml:space="preserve">- </w:t>
      </w:r>
      <w:r w:rsidRPr="005166CA">
        <w:rPr>
          <w:color w:val="000000"/>
          <w:sz w:val="18"/>
          <w:szCs w:val="18"/>
        </w:rPr>
        <w:t xml:space="preserve">Performance of applying </w:t>
      </w:r>
      <w:r w:rsidRPr="005166CA">
        <w:rPr>
          <w:color w:val="000000"/>
          <w:sz w:val="18"/>
          <w:szCs w:val="18"/>
        </w:rPr>
        <w:t>different learner.</w:t>
      </w:r>
    </w:p>
    <w:p w:rsidR="005970B9" w:rsidRPr="00FC0DE0" w:rsidRDefault="00AA3EB5" w:rsidP="00FC0DE0">
      <w:pPr>
        <w:pStyle w:val="ListParagraph"/>
        <w:numPr>
          <w:ilvl w:val="0"/>
          <w:numId w:val="4"/>
        </w:numPr>
        <w:spacing w:before="240" w:after="240"/>
        <w:rPr>
          <w:sz w:val="18"/>
          <w:szCs w:val="18"/>
        </w:rPr>
      </w:pPr>
      <w:r w:rsidRPr="00FC0DE0">
        <w:rPr>
          <w:b/>
          <w:bCs/>
          <w:color w:val="000000"/>
        </w:rPr>
        <w:t>Contextualises the behaviour of the method(s)</w:t>
      </w:r>
    </w:p>
    <w:p w:rsidR="008B246E" w:rsidRPr="008B246E" w:rsidRDefault="008B246E" w:rsidP="008B246E">
      <w:pPr>
        <w:spacing w:before="240" w:after="240"/>
        <w:jc w:val="both"/>
        <w:rPr>
          <w:color w:val="000000"/>
          <w:sz w:val="22"/>
          <w:szCs w:val="22"/>
        </w:rPr>
      </w:pPr>
      <w:r w:rsidRPr="008B246E">
        <w:rPr>
          <w:color w:val="000000"/>
          <w:sz w:val="22"/>
          <w:szCs w:val="22"/>
        </w:rPr>
        <w:t xml:space="preserve">From the above table, TF-IDF representation of “tag” feature beats the count vector representation when combining with “audio” and “visual” pre-processed features and tested through logistic regression. This can be due to that TF-IDF balances the term frequency with its inverse total appearing frequency in all </w:t>
      </w:r>
      <w:r w:rsidRPr="008B246E">
        <w:rPr>
          <w:color w:val="000000"/>
          <w:sz w:val="22"/>
          <w:szCs w:val="22"/>
        </w:rPr>
        <w:t>words appeared in the “tag” feature values. The most appearing “tag” terms are not meaningful. TF-IDF assign these tag terms with a very small weight so that these tag terms would not be treated as the important terms when learning.</w:t>
      </w:r>
    </w:p>
    <w:p w:rsidR="008B246E" w:rsidRDefault="008B246E" w:rsidP="008B246E">
      <w:pPr>
        <w:spacing w:before="240" w:after="240"/>
        <w:jc w:val="both"/>
        <w:rPr>
          <w:color w:val="000000"/>
          <w:sz w:val="22"/>
          <w:szCs w:val="22"/>
        </w:rPr>
      </w:pPr>
      <w:r w:rsidRPr="008B246E">
        <w:rPr>
          <w:color w:val="000000"/>
          <w:sz w:val="22"/>
          <w:szCs w:val="22"/>
        </w:rPr>
        <w:t>From the above measures, input dataset (“tag” TF-IDF, “audio” and “visual” vector form) is the best combination of features for movie genres classification</w:t>
      </w:r>
      <w:r>
        <w:rPr>
          <w:color w:val="000000"/>
          <w:sz w:val="22"/>
          <w:szCs w:val="22"/>
        </w:rPr>
        <w:t>.</w:t>
      </w:r>
    </w:p>
    <w:p w:rsidR="00AA3EB5" w:rsidRPr="00AA3EB5" w:rsidRDefault="00AA3EB5" w:rsidP="008B246E">
      <w:pPr>
        <w:spacing w:before="240" w:after="240"/>
        <w:jc w:val="both"/>
        <w:rPr>
          <w:color w:val="000000"/>
          <w:sz w:val="22"/>
          <w:szCs w:val="22"/>
        </w:rPr>
      </w:pPr>
      <w:r w:rsidRPr="00AA3EB5">
        <w:rPr>
          <w:color w:val="000000"/>
          <w:sz w:val="22"/>
          <w:szCs w:val="22"/>
        </w:rPr>
        <w:t>Zero-R has been used to obtain the baseline which was 0.171 with every instance predicted to “Romance” genres.</w:t>
      </w:r>
    </w:p>
    <w:p w:rsidR="0017772F" w:rsidRDefault="0017772F" w:rsidP="00C47183">
      <w:pPr>
        <w:spacing w:before="240" w:after="240"/>
        <w:jc w:val="both"/>
        <w:rPr>
          <w:color w:val="000000"/>
          <w:sz w:val="22"/>
          <w:szCs w:val="22"/>
        </w:rPr>
      </w:pPr>
      <w:r w:rsidRPr="0017772F">
        <w:rPr>
          <w:color w:val="000000"/>
          <w:sz w:val="22"/>
          <w:szCs w:val="22"/>
        </w:rPr>
        <w:t xml:space="preserve">From various types of </w:t>
      </w:r>
      <w:r w:rsidR="002555F5">
        <w:rPr>
          <w:color w:val="000000"/>
          <w:sz w:val="22"/>
          <w:szCs w:val="22"/>
        </w:rPr>
        <w:t>Naive</w:t>
      </w:r>
      <w:r w:rsidRPr="0017772F">
        <w:rPr>
          <w:color w:val="000000"/>
          <w:sz w:val="22"/>
          <w:szCs w:val="22"/>
        </w:rPr>
        <w:t xml:space="preserve"> Bayes model, Multinomial </w:t>
      </w:r>
      <w:r w:rsidR="002555F5">
        <w:rPr>
          <w:color w:val="000000"/>
          <w:sz w:val="22"/>
          <w:szCs w:val="22"/>
        </w:rPr>
        <w:t>Naive</w:t>
      </w:r>
      <w:r w:rsidRPr="0017772F">
        <w:rPr>
          <w:color w:val="000000"/>
          <w:sz w:val="22"/>
          <w:szCs w:val="22"/>
        </w:rPr>
        <w:t xml:space="preserve"> Bayes algorithm was implemented, since that each </w:t>
      </w:r>
      <w:r w:rsidRPr="0017772F">
        <w:rPr>
          <w:rFonts w:ascii="Cambria Math" w:hAnsi="Cambria Math" w:cs="Cambria Math"/>
          <w:color w:val="000000"/>
          <w:sz w:val="22"/>
          <w:szCs w:val="22"/>
        </w:rPr>
        <w:t>𝑝</w:t>
      </w:r>
      <w:r w:rsidRPr="0017772F">
        <w:rPr>
          <w:color w:val="000000"/>
          <w:sz w:val="22"/>
          <w:szCs w:val="22"/>
        </w:rPr>
        <w:t>(</w:t>
      </w:r>
      <w:r w:rsidRPr="0017772F">
        <w:rPr>
          <w:rFonts w:ascii="Cambria Math" w:hAnsi="Cambria Math" w:cs="Cambria Math"/>
          <w:color w:val="000000"/>
          <w:sz w:val="22"/>
          <w:szCs w:val="22"/>
        </w:rPr>
        <w:t>𝑓𝑖</w:t>
      </w:r>
      <w:r w:rsidRPr="0017772F">
        <w:rPr>
          <w:color w:val="000000"/>
          <w:sz w:val="22"/>
          <w:szCs w:val="22"/>
        </w:rPr>
        <w:t>|</w:t>
      </w:r>
      <w:r w:rsidRPr="0017772F">
        <w:rPr>
          <w:rFonts w:ascii="Cambria Math" w:hAnsi="Cambria Math" w:cs="Cambria Math"/>
          <w:color w:val="000000"/>
          <w:sz w:val="22"/>
          <w:szCs w:val="22"/>
        </w:rPr>
        <w:t>𝑐</w:t>
      </w:r>
      <w:r w:rsidRPr="0017772F">
        <w:rPr>
          <w:color w:val="000000"/>
          <w:sz w:val="22"/>
          <w:szCs w:val="22"/>
        </w:rPr>
        <w:t>) is treated as a multinomial distribution and it works well with cleaned text data as words can easily be turned into frequency. It achieved an accuracy of 0.3</w:t>
      </w:r>
      <w:r w:rsidR="001F7CF8">
        <w:rPr>
          <w:color w:val="000000"/>
          <w:sz w:val="22"/>
          <w:szCs w:val="22"/>
        </w:rPr>
        <w:t>88</w:t>
      </w:r>
      <w:r w:rsidRPr="0017772F">
        <w:rPr>
          <w:color w:val="000000"/>
          <w:sz w:val="22"/>
          <w:szCs w:val="22"/>
        </w:rPr>
        <w:t xml:space="preserve"> which is reasonable. To further improve the performance, Complement </w:t>
      </w:r>
      <w:r w:rsidR="002555F5">
        <w:rPr>
          <w:color w:val="000000"/>
          <w:sz w:val="22"/>
          <w:szCs w:val="22"/>
        </w:rPr>
        <w:t>Naive</w:t>
      </w:r>
      <w:r w:rsidRPr="0017772F">
        <w:rPr>
          <w:color w:val="000000"/>
          <w:sz w:val="22"/>
          <w:szCs w:val="22"/>
        </w:rPr>
        <w:t xml:space="preserve"> Bayes algorithm was applied and reached an accuracy of 0.</w:t>
      </w:r>
      <w:r w:rsidR="001F7CF8">
        <w:rPr>
          <w:color w:val="000000"/>
          <w:sz w:val="22"/>
          <w:szCs w:val="22"/>
        </w:rPr>
        <w:t>395</w:t>
      </w:r>
      <w:r w:rsidRPr="0017772F">
        <w:rPr>
          <w:color w:val="000000"/>
          <w:sz w:val="22"/>
          <w:szCs w:val="22"/>
        </w:rPr>
        <w:t xml:space="preserve">. This is because Complement </w:t>
      </w:r>
      <w:r w:rsidR="002555F5">
        <w:rPr>
          <w:color w:val="000000"/>
          <w:sz w:val="22"/>
          <w:szCs w:val="22"/>
        </w:rPr>
        <w:t>Naive</w:t>
      </w:r>
      <w:r w:rsidRPr="0017772F">
        <w:rPr>
          <w:color w:val="000000"/>
          <w:sz w:val="22"/>
          <w:szCs w:val="22"/>
        </w:rPr>
        <w:t xml:space="preserve"> Bayes learns parameters using data from all classes but not the true labelled class. Rennie, Shih, </w:t>
      </w:r>
      <w:proofErr w:type="spellStart"/>
      <w:r w:rsidRPr="0017772F">
        <w:rPr>
          <w:color w:val="000000"/>
          <w:sz w:val="22"/>
          <w:szCs w:val="22"/>
        </w:rPr>
        <w:t>Teevan</w:t>
      </w:r>
      <w:proofErr w:type="spellEnd"/>
      <w:r w:rsidRPr="0017772F">
        <w:rPr>
          <w:color w:val="000000"/>
          <w:sz w:val="22"/>
          <w:szCs w:val="22"/>
        </w:rPr>
        <w:t xml:space="preserve"> and </w:t>
      </w:r>
      <w:proofErr w:type="spellStart"/>
      <w:r w:rsidRPr="0017772F">
        <w:rPr>
          <w:color w:val="000000"/>
          <w:sz w:val="22"/>
          <w:szCs w:val="22"/>
        </w:rPr>
        <w:t>Karge</w:t>
      </w:r>
      <w:proofErr w:type="spellEnd"/>
      <w:r w:rsidR="005166CA">
        <w:rPr>
          <w:color w:val="000000"/>
          <w:sz w:val="22"/>
          <w:szCs w:val="22"/>
        </w:rPr>
        <w:t xml:space="preserve"> </w:t>
      </w:r>
      <w:r w:rsidR="005166CA" w:rsidRPr="0017772F">
        <w:rPr>
          <w:color w:val="000000"/>
          <w:sz w:val="22"/>
          <w:szCs w:val="22"/>
        </w:rPr>
        <w:t>(2003)</w:t>
      </w:r>
      <w:r w:rsidRPr="0017772F">
        <w:rPr>
          <w:color w:val="000000"/>
          <w:sz w:val="22"/>
          <w:szCs w:val="22"/>
        </w:rPr>
        <w:t xml:space="preserve"> have found that CNB works better for multi-label classification problems as it reduces the bias of the weight estimates</w:t>
      </w:r>
      <w:r w:rsidR="005166CA">
        <w:rPr>
          <w:color w:val="000000"/>
          <w:sz w:val="22"/>
          <w:szCs w:val="22"/>
        </w:rPr>
        <w:t>.</w:t>
      </w:r>
    </w:p>
    <w:p w:rsidR="0017772F" w:rsidRDefault="0017772F" w:rsidP="00C47183">
      <w:pPr>
        <w:spacing w:before="240" w:after="240"/>
        <w:jc w:val="both"/>
        <w:rPr>
          <w:color w:val="000000"/>
          <w:sz w:val="22"/>
          <w:szCs w:val="22"/>
        </w:rPr>
      </w:pPr>
      <w:r w:rsidRPr="0017772F">
        <w:rPr>
          <w:color w:val="000000"/>
          <w:sz w:val="22"/>
          <w:szCs w:val="22"/>
        </w:rPr>
        <w:t xml:space="preserve">Logistic regression achieved performance 0.413, which is slightly higher than Complement </w:t>
      </w:r>
      <w:r w:rsidR="002555F5">
        <w:rPr>
          <w:color w:val="000000"/>
          <w:sz w:val="22"/>
          <w:szCs w:val="22"/>
        </w:rPr>
        <w:t>Naive</w:t>
      </w:r>
      <w:r w:rsidRPr="0017772F">
        <w:rPr>
          <w:color w:val="000000"/>
          <w:sz w:val="22"/>
          <w:szCs w:val="22"/>
        </w:rPr>
        <w:t xml:space="preserve"> Bayes' performance. The logistic regression works well particularly with frequency-based features and large dataset. Unlike </w:t>
      </w:r>
      <w:r w:rsidR="002555F5">
        <w:rPr>
          <w:color w:val="000000"/>
          <w:sz w:val="22"/>
          <w:szCs w:val="22"/>
        </w:rPr>
        <w:t>Naive</w:t>
      </w:r>
      <w:r w:rsidRPr="0017772F">
        <w:rPr>
          <w:color w:val="000000"/>
          <w:sz w:val="22"/>
          <w:szCs w:val="22"/>
        </w:rPr>
        <w:t xml:space="preserve"> Bayes models, it does not consider the feature independence assumption, therefore feature relations can be captured. For example, for a horror movie, “audio” and “visual” data can be related to its “tag” value. The other reason is that the generative model (</w:t>
      </w:r>
      <w:r w:rsidR="002555F5">
        <w:rPr>
          <w:color w:val="000000"/>
          <w:sz w:val="22"/>
          <w:szCs w:val="22"/>
        </w:rPr>
        <w:t>Naive</w:t>
      </w:r>
      <w:r w:rsidRPr="0017772F">
        <w:rPr>
          <w:color w:val="000000"/>
          <w:sz w:val="22"/>
          <w:szCs w:val="22"/>
        </w:rPr>
        <w:t xml:space="preserve"> Bayes) tends to have a higher asymptotic error when the dataset is large</w:t>
      </w:r>
      <w:r>
        <w:rPr>
          <w:color w:val="000000"/>
          <w:sz w:val="22"/>
          <w:szCs w:val="22"/>
        </w:rPr>
        <w:t xml:space="preserve"> </w:t>
      </w:r>
      <w:r w:rsidRPr="0017772F">
        <w:rPr>
          <w:color w:val="000000"/>
          <w:sz w:val="22"/>
          <w:szCs w:val="22"/>
        </w:rPr>
        <w:t xml:space="preserve">(Ng </w:t>
      </w:r>
      <w:r w:rsidR="005166CA">
        <w:rPr>
          <w:color w:val="000000"/>
          <w:sz w:val="22"/>
          <w:szCs w:val="22"/>
        </w:rPr>
        <w:t>&amp;</w:t>
      </w:r>
      <w:r w:rsidRPr="0017772F">
        <w:rPr>
          <w:color w:val="000000"/>
          <w:sz w:val="22"/>
          <w:szCs w:val="22"/>
        </w:rPr>
        <w:t xml:space="preserve"> Jordan, 2001)</w:t>
      </w:r>
      <w:r>
        <w:rPr>
          <w:color w:val="000000"/>
          <w:sz w:val="22"/>
          <w:szCs w:val="22"/>
        </w:rPr>
        <w:t>.</w:t>
      </w:r>
      <w:r w:rsidRPr="0017772F">
        <w:rPr>
          <w:color w:val="000000"/>
          <w:sz w:val="22"/>
          <w:szCs w:val="22"/>
        </w:rPr>
        <w:t xml:space="preserve"> </w:t>
      </w:r>
      <w:r>
        <w:rPr>
          <w:color w:val="000000"/>
          <w:sz w:val="22"/>
          <w:szCs w:val="22"/>
        </w:rPr>
        <w:t>I</w:t>
      </w:r>
      <w:r w:rsidRPr="0017772F">
        <w:rPr>
          <w:color w:val="000000"/>
          <w:sz w:val="22"/>
          <w:szCs w:val="22"/>
        </w:rPr>
        <w:t xml:space="preserve">n other words, </w:t>
      </w:r>
      <w:r w:rsidR="002555F5">
        <w:rPr>
          <w:color w:val="000000"/>
          <w:sz w:val="22"/>
          <w:szCs w:val="22"/>
        </w:rPr>
        <w:t>Naive</w:t>
      </w:r>
      <w:r w:rsidRPr="0017772F">
        <w:rPr>
          <w:color w:val="000000"/>
          <w:sz w:val="22"/>
          <w:szCs w:val="22"/>
        </w:rPr>
        <w:t xml:space="preserve"> Bayes reaches a greater absolute error when working given dataset.</w:t>
      </w:r>
      <w:r>
        <w:rPr>
          <w:color w:val="000000"/>
          <w:sz w:val="22"/>
          <w:szCs w:val="22"/>
        </w:rPr>
        <w:t xml:space="preserve"> </w:t>
      </w:r>
    </w:p>
    <w:p w:rsidR="00AA3EB5" w:rsidRPr="00AA3EB5" w:rsidRDefault="00E96D9D" w:rsidP="00C47183">
      <w:pPr>
        <w:spacing w:before="240" w:after="240"/>
        <w:jc w:val="both"/>
      </w:pPr>
      <w:r w:rsidRPr="00E96D9D">
        <w:rPr>
          <w:color w:val="000000"/>
          <w:sz w:val="22"/>
          <w:szCs w:val="22"/>
        </w:rPr>
        <w:t>Before moving to the neural network, a simple Perceptron method was built as the baseline for Multilayer Perceptron and achieved an accuracy of 0.361. Multilayer Perceptron</w:t>
      </w:r>
      <w:r>
        <w:rPr>
          <w:color w:val="000000"/>
          <w:sz w:val="22"/>
          <w:szCs w:val="22"/>
        </w:rPr>
        <w:t xml:space="preserve"> </w:t>
      </w:r>
      <w:r w:rsidRPr="00E96D9D">
        <w:rPr>
          <w:color w:val="000000"/>
          <w:sz w:val="22"/>
          <w:szCs w:val="22"/>
        </w:rPr>
        <w:t xml:space="preserve">enables hidden layers which helps to improve the baseline accuracy. </w:t>
      </w:r>
      <w:r>
        <w:rPr>
          <w:color w:val="000000"/>
          <w:sz w:val="22"/>
          <w:szCs w:val="22"/>
        </w:rPr>
        <w:t>However, there are m</w:t>
      </w:r>
      <w:r w:rsidRPr="00E96D9D">
        <w:rPr>
          <w:color w:val="000000"/>
          <w:sz w:val="22"/>
          <w:szCs w:val="22"/>
        </w:rPr>
        <w:t xml:space="preserve">any </w:t>
      </w:r>
      <w:r w:rsidRPr="00E96D9D">
        <w:rPr>
          <w:color w:val="000000"/>
          <w:sz w:val="22"/>
          <w:szCs w:val="22"/>
        </w:rPr>
        <w:lastRenderedPageBreak/>
        <w:t>hyperparameters</w:t>
      </w:r>
      <w:r>
        <w:rPr>
          <w:color w:val="000000"/>
          <w:sz w:val="22"/>
          <w:szCs w:val="22"/>
        </w:rPr>
        <w:t xml:space="preserve"> and </w:t>
      </w:r>
      <w:r w:rsidR="00972D7C">
        <w:rPr>
          <w:color w:val="000000"/>
          <w:sz w:val="22"/>
          <w:szCs w:val="22"/>
        </w:rPr>
        <w:t>can have a strong impact of the learner’s performance</w:t>
      </w:r>
      <w:r>
        <w:rPr>
          <w:color w:val="000000"/>
          <w:sz w:val="22"/>
          <w:szCs w:val="22"/>
        </w:rPr>
        <w:t>. I</w:t>
      </w:r>
      <w:r w:rsidRPr="00E96D9D">
        <w:rPr>
          <w:color w:val="000000"/>
          <w:sz w:val="22"/>
          <w:szCs w:val="22"/>
        </w:rPr>
        <w:t>n this project, only the following ones were concentrated and turned through GridSearchCV</w:t>
      </w:r>
      <w:r w:rsidR="0081672A">
        <w:rPr>
          <w:color w:val="000000"/>
          <w:sz w:val="22"/>
          <w:szCs w:val="22"/>
        </w:rPr>
        <w:t xml:space="preserve"> (Table 4)</w:t>
      </w:r>
      <w:r w:rsidRPr="00E96D9D">
        <w:rPr>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1654"/>
        <w:gridCol w:w="2482"/>
      </w:tblGrid>
      <w:tr w:rsidR="00AA3EB5" w:rsidRPr="00AA3EB5" w:rsidTr="00AA3EB5">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AA3EB5" w:rsidRPr="00AA3EB5" w:rsidRDefault="00AA3EB5" w:rsidP="00972D7C">
            <w:pPr>
              <w:jc w:val="center"/>
            </w:pPr>
            <w:r w:rsidRPr="00AA3EB5">
              <w:rPr>
                <w:color w:val="000000"/>
                <w:sz w:val="22"/>
                <w:szCs w:val="22"/>
              </w:rPr>
              <w:t>Hyperparameter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AA3EB5" w:rsidRPr="00AA3EB5" w:rsidRDefault="00AA3EB5" w:rsidP="00972D7C">
            <w:pPr>
              <w:jc w:val="center"/>
            </w:pPr>
            <w:r w:rsidRPr="00AA3EB5">
              <w:rPr>
                <w:color w:val="000000"/>
                <w:sz w:val="22"/>
                <w:szCs w:val="22"/>
              </w:rPr>
              <w:t>Optimized value</w:t>
            </w:r>
          </w:p>
        </w:tc>
      </w:tr>
      <w:tr w:rsidR="00AA3EB5" w:rsidRPr="00AA3EB5" w:rsidTr="00AA3E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EB5" w:rsidRPr="00AA3EB5" w:rsidRDefault="00AA3EB5" w:rsidP="00972D7C">
            <w:pPr>
              <w:jc w:val="center"/>
            </w:pPr>
            <w:r w:rsidRPr="00AA3EB5">
              <w:rPr>
                <w:color w:val="000000"/>
                <w:sz w:val="22"/>
                <w:szCs w:val="22"/>
              </w:rPr>
              <w:t>Hidden</w:t>
            </w:r>
            <w:r w:rsidR="00294320">
              <w:rPr>
                <w:color w:val="000000"/>
                <w:sz w:val="22"/>
                <w:szCs w:val="22"/>
              </w:rPr>
              <w:t xml:space="preserve"> </w:t>
            </w:r>
            <w:r w:rsidRPr="00AA3EB5">
              <w:rPr>
                <w:color w:val="000000"/>
                <w:sz w:val="22"/>
                <w:szCs w:val="22"/>
              </w:rPr>
              <w:t>layer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EB5" w:rsidRPr="00AA3EB5" w:rsidRDefault="00AA3EB5" w:rsidP="00972D7C">
            <w:pPr>
              <w:jc w:val="center"/>
            </w:pPr>
            <w:r w:rsidRPr="00AA3EB5">
              <w:rPr>
                <w:color w:val="000000"/>
                <w:sz w:val="22"/>
                <w:szCs w:val="22"/>
              </w:rPr>
              <w:t>(200, 100, 50,), three hidden layers, with 200,100 and 50 hidden units each layer.</w:t>
            </w:r>
          </w:p>
        </w:tc>
      </w:tr>
      <w:tr w:rsidR="00AA3EB5" w:rsidRPr="00AA3EB5" w:rsidTr="00AA3E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EB5" w:rsidRPr="00AA3EB5" w:rsidRDefault="00AA3EB5" w:rsidP="00972D7C">
            <w:pPr>
              <w:jc w:val="center"/>
            </w:pPr>
            <w:r w:rsidRPr="00AA3EB5">
              <w:rPr>
                <w:color w:val="000000"/>
                <w:sz w:val="22"/>
                <w:szCs w:val="22"/>
              </w:rPr>
              <w:t>Solver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EB5" w:rsidRPr="00AA3EB5" w:rsidRDefault="00972D7C" w:rsidP="00972D7C">
            <w:pPr>
              <w:jc w:val="center"/>
            </w:pPr>
            <w:r>
              <w:rPr>
                <w:color w:val="000000"/>
                <w:sz w:val="22"/>
                <w:szCs w:val="22"/>
              </w:rPr>
              <w:t>l</w:t>
            </w:r>
            <w:r w:rsidR="00AA3EB5" w:rsidRPr="00AA3EB5">
              <w:rPr>
                <w:color w:val="000000"/>
                <w:sz w:val="22"/>
                <w:szCs w:val="22"/>
              </w:rPr>
              <w:t>bfgs</w:t>
            </w:r>
          </w:p>
        </w:tc>
      </w:tr>
    </w:tbl>
    <w:p w:rsidR="00AA3EB5" w:rsidRPr="00AA3EB5" w:rsidRDefault="00972D7C" w:rsidP="00FB0EBB">
      <w:pPr>
        <w:rPr>
          <w:sz w:val="18"/>
          <w:szCs w:val="18"/>
        </w:rPr>
      </w:pPr>
      <w:r w:rsidRPr="005166CA">
        <w:rPr>
          <w:b/>
          <w:bCs/>
          <w:sz w:val="18"/>
          <w:szCs w:val="18"/>
        </w:rPr>
        <w:t>Table 4-</w:t>
      </w:r>
      <w:r w:rsidRPr="005166CA">
        <w:rPr>
          <w:sz w:val="18"/>
          <w:szCs w:val="18"/>
        </w:rPr>
        <w:t xml:space="preserve"> Optimized Hyperparameter of Multilayer Perceptron</w:t>
      </w:r>
      <w:r w:rsidR="00D00DCD" w:rsidRPr="005166CA">
        <w:rPr>
          <w:sz w:val="18"/>
          <w:szCs w:val="18"/>
        </w:rPr>
        <w:t>.</w:t>
      </w:r>
    </w:p>
    <w:p w:rsidR="00FB0EBB" w:rsidRDefault="00972D7C" w:rsidP="005166CA">
      <w:pPr>
        <w:spacing w:before="240" w:after="240"/>
        <w:jc w:val="both"/>
        <w:rPr>
          <w:color w:val="000000"/>
          <w:sz w:val="22"/>
          <w:szCs w:val="22"/>
        </w:rPr>
      </w:pPr>
      <w:r w:rsidRPr="00972D7C">
        <w:rPr>
          <w:color w:val="000000"/>
          <w:sz w:val="22"/>
          <w:szCs w:val="22"/>
        </w:rPr>
        <w:t>With optimized hyperparameters, the Multilayer Perceptron outperforms all other models with an accuracy score of 0.435. Backpropagation is responsible for its learning</w:t>
      </w:r>
      <w:r>
        <w:rPr>
          <w:color w:val="000000"/>
          <w:sz w:val="22"/>
          <w:szCs w:val="22"/>
        </w:rPr>
        <w:t xml:space="preserve"> and</w:t>
      </w:r>
      <w:r w:rsidRPr="00972D7C">
        <w:rPr>
          <w:color w:val="000000"/>
          <w:sz w:val="22"/>
          <w:szCs w:val="22"/>
        </w:rPr>
        <w:t xml:space="preserve"> weights updating helps the network with automatic feature learning. The result implies that Multilayer Perceptron has a better ability to learn data with diverse features. However, the result cannot be explained in an easily comprehended form due to its multiplicity from heuristics, compared to classical statistical machine learning algorithms</w:t>
      </w:r>
      <w:r w:rsidR="00FB0EBB">
        <w:rPr>
          <w:color w:val="000000"/>
          <w:sz w:val="22"/>
          <w:szCs w:val="22"/>
        </w:rPr>
        <w:t>.</w:t>
      </w:r>
    </w:p>
    <w:p w:rsidR="00FC0DE0" w:rsidRDefault="00CA51DB" w:rsidP="00FC0DE0">
      <w:pPr>
        <w:pStyle w:val="ListParagraph"/>
        <w:numPr>
          <w:ilvl w:val="0"/>
          <w:numId w:val="4"/>
        </w:numPr>
        <w:spacing w:before="240" w:after="240"/>
        <w:rPr>
          <w:b/>
          <w:bCs/>
          <w:color w:val="000000"/>
        </w:rPr>
      </w:pPr>
      <w:r w:rsidRPr="00FC0DE0">
        <w:rPr>
          <w:b/>
          <w:bCs/>
          <w:color w:val="000000"/>
        </w:rPr>
        <w:t>E</w:t>
      </w:r>
      <w:r w:rsidR="00AA3EB5" w:rsidRPr="00FC0DE0">
        <w:rPr>
          <w:b/>
          <w:bCs/>
          <w:color w:val="000000"/>
        </w:rPr>
        <w:t>rror analysis of the method(s</w:t>
      </w:r>
      <w:r w:rsidR="00FC0DE0" w:rsidRPr="00FC0DE0">
        <w:rPr>
          <w:b/>
          <w:bCs/>
          <w:color w:val="000000"/>
        </w:rPr>
        <w:t>)</w:t>
      </w:r>
    </w:p>
    <w:p w:rsidR="00AA3EB5" w:rsidRPr="00FC0DE0" w:rsidRDefault="00CA51DB" w:rsidP="00FC0DE0">
      <w:pPr>
        <w:spacing w:before="240" w:after="240"/>
        <w:jc w:val="both"/>
        <w:rPr>
          <w:b/>
          <w:bCs/>
          <w:color w:val="000000"/>
        </w:rPr>
      </w:pPr>
      <w:r w:rsidRPr="00FC0DE0">
        <w:rPr>
          <w:color w:val="000000"/>
          <w:sz w:val="22"/>
          <w:szCs w:val="22"/>
        </w:rPr>
        <w:t>Although all attempts have a drastic improvement on the baseline, they are still far from being feasible in real-world application with the current performance. This section will mainly focus on the error analysis of Multilayer Perceptron’s performance as it ranks the best among systems.</w:t>
      </w:r>
    </w:p>
    <w:p w:rsidR="00D00DCD" w:rsidRPr="00FC0DE0" w:rsidRDefault="00D00DCD" w:rsidP="00FC0DE0">
      <w:pPr>
        <w:spacing w:before="240" w:after="240"/>
        <w:jc w:val="both"/>
        <w:rPr>
          <w:color w:val="000000"/>
          <w:sz w:val="22"/>
          <w:szCs w:val="22"/>
        </w:rPr>
      </w:pPr>
      <w:r w:rsidRPr="00FC0DE0">
        <w:rPr>
          <w:color w:val="000000"/>
          <w:sz w:val="22"/>
          <w:szCs w:val="22"/>
        </w:rPr>
        <w:t>The backpropagation algorithm used in the Multilayer Perceptron can be problematic as it may lead to non-optimal results if it ends up finding the local minimum. In the experiment, the learning rate was set to be 0.01 and no further adjustment was made to test whether the learning rate was appropriate</w:t>
      </w:r>
      <w:r w:rsidRPr="00FC0DE0">
        <w:rPr>
          <w:color w:val="000000"/>
          <w:sz w:val="22"/>
          <w:szCs w:val="22"/>
        </w:rPr>
        <w:t>.</w:t>
      </w:r>
    </w:p>
    <w:p w:rsidR="00FC0DE0" w:rsidRDefault="00D00DCD" w:rsidP="00FC0DE0">
      <w:pPr>
        <w:spacing w:before="240" w:after="240"/>
        <w:jc w:val="both"/>
        <w:rPr>
          <w:color w:val="000000"/>
          <w:sz w:val="22"/>
          <w:szCs w:val="22"/>
        </w:rPr>
      </w:pPr>
      <w:r w:rsidRPr="00FC0DE0">
        <w:rPr>
          <w:color w:val="000000"/>
          <w:sz w:val="22"/>
          <w:szCs w:val="22"/>
        </w:rPr>
        <w:t>From previous discussion, feature selection was only performed on the combination of “audio”</w:t>
      </w:r>
      <w:r w:rsidR="005166CA" w:rsidRPr="00FC0DE0">
        <w:rPr>
          <w:color w:val="000000"/>
          <w:sz w:val="22"/>
          <w:szCs w:val="22"/>
        </w:rPr>
        <w:t xml:space="preserve"> </w:t>
      </w:r>
      <w:r w:rsidRPr="00FC0DE0">
        <w:rPr>
          <w:color w:val="000000"/>
          <w:sz w:val="22"/>
          <w:szCs w:val="22"/>
        </w:rPr>
        <w:t xml:space="preserve">and “visual” data. The selected 37 columns have little weights when contacted with the large, vectorized “tag” feature columns. Moreover, the selected feature columns cannot guarantee to be the best fit when merging with the “tag” vector as the feature distribution is </w:t>
      </w:r>
      <w:r w:rsidRPr="00FC0DE0">
        <w:rPr>
          <w:color w:val="000000"/>
          <w:sz w:val="22"/>
          <w:szCs w:val="22"/>
        </w:rPr>
        <w:t>biased. More experiments should have been done to select the most appropriate feature columns</w:t>
      </w:r>
      <w:r w:rsidR="00FC0DE0">
        <w:rPr>
          <w:color w:val="000000"/>
          <w:sz w:val="22"/>
          <w:szCs w:val="22"/>
        </w:rPr>
        <w:t>.</w:t>
      </w:r>
    </w:p>
    <w:p w:rsidR="00AA3EB5" w:rsidRPr="00FC0DE0" w:rsidRDefault="00D00DCD" w:rsidP="00FC0DE0">
      <w:pPr>
        <w:spacing w:before="240" w:after="240"/>
        <w:jc w:val="both"/>
        <w:rPr>
          <w:color w:val="000000"/>
          <w:sz w:val="22"/>
          <w:szCs w:val="22"/>
        </w:rPr>
      </w:pPr>
      <w:r w:rsidRPr="00FC0DE0">
        <w:rPr>
          <w:color w:val="000000"/>
          <w:sz w:val="22"/>
          <w:szCs w:val="22"/>
        </w:rPr>
        <w:t>The dataset has a</w:t>
      </w:r>
      <w:r w:rsidR="005B3F4A" w:rsidRPr="00FC0DE0">
        <w:rPr>
          <w:color w:val="000000"/>
          <w:sz w:val="22"/>
          <w:szCs w:val="22"/>
        </w:rPr>
        <w:t>n</w:t>
      </w:r>
      <w:r w:rsidRPr="00FC0DE0">
        <w:rPr>
          <w:color w:val="000000"/>
          <w:sz w:val="22"/>
          <w:szCs w:val="22"/>
        </w:rPr>
        <w:t xml:space="preserve"> i</w:t>
      </w:r>
      <w:r w:rsidRPr="00FC0DE0">
        <w:rPr>
          <w:color w:val="000000"/>
          <w:sz w:val="22"/>
          <w:szCs w:val="22"/>
        </w:rPr>
        <w:t>mbalanced class distribution</w:t>
      </w:r>
      <w:r w:rsidRPr="00FC0DE0">
        <w:rPr>
          <w:color w:val="000000"/>
          <w:sz w:val="22"/>
          <w:szCs w:val="22"/>
        </w:rPr>
        <w:t xml:space="preserve"> was discovered (</w:t>
      </w:r>
      <w:r w:rsidR="0081672A" w:rsidRPr="00FC0DE0">
        <w:rPr>
          <w:color w:val="000000"/>
          <w:sz w:val="22"/>
          <w:szCs w:val="22"/>
        </w:rPr>
        <w:t>P</w:t>
      </w:r>
      <w:r w:rsidRPr="00FC0DE0">
        <w:rPr>
          <w:color w:val="000000"/>
          <w:sz w:val="22"/>
          <w:szCs w:val="22"/>
        </w:rPr>
        <w:t>lot 4)</w:t>
      </w:r>
      <w:r w:rsidRPr="00FC0DE0">
        <w:rPr>
          <w:color w:val="000000"/>
          <w:sz w:val="22"/>
          <w:szCs w:val="22"/>
        </w:rPr>
        <w:t>, applying instance selection methods can have a strong impact on the accuracy score of Multilayer Perceptron (Zhao</w:t>
      </w:r>
      <w:r w:rsidR="008E0B05">
        <w:rPr>
          <w:color w:val="000000"/>
          <w:sz w:val="22"/>
          <w:szCs w:val="22"/>
        </w:rPr>
        <w:t xml:space="preserve"> </w:t>
      </w:r>
      <w:r w:rsidR="008E0B05">
        <w:rPr>
          <w:color w:val="000000"/>
          <w:sz w:val="22"/>
          <w:szCs w:val="22"/>
        </w:rPr>
        <w:t>et al</w:t>
      </w:r>
      <w:r w:rsidR="008E0B05">
        <w:rPr>
          <w:color w:val="000000"/>
          <w:sz w:val="22"/>
          <w:szCs w:val="22"/>
        </w:rPr>
        <w:t xml:space="preserve">., </w:t>
      </w:r>
      <w:r w:rsidRPr="00FC0DE0">
        <w:rPr>
          <w:color w:val="000000"/>
          <w:sz w:val="22"/>
          <w:szCs w:val="22"/>
        </w:rPr>
        <w:t>2014). Nonetheless, the same training instances have been used for training throughout the analysis which could constrain</w:t>
      </w:r>
      <w:r w:rsidRPr="00FC0DE0">
        <w:rPr>
          <w:color w:val="000000"/>
          <w:sz w:val="22"/>
          <w:szCs w:val="22"/>
        </w:rPr>
        <w:t xml:space="preserve">t further </w:t>
      </w:r>
      <w:r w:rsidRPr="00FC0DE0">
        <w:rPr>
          <w:color w:val="000000"/>
          <w:sz w:val="22"/>
          <w:szCs w:val="22"/>
        </w:rPr>
        <w:t>performance</w:t>
      </w:r>
      <w:r w:rsidRPr="00FC0DE0">
        <w:rPr>
          <w:color w:val="000000"/>
          <w:sz w:val="22"/>
          <w:szCs w:val="22"/>
        </w:rPr>
        <w:t xml:space="preserve"> </w:t>
      </w:r>
      <w:r w:rsidRPr="00FC0DE0">
        <w:rPr>
          <w:color w:val="000000"/>
          <w:sz w:val="22"/>
          <w:szCs w:val="22"/>
        </w:rPr>
        <w:t>improvement.</w:t>
      </w:r>
      <w:r w:rsidRPr="00FC0DE0">
        <w:rPr>
          <w:vertAlign w:val="subscript"/>
        </w:rPr>
        <w:t xml:space="preserve"> </w:t>
      </w:r>
    </w:p>
    <w:p w:rsidR="004B247B" w:rsidRDefault="005166CA" w:rsidP="00C47183">
      <w:pPr>
        <w:spacing w:before="240" w:after="240"/>
        <w:jc w:val="both"/>
        <w:rPr>
          <w:color w:val="000000"/>
          <w:sz w:val="18"/>
          <w:szCs w:val="18"/>
        </w:rPr>
      </w:pPr>
      <w:r w:rsidRPr="00AA3EB5">
        <w:rPr>
          <w:color w:val="000000"/>
          <w:sz w:val="22"/>
          <w:szCs w:val="22"/>
          <w:bdr w:val="none" w:sz="0" w:space="0" w:color="auto" w:frame="1"/>
          <w:vertAlign w:val="subscript"/>
        </w:rPr>
        <w:fldChar w:fldCharType="begin"/>
      </w:r>
      <w:r w:rsidRPr="00AA3EB5">
        <w:rPr>
          <w:color w:val="000000"/>
          <w:sz w:val="22"/>
          <w:szCs w:val="22"/>
          <w:bdr w:val="none" w:sz="0" w:space="0" w:color="auto" w:frame="1"/>
          <w:vertAlign w:val="subscript"/>
        </w:rPr>
        <w:instrText xml:space="preserve"> INCLUDEPICTURE "https://lh4.googleusercontent.com/ToeA-snrQAtTydJO0G0Pqo1njb-wbGjTbVX1ZYNLybKGKJAaJhvwQiw0y4KY3TwaMJqG6-E4SrpblEVXEh7H-6_P-DUvuZcobY8CwhRrVk8MSn5CuOcpUr58kHceUGzmEGB-Un-A" \* MERGEFORMATINET </w:instrText>
      </w:r>
      <w:r w:rsidRPr="00AA3EB5">
        <w:rPr>
          <w:color w:val="000000"/>
          <w:sz w:val="22"/>
          <w:szCs w:val="22"/>
          <w:bdr w:val="none" w:sz="0" w:space="0" w:color="auto" w:frame="1"/>
          <w:vertAlign w:val="subscript"/>
        </w:rPr>
        <w:fldChar w:fldCharType="separate"/>
      </w:r>
      <w:r w:rsidRPr="00D10801">
        <w:rPr>
          <w:noProof/>
          <w:color w:val="000000"/>
          <w:sz w:val="22"/>
          <w:szCs w:val="22"/>
          <w:bdr w:val="none" w:sz="0" w:space="0" w:color="auto" w:frame="1"/>
          <w:vertAlign w:val="subscript"/>
        </w:rPr>
        <w:drawing>
          <wp:inline distT="0" distB="0" distL="0" distR="0" wp14:anchorId="0E51D240" wp14:editId="73FB9120">
            <wp:extent cx="2633776" cy="156279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0363" cy="1572635"/>
                    </a:xfrm>
                    <a:prstGeom prst="rect">
                      <a:avLst/>
                    </a:prstGeom>
                    <a:noFill/>
                    <a:ln>
                      <a:noFill/>
                    </a:ln>
                  </pic:spPr>
                </pic:pic>
              </a:graphicData>
            </a:graphic>
          </wp:inline>
        </w:drawing>
      </w:r>
      <w:r w:rsidRPr="00AA3EB5">
        <w:rPr>
          <w:color w:val="000000"/>
          <w:sz w:val="22"/>
          <w:szCs w:val="22"/>
          <w:bdr w:val="none" w:sz="0" w:space="0" w:color="auto" w:frame="1"/>
          <w:vertAlign w:val="subscript"/>
        </w:rPr>
        <w:fldChar w:fldCharType="end"/>
      </w:r>
      <w:r w:rsidR="00D00DCD" w:rsidRPr="005166CA">
        <w:rPr>
          <w:b/>
          <w:bCs/>
          <w:color w:val="000000"/>
          <w:sz w:val="18"/>
          <w:szCs w:val="18"/>
        </w:rPr>
        <w:t xml:space="preserve">Plot </w:t>
      </w:r>
      <w:r w:rsidR="00D00DCD" w:rsidRPr="005166CA">
        <w:rPr>
          <w:b/>
          <w:bCs/>
          <w:color w:val="000000"/>
          <w:sz w:val="18"/>
          <w:szCs w:val="18"/>
        </w:rPr>
        <w:t>4</w:t>
      </w:r>
      <w:r w:rsidR="00D00DCD" w:rsidRPr="005166CA">
        <w:rPr>
          <w:b/>
          <w:bCs/>
          <w:color w:val="000000"/>
          <w:sz w:val="18"/>
          <w:szCs w:val="18"/>
        </w:rPr>
        <w:t>-</w:t>
      </w:r>
      <w:r w:rsidR="00D00DCD" w:rsidRPr="005166CA">
        <w:rPr>
          <w:color w:val="000000"/>
          <w:sz w:val="18"/>
          <w:szCs w:val="18"/>
        </w:rPr>
        <w:t xml:space="preserve"> </w:t>
      </w:r>
      <w:r w:rsidR="00D00DCD" w:rsidRPr="005166CA">
        <w:rPr>
          <w:color w:val="000000"/>
          <w:sz w:val="18"/>
          <w:szCs w:val="18"/>
        </w:rPr>
        <w:t>Class distribution of Training and validation datasets</w:t>
      </w:r>
      <w:r w:rsidR="00FC0DE0">
        <w:rPr>
          <w:color w:val="000000"/>
          <w:sz w:val="18"/>
          <w:szCs w:val="18"/>
        </w:rPr>
        <w:t>.</w:t>
      </w:r>
    </w:p>
    <w:p w:rsidR="00FC0DE0" w:rsidRPr="00FC0DE0" w:rsidRDefault="00AA3EB5" w:rsidP="00FC0DE0">
      <w:pPr>
        <w:pStyle w:val="ListParagraph"/>
        <w:numPr>
          <w:ilvl w:val="0"/>
          <w:numId w:val="4"/>
        </w:numPr>
        <w:spacing w:before="240" w:after="240"/>
        <w:rPr>
          <w:color w:val="000000"/>
          <w:sz w:val="22"/>
          <w:szCs w:val="22"/>
        </w:rPr>
      </w:pPr>
      <w:r w:rsidRPr="00FC0DE0">
        <w:rPr>
          <w:b/>
          <w:bCs/>
          <w:color w:val="000000"/>
        </w:rPr>
        <w:t>Summarises the principal conclusions</w:t>
      </w:r>
      <w:r w:rsidR="005166CA" w:rsidRPr="00FC0DE0">
        <w:rPr>
          <w:b/>
          <w:bCs/>
          <w:color w:val="000000"/>
        </w:rPr>
        <w:t xml:space="preserve"> and future work</w:t>
      </w:r>
    </w:p>
    <w:p w:rsidR="00FB0EBB" w:rsidRPr="00FC0DE0" w:rsidRDefault="005166CA" w:rsidP="00C47183">
      <w:pPr>
        <w:spacing w:before="240" w:after="240"/>
        <w:jc w:val="both"/>
        <w:rPr>
          <w:color w:val="000000"/>
          <w:sz w:val="22"/>
          <w:szCs w:val="22"/>
          <w:bdr w:val="none" w:sz="0" w:space="0" w:color="auto" w:frame="1"/>
          <w:vertAlign w:val="subscript"/>
        </w:rPr>
      </w:pPr>
      <w:r w:rsidRPr="005166CA">
        <w:rPr>
          <w:color w:val="000000"/>
          <w:sz w:val="22"/>
          <w:szCs w:val="22"/>
        </w:rPr>
        <w:t xml:space="preserve">Multiple learners have been tested with the same combination of data features.  From the result, Multilayer Perceptron outruns both of </w:t>
      </w:r>
      <w:r w:rsidR="002555F5">
        <w:rPr>
          <w:color w:val="000000"/>
          <w:sz w:val="22"/>
          <w:szCs w:val="22"/>
        </w:rPr>
        <w:t>Naive</w:t>
      </w:r>
      <w:r w:rsidRPr="005166CA">
        <w:rPr>
          <w:color w:val="000000"/>
          <w:sz w:val="22"/>
          <w:szCs w:val="22"/>
        </w:rPr>
        <w:t xml:space="preserve"> Bayes and Logistic Regression.  It is an understandable result as </w:t>
      </w:r>
      <w:r w:rsidR="002555F5">
        <w:rPr>
          <w:color w:val="000000"/>
          <w:sz w:val="22"/>
          <w:szCs w:val="22"/>
        </w:rPr>
        <w:t>Naive</w:t>
      </w:r>
      <w:r w:rsidRPr="005166CA">
        <w:rPr>
          <w:color w:val="000000"/>
          <w:sz w:val="22"/>
          <w:szCs w:val="22"/>
        </w:rPr>
        <w:t xml:space="preserve"> Bayes suffers from the fast speed of reaching its asymptotic in large dataset. Although Logistic Regression reached can be considered as the most suitable model for this classification problem, considering its acceptable performance and decent computational time. On the other hand, Multilayer perceptron its remarkable ability to learn features and is proved to be more favoured when working under diverse feature datasets. For future work</w:t>
      </w:r>
      <w:r w:rsidR="002555F5">
        <w:rPr>
          <w:color w:val="000000"/>
          <w:sz w:val="22"/>
          <w:szCs w:val="22"/>
        </w:rPr>
        <w:t>, i</w:t>
      </w:r>
      <w:r w:rsidRPr="005166CA">
        <w:rPr>
          <w:color w:val="000000"/>
          <w:sz w:val="22"/>
          <w:szCs w:val="22"/>
        </w:rPr>
        <w:t xml:space="preserve">t can be interesting to build a hybrid algorithm and compare its performance with both </w:t>
      </w:r>
      <w:r w:rsidR="002555F5">
        <w:rPr>
          <w:color w:val="000000"/>
          <w:sz w:val="22"/>
          <w:szCs w:val="22"/>
        </w:rPr>
        <w:t>Naive</w:t>
      </w:r>
      <w:r w:rsidRPr="005166CA">
        <w:rPr>
          <w:color w:val="000000"/>
          <w:sz w:val="22"/>
          <w:szCs w:val="22"/>
        </w:rPr>
        <w:t xml:space="preserve"> Bayes and logistic regression. It </w:t>
      </w:r>
      <w:r w:rsidR="008045C5">
        <w:rPr>
          <w:color w:val="000000"/>
          <w:sz w:val="22"/>
          <w:szCs w:val="22"/>
        </w:rPr>
        <w:t xml:space="preserve">is </w:t>
      </w:r>
      <w:r w:rsidRPr="005166CA">
        <w:rPr>
          <w:color w:val="000000"/>
          <w:sz w:val="22"/>
          <w:szCs w:val="22"/>
        </w:rPr>
        <w:t>also essential to spend time on turning</w:t>
      </w:r>
      <w:r>
        <w:rPr>
          <w:color w:val="000000"/>
          <w:sz w:val="22"/>
          <w:szCs w:val="22"/>
        </w:rPr>
        <w:t xml:space="preserve"> </w:t>
      </w:r>
      <w:r w:rsidRPr="005166CA">
        <w:rPr>
          <w:color w:val="000000"/>
          <w:sz w:val="22"/>
          <w:szCs w:val="22"/>
        </w:rPr>
        <w:t>the hyperparameters of Multilayer Perceptron and</w:t>
      </w:r>
      <w:r>
        <w:rPr>
          <w:color w:val="000000"/>
          <w:sz w:val="22"/>
          <w:szCs w:val="22"/>
        </w:rPr>
        <w:t xml:space="preserve"> </w:t>
      </w:r>
      <w:r w:rsidRPr="005166CA">
        <w:rPr>
          <w:color w:val="000000"/>
          <w:sz w:val="22"/>
          <w:szCs w:val="22"/>
        </w:rPr>
        <w:t>record its improvement.</w:t>
      </w:r>
    </w:p>
    <w:p w:rsidR="004B247B" w:rsidRPr="00FC0DE0" w:rsidRDefault="00AA3EB5" w:rsidP="00FC0DE0">
      <w:pPr>
        <w:pStyle w:val="ListParagraph"/>
        <w:numPr>
          <w:ilvl w:val="0"/>
          <w:numId w:val="4"/>
        </w:numPr>
        <w:spacing w:before="240" w:after="240"/>
        <w:rPr>
          <w:color w:val="000000"/>
        </w:rPr>
      </w:pPr>
      <w:r w:rsidRPr="00FC0DE0">
        <w:rPr>
          <w:b/>
          <w:bCs/>
          <w:color w:val="000000"/>
        </w:rPr>
        <w:t>A bibliography</w:t>
      </w:r>
    </w:p>
    <w:p w:rsidR="00AA3EB5" w:rsidRPr="00FA5ED1" w:rsidRDefault="00217C61" w:rsidP="00FA5ED1">
      <w:pPr>
        <w:spacing w:before="240" w:after="240"/>
        <w:jc w:val="both"/>
        <w:rPr>
          <w:color w:val="000000"/>
        </w:rPr>
      </w:pPr>
      <w:proofErr w:type="spellStart"/>
      <w:r w:rsidRPr="00AF64CA">
        <w:rPr>
          <w:rFonts w:ascii="Arial" w:hAnsi="Arial" w:cs="Arial"/>
          <w:color w:val="222222"/>
          <w:sz w:val="22"/>
          <w:szCs w:val="22"/>
          <w:shd w:val="clear" w:color="auto" w:fill="FFFFFF"/>
        </w:rPr>
        <w:t>Deldjoo</w:t>
      </w:r>
      <w:proofErr w:type="spellEnd"/>
      <w:r w:rsidRPr="00AF64CA">
        <w:rPr>
          <w:rFonts w:ascii="Arial" w:hAnsi="Arial" w:cs="Arial"/>
          <w:color w:val="222222"/>
          <w:sz w:val="22"/>
          <w:szCs w:val="22"/>
          <w:shd w:val="clear" w:color="auto" w:fill="FFFFFF"/>
        </w:rPr>
        <w:t xml:space="preserve">, Y., Constantin, M. G., Ionescu, B., </w:t>
      </w:r>
      <w:proofErr w:type="spellStart"/>
      <w:r w:rsidRPr="00AF64CA">
        <w:rPr>
          <w:rFonts w:ascii="Arial" w:hAnsi="Arial" w:cs="Arial"/>
          <w:color w:val="222222"/>
          <w:sz w:val="22"/>
          <w:szCs w:val="22"/>
          <w:shd w:val="clear" w:color="auto" w:fill="FFFFFF"/>
        </w:rPr>
        <w:t>Schedl</w:t>
      </w:r>
      <w:proofErr w:type="spellEnd"/>
      <w:r w:rsidRPr="00AF64CA">
        <w:rPr>
          <w:rFonts w:ascii="Arial" w:hAnsi="Arial" w:cs="Arial"/>
          <w:color w:val="222222"/>
          <w:sz w:val="22"/>
          <w:szCs w:val="22"/>
          <w:shd w:val="clear" w:color="auto" w:fill="FFFFFF"/>
        </w:rPr>
        <w:t xml:space="preserve">, M., &amp; </w:t>
      </w:r>
      <w:proofErr w:type="spellStart"/>
      <w:r w:rsidRPr="00AF64CA">
        <w:rPr>
          <w:rFonts w:ascii="Arial" w:hAnsi="Arial" w:cs="Arial"/>
          <w:color w:val="222222"/>
          <w:sz w:val="22"/>
          <w:szCs w:val="22"/>
          <w:shd w:val="clear" w:color="auto" w:fill="FFFFFF"/>
        </w:rPr>
        <w:t>Cremonesi</w:t>
      </w:r>
      <w:proofErr w:type="spellEnd"/>
      <w:r w:rsidRPr="00AF64CA">
        <w:rPr>
          <w:rFonts w:ascii="Arial" w:hAnsi="Arial" w:cs="Arial"/>
          <w:color w:val="222222"/>
          <w:sz w:val="22"/>
          <w:szCs w:val="22"/>
          <w:shd w:val="clear" w:color="auto" w:fill="FFFFFF"/>
        </w:rPr>
        <w:t xml:space="preserve">, P. (2018, June). MMTF-14K: a multifaceted movie trailer </w:t>
      </w:r>
      <w:r w:rsidRPr="00AF64CA">
        <w:rPr>
          <w:rFonts w:ascii="Arial" w:hAnsi="Arial" w:cs="Arial"/>
          <w:color w:val="222222"/>
          <w:sz w:val="22"/>
          <w:szCs w:val="22"/>
          <w:shd w:val="clear" w:color="auto" w:fill="FFFFFF"/>
        </w:rPr>
        <w:lastRenderedPageBreak/>
        <w:t>feature dataset for recommendation and retrieval. In </w:t>
      </w:r>
      <w:r w:rsidRPr="00AF64CA">
        <w:rPr>
          <w:rFonts w:ascii="Arial" w:hAnsi="Arial" w:cs="Arial"/>
          <w:i/>
          <w:iCs/>
          <w:color w:val="222222"/>
          <w:sz w:val="22"/>
          <w:szCs w:val="22"/>
          <w:shd w:val="clear" w:color="auto" w:fill="FFFFFF"/>
        </w:rPr>
        <w:t>Proceedings of the 9th ACM Multimedia Systems Conference</w:t>
      </w:r>
      <w:r w:rsidRPr="00AF64CA">
        <w:rPr>
          <w:rFonts w:ascii="Arial" w:hAnsi="Arial" w:cs="Arial"/>
          <w:color w:val="222222"/>
          <w:sz w:val="22"/>
          <w:szCs w:val="22"/>
          <w:shd w:val="clear" w:color="auto" w:fill="FFFFFF"/>
        </w:rPr>
        <w:t> (pp. 450-455).</w:t>
      </w:r>
    </w:p>
    <w:p w:rsidR="00AF64CA" w:rsidRPr="00AF64CA" w:rsidRDefault="00AF64CA" w:rsidP="00AF64CA">
      <w:pPr>
        <w:jc w:val="both"/>
        <w:rPr>
          <w:sz w:val="22"/>
          <w:szCs w:val="22"/>
        </w:rPr>
      </w:pPr>
      <w:r w:rsidRPr="00AF64CA">
        <w:rPr>
          <w:rFonts w:ascii="Arial" w:hAnsi="Arial" w:cs="Arial"/>
          <w:color w:val="222222"/>
          <w:sz w:val="22"/>
          <w:szCs w:val="22"/>
          <w:shd w:val="clear" w:color="auto" w:fill="FFFFFF"/>
        </w:rPr>
        <w:t xml:space="preserve">Harper, F. M., &amp; </w:t>
      </w:r>
      <w:proofErr w:type="spellStart"/>
      <w:r w:rsidRPr="00AF64CA">
        <w:rPr>
          <w:rFonts w:ascii="Arial" w:hAnsi="Arial" w:cs="Arial"/>
          <w:color w:val="222222"/>
          <w:sz w:val="22"/>
          <w:szCs w:val="22"/>
          <w:shd w:val="clear" w:color="auto" w:fill="FFFFFF"/>
        </w:rPr>
        <w:t>Konstan</w:t>
      </w:r>
      <w:proofErr w:type="spellEnd"/>
      <w:r w:rsidRPr="00AF64CA">
        <w:rPr>
          <w:rFonts w:ascii="Arial" w:hAnsi="Arial" w:cs="Arial"/>
          <w:color w:val="222222"/>
          <w:sz w:val="22"/>
          <w:szCs w:val="22"/>
          <w:shd w:val="clear" w:color="auto" w:fill="FFFFFF"/>
        </w:rPr>
        <w:t xml:space="preserve">, J. A. (2015). The </w:t>
      </w:r>
      <w:proofErr w:type="spellStart"/>
      <w:r w:rsidRPr="00AF64CA">
        <w:rPr>
          <w:rFonts w:ascii="Arial" w:hAnsi="Arial" w:cs="Arial"/>
          <w:color w:val="222222"/>
          <w:sz w:val="22"/>
          <w:szCs w:val="22"/>
          <w:shd w:val="clear" w:color="auto" w:fill="FFFFFF"/>
        </w:rPr>
        <w:t>movielens</w:t>
      </w:r>
      <w:proofErr w:type="spellEnd"/>
      <w:r w:rsidRPr="00AF64CA">
        <w:rPr>
          <w:rFonts w:ascii="Arial" w:hAnsi="Arial" w:cs="Arial"/>
          <w:color w:val="222222"/>
          <w:sz w:val="22"/>
          <w:szCs w:val="22"/>
          <w:shd w:val="clear" w:color="auto" w:fill="FFFFFF"/>
        </w:rPr>
        <w:t xml:space="preserve"> datasets: History and context. </w:t>
      </w:r>
      <w:proofErr w:type="spellStart"/>
      <w:r w:rsidRPr="00AF64CA">
        <w:rPr>
          <w:rFonts w:ascii="Arial" w:hAnsi="Arial" w:cs="Arial"/>
          <w:i/>
          <w:iCs/>
          <w:color w:val="222222"/>
          <w:sz w:val="22"/>
          <w:szCs w:val="22"/>
          <w:shd w:val="clear" w:color="auto" w:fill="FFFFFF"/>
        </w:rPr>
        <w:t>Acm</w:t>
      </w:r>
      <w:proofErr w:type="spellEnd"/>
      <w:r w:rsidRPr="00AF64CA">
        <w:rPr>
          <w:rFonts w:ascii="Arial" w:hAnsi="Arial" w:cs="Arial"/>
          <w:i/>
          <w:iCs/>
          <w:color w:val="222222"/>
          <w:sz w:val="22"/>
          <w:szCs w:val="22"/>
          <w:shd w:val="clear" w:color="auto" w:fill="FFFFFF"/>
        </w:rPr>
        <w:t xml:space="preserve"> transactions on interactive intelligent systems (</w:t>
      </w:r>
      <w:proofErr w:type="spellStart"/>
      <w:r w:rsidRPr="00AF64CA">
        <w:rPr>
          <w:rFonts w:ascii="Arial" w:hAnsi="Arial" w:cs="Arial"/>
          <w:i/>
          <w:iCs/>
          <w:color w:val="222222"/>
          <w:sz w:val="22"/>
          <w:szCs w:val="22"/>
          <w:shd w:val="clear" w:color="auto" w:fill="FFFFFF"/>
        </w:rPr>
        <w:t>tiis</w:t>
      </w:r>
      <w:proofErr w:type="spellEnd"/>
      <w:r w:rsidRPr="00AF64CA">
        <w:rPr>
          <w:rFonts w:ascii="Arial" w:hAnsi="Arial" w:cs="Arial"/>
          <w:i/>
          <w:iCs/>
          <w:color w:val="222222"/>
          <w:sz w:val="22"/>
          <w:szCs w:val="22"/>
          <w:shd w:val="clear" w:color="auto" w:fill="FFFFFF"/>
        </w:rPr>
        <w:t>)</w:t>
      </w:r>
      <w:r w:rsidRPr="00AF64CA">
        <w:rPr>
          <w:rFonts w:ascii="Arial" w:hAnsi="Arial" w:cs="Arial"/>
          <w:color w:val="222222"/>
          <w:sz w:val="22"/>
          <w:szCs w:val="22"/>
          <w:shd w:val="clear" w:color="auto" w:fill="FFFFFF"/>
        </w:rPr>
        <w:t>, </w:t>
      </w:r>
      <w:r w:rsidRPr="00AF64CA">
        <w:rPr>
          <w:rFonts w:ascii="Arial" w:hAnsi="Arial" w:cs="Arial"/>
          <w:i/>
          <w:iCs/>
          <w:color w:val="222222"/>
          <w:sz w:val="22"/>
          <w:szCs w:val="22"/>
          <w:shd w:val="clear" w:color="auto" w:fill="FFFFFF"/>
        </w:rPr>
        <w:t>5</w:t>
      </w:r>
      <w:r w:rsidRPr="00AF64CA">
        <w:rPr>
          <w:rFonts w:ascii="Arial" w:hAnsi="Arial" w:cs="Arial"/>
          <w:color w:val="222222"/>
          <w:sz w:val="22"/>
          <w:szCs w:val="22"/>
          <w:shd w:val="clear" w:color="auto" w:fill="FFFFFF"/>
        </w:rPr>
        <w:t>(4), 1-19.</w:t>
      </w:r>
    </w:p>
    <w:p w:rsidR="00217C61" w:rsidRPr="00AF64CA" w:rsidRDefault="00217C61" w:rsidP="00AF64CA">
      <w:pPr>
        <w:jc w:val="both"/>
        <w:rPr>
          <w:color w:val="000000"/>
          <w:sz w:val="22"/>
          <w:szCs w:val="22"/>
        </w:rPr>
      </w:pPr>
    </w:p>
    <w:p w:rsidR="00AF64CA" w:rsidRPr="00AF64CA" w:rsidRDefault="00AF64CA" w:rsidP="00AF64CA">
      <w:pPr>
        <w:jc w:val="both"/>
        <w:rPr>
          <w:sz w:val="22"/>
          <w:szCs w:val="22"/>
        </w:rPr>
      </w:pPr>
      <w:r w:rsidRPr="00AF64CA">
        <w:rPr>
          <w:rFonts w:ascii="Arial" w:hAnsi="Arial" w:cs="Arial"/>
          <w:color w:val="222222"/>
          <w:sz w:val="22"/>
          <w:szCs w:val="22"/>
          <w:shd w:val="clear" w:color="auto" w:fill="FFFFFF"/>
        </w:rPr>
        <w:t xml:space="preserve">Ng, A. Y., &amp; Jordan, M. I. (2002). On discriminative vs. generative classifiers: A comparison of logistic regression and </w:t>
      </w:r>
      <w:r w:rsidR="002555F5">
        <w:rPr>
          <w:rFonts w:ascii="Arial" w:hAnsi="Arial" w:cs="Arial"/>
          <w:color w:val="222222"/>
          <w:sz w:val="22"/>
          <w:szCs w:val="22"/>
          <w:shd w:val="clear" w:color="auto" w:fill="FFFFFF"/>
        </w:rPr>
        <w:t>Naive</w:t>
      </w:r>
      <w:r w:rsidRPr="00AF64CA">
        <w:rPr>
          <w:rFonts w:ascii="Arial" w:hAnsi="Arial" w:cs="Arial"/>
          <w:color w:val="222222"/>
          <w:sz w:val="22"/>
          <w:szCs w:val="22"/>
          <w:shd w:val="clear" w:color="auto" w:fill="FFFFFF"/>
        </w:rPr>
        <w:t xml:space="preserve"> </w:t>
      </w:r>
      <w:proofErr w:type="spellStart"/>
      <w:r w:rsidRPr="00AF64CA">
        <w:rPr>
          <w:rFonts w:ascii="Arial" w:hAnsi="Arial" w:cs="Arial"/>
          <w:color w:val="222222"/>
          <w:sz w:val="22"/>
          <w:szCs w:val="22"/>
          <w:shd w:val="clear" w:color="auto" w:fill="FFFFFF"/>
        </w:rPr>
        <w:t>bayes</w:t>
      </w:r>
      <w:proofErr w:type="spellEnd"/>
      <w:r w:rsidRPr="00AF64CA">
        <w:rPr>
          <w:rFonts w:ascii="Arial" w:hAnsi="Arial" w:cs="Arial"/>
          <w:color w:val="222222"/>
          <w:sz w:val="22"/>
          <w:szCs w:val="22"/>
          <w:shd w:val="clear" w:color="auto" w:fill="FFFFFF"/>
        </w:rPr>
        <w:t>. In </w:t>
      </w:r>
      <w:r w:rsidRPr="00AF64CA">
        <w:rPr>
          <w:rFonts w:ascii="Arial" w:hAnsi="Arial" w:cs="Arial"/>
          <w:i/>
          <w:iCs/>
          <w:color w:val="222222"/>
          <w:sz w:val="22"/>
          <w:szCs w:val="22"/>
          <w:shd w:val="clear" w:color="auto" w:fill="FFFFFF"/>
        </w:rPr>
        <w:t>Advances in neural information processing systems</w:t>
      </w:r>
      <w:r w:rsidRPr="00AF64CA">
        <w:rPr>
          <w:rFonts w:ascii="Arial" w:hAnsi="Arial" w:cs="Arial"/>
          <w:color w:val="222222"/>
          <w:sz w:val="22"/>
          <w:szCs w:val="22"/>
          <w:shd w:val="clear" w:color="auto" w:fill="FFFFFF"/>
        </w:rPr>
        <w:t> (pp. 841-848).</w:t>
      </w:r>
    </w:p>
    <w:p w:rsidR="00217C61" w:rsidRPr="00AF64CA" w:rsidRDefault="00217C61" w:rsidP="00AF64CA">
      <w:pPr>
        <w:jc w:val="both"/>
        <w:rPr>
          <w:sz w:val="22"/>
          <w:szCs w:val="22"/>
        </w:rPr>
      </w:pPr>
    </w:p>
    <w:p w:rsidR="00AF64CA" w:rsidRPr="00AF64CA" w:rsidRDefault="00AF64CA" w:rsidP="00AF64CA">
      <w:pPr>
        <w:jc w:val="both"/>
        <w:rPr>
          <w:sz w:val="22"/>
          <w:szCs w:val="22"/>
        </w:rPr>
      </w:pPr>
      <w:r w:rsidRPr="00AF64CA">
        <w:rPr>
          <w:rFonts w:ascii="Arial" w:hAnsi="Arial" w:cs="Arial"/>
          <w:color w:val="222222"/>
          <w:sz w:val="22"/>
          <w:szCs w:val="22"/>
          <w:shd w:val="clear" w:color="auto" w:fill="FFFFFF"/>
        </w:rPr>
        <w:t>Pieters, M., &amp; Wiering, M. (2017, November). Comparison of machine learning techniques for multi-label genre classification. In </w:t>
      </w:r>
      <w:r w:rsidRPr="00AF64CA">
        <w:rPr>
          <w:rFonts w:ascii="Arial" w:hAnsi="Arial" w:cs="Arial"/>
          <w:i/>
          <w:iCs/>
          <w:color w:val="222222"/>
          <w:sz w:val="22"/>
          <w:szCs w:val="22"/>
          <w:shd w:val="clear" w:color="auto" w:fill="FFFFFF"/>
        </w:rPr>
        <w:t>Benelux Conference on Artificial Intelligence</w:t>
      </w:r>
      <w:r w:rsidRPr="00AF64CA">
        <w:rPr>
          <w:rFonts w:ascii="Arial" w:hAnsi="Arial" w:cs="Arial"/>
          <w:color w:val="222222"/>
          <w:sz w:val="22"/>
          <w:szCs w:val="22"/>
          <w:shd w:val="clear" w:color="auto" w:fill="FFFFFF"/>
        </w:rPr>
        <w:t> (pp. 131-144). Springer, Cham.</w:t>
      </w:r>
    </w:p>
    <w:p w:rsidR="001B6680" w:rsidRPr="00AF64CA" w:rsidRDefault="001B6680" w:rsidP="00AF64CA">
      <w:pPr>
        <w:jc w:val="both"/>
        <w:rPr>
          <w:color w:val="000000"/>
          <w:sz w:val="22"/>
          <w:szCs w:val="22"/>
        </w:rPr>
      </w:pPr>
    </w:p>
    <w:p w:rsidR="00AF64CA" w:rsidRPr="00AF64CA" w:rsidRDefault="00AF64CA" w:rsidP="00AF64CA">
      <w:pPr>
        <w:jc w:val="both"/>
        <w:rPr>
          <w:sz w:val="22"/>
          <w:szCs w:val="22"/>
        </w:rPr>
      </w:pPr>
      <w:r w:rsidRPr="00AF64CA">
        <w:rPr>
          <w:rFonts w:ascii="Arial" w:hAnsi="Arial" w:cs="Arial"/>
          <w:color w:val="222222"/>
          <w:sz w:val="22"/>
          <w:szCs w:val="22"/>
          <w:shd w:val="clear" w:color="auto" w:fill="FFFFFF"/>
        </w:rPr>
        <w:t xml:space="preserve">Rennie, J. D., Shih, L., </w:t>
      </w:r>
      <w:proofErr w:type="spellStart"/>
      <w:r w:rsidRPr="00AF64CA">
        <w:rPr>
          <w:rFonts w:ascii="Arial" w:hAnsi="Arial" w:cs="Arial"/>
          <w:color w:val="222222"/>
          <w:sz w:val="22"/>
          <w:szCs w:val="22"/>
          <w:shd w:val="clear" w:color="auto" w:fill="FFFFFF"/>
        </w:rPr>
        <w:t>Teevan</w:t>
      </w:r>
      <w:proofErr w:type="spellEnd"/>
      <w:r w:rsidRPr="00AF64CA">
        <w:rPr>
          <w:rFonts w:ascii="Arial" w:hAnsi="Arial" w:cs="Arial"/>
          <w:color w:val="222222"/>
          <w:sz w:val="22"/>
          <w:szCs w:val="22"/>
          <w:shd w:val="clear" w:color="auto" w:fill="FFFFFF"/>
        </w:rPr>
        <w:t xml:space="preserve">, J., &amp; Karger, D. R. (2003). Tackling the poor assumptions of </w:t>
      </w:r>
      <w:r w:rsidR="002555F5">
        <w:rPr>
          <w:rFonts w:ascii="Arial" w:hAnsi="Arial" w:cs="Arial"/>
          <w:color w:val="222222"/>
          <w:sz w:val="22"/>
          <w:szCs w:val="22"/>
          <w:shd w:val="clear" w:color="auto" w:fill="FFFFFF"/>
        </w:rPr>
        <w:t>Naive</w:t>
      </w:r>
      <w:r w:rsidRPr="00AF64CA">
        <w:rPr>
          <w:rFonts w:ascii="Arial" w:hAnsi="Arial" w:cs="Arial"/>
          <w:color w:val="222222"/>
          <w:sz w:val="22"/>
          <w:szCs w:val="22"/>
          <w:shd w:val="clear" w:color="auto" w:fill="FFFFFF"/>
        </w:rPr>
        <w:t xml:space="preserve"> </w:t>
      </w:r>
      <w:proofErr w:type="spellStart"/>
      <w:r w:rsidRPr="00AF64CA">
        <w:rPr>
          <w:rFonts w:ascii="Arial" w:hAnsi="Arial" w:cs="Arial"/>
          <w:color w:val="222222"/>
          <w:sz w:val="22"/>
          <w:szCs w:val="22"/>
          <w:shd w:val="clear" w:color="auto" w:fill="FFFFFF"/>
        </w:rPr>
        <w:t>bayes</w:t>
      </w:r>
      <w:proofErr w:type="spellEnd"/>
      <w:r w:rsidRPr="00AF64CA">
        <w:rPr>
          <w:rFonts w:ascii="Arial" w:hAnsi="Arial" w:cs="Arial"/>
          <w:color w:val="222222"/>
          <w:sz w:val="22"/>
          <w:szCs w:val="22"/>
          <w:shd w:val="clear" w:color="auto" w:fill="FFFFFF"/>
        </w:rPr>
        <w:t xml:space="preserve"> text classifiers. In </w:t>
      </w:r>
      <w:r w:rsidRPr="00AF64CA">
        <w:rPr>
          <w:rFonts w:ascii="Arial" w:hAnsi="Arial" w:cs="Arial"/>
          <w:i/>
          <w:iCs/>
          <w:color w:val="222222"/>
          <w:sz w:val="22"/>
          <w:szCs w:val="22"/>
          <w:shd w:val="clear" w:color="auto" w:fill="FFFFFF"/>
        </w:rPr>
        <w:t>Proceedings of the 20th international conference on machine learning (ICML-03)</w:t>
      </w:r>
      <w:r w:rsidRPr="00AF64CA">
        <w:rPr>
          <w:rFonts w:ascii="Arial" w:hAnsi="Arial" w:cs="Arial"/>
          <w:color w:val="222222"/>
          <w:sz w:val="22"/>
          <w:szCs w:val="22"/>
          <w:shd w:val="clear" w:color="auto" w:fill="FFFFFF"/>
        </w:rPr>
        <w:t> (pp. 616-623).</w:t>
      </w:r>
    </w:p>
    <w:p w:rsidR="00AF64CA" w:rsidRPr="00AF64CA" w:rsidRDefault="00AF64CA" w:rsidP="00AF64CA">
      <w:pPr>
        <w:jc w:val="both"/>
        <w:rPr>
          <w:rFonts w:ascii="Arial" w:hAnsi="Arial" w:cs="Arial"/>
          <w:color w:val="222222"/>
          <w:sz w:val="22"/>
          <w:szCs w:val="22"/>
          <w:shd w:val="clear" w:color="auto" w:fill="FFFFFF"/>
        </w:rPr>
      </w:pPr>
    </w:p>
    <w:p w:rsidR="00AF64CA" w:rsidRPr="00AF64CA" w:rsidRDefault="00AF64CA" w:rsidP="00AF64CA">
      <w:pPr>
        <w:jc w:val="both"/>
        <w:rPr>
          <w:sz w:val="22"/>
          <w:szCs w:val="22"/>
        </w:rPr>
      </w:pPr>
      <w:r w:rsidRPr="00AF64CA">
        <w:rPr>
          <w:rFonts w:ascii="Arial" w:hAnsi="Arial" w:cs="Arial"/>
          <w:color w:val="222222"/>
          <w:sz w:val="22"/>
          <w:szCs w:val="22"/>
          <w:shd w:val="clear" w:color="auto" w:fill="FFFFFF"/>
        </w:rPr>
        <w:t>Soria, D., Garibaldi, J. M., Biganzoli, E., &amp; Ellis, I. O. (2008, December). A comparison of three different methods for classification of breast cancer data. In </w:t>
      </w:r>
      <w:r w:rsidRPr="00AF64CA">
        <w:rPr>
          <w:rFonts w:ascii="Arial" w:hAnsi="Arial" w:cs="Arial"/>
          <w:i/>
          <w:iCs/>
          <w:color w:val="222222"/>
          <w:sz w:val="22"/>
          <w:szCs w:val="22"/>
          <w:shd w:val="clear" w:color="auto" w:fill="FFFFFF"/>
        </w:rPr>
        <w:t>2008 Seventh International Conference on Machine Learning and Applications</w:t>
      </w:r>
      <w:r w:rsidRPr="00AF64CA">
        <w:rPr>
          <w:rFonts w:ascii="Arial" w:hAnsi="Arial" w:cs="Arial"/>
          <w:color w:val="222222"/>
          <w:sz w:val="22"/>
          <w:szCs w:val="22"/>
          <w:shd w:val="clear" w:color="auto" w:fill="FFFFFF"/>
        </w:rPr>
        <w:t> (pp. 619-624). IEEE.</w:t>
      </w:r>
    </w:p>
    <w:p w:rsidR="001B6680" w:rsidRPr="00AF64CA" w:rsidRDefault="001B6680" w:rsidP="00AF64CA">
      <w:pPr>
        <w:jc w:val="both"/>
        <w:rPr>
          <w:color w:val="000000"/>
          <w:sz w:val="22"/>
          <w:szCs w:val="22"/>
        </w:rPr>
      </w:pPr>
    </w:p>
    <w:p w:rsidR="00AF64CA" w:rsidRPr="00AF64CA" w:rsidRDefault="00AF64CA" w:rsidP="00AF64CA">
      <w:pPr>
        <w:jc w:val="both"/>
        <w:rPr>
          <w:sz w:val="22"/>
          <w:szCs w:val="22"/>
        </w:rPr>
      </w:pPr>
      <w:r w:rsidRPr="00AF64CA">
        <w:rPr>
          <w:rFonts w:ascii="Arial" w:hAnsi="Arial" w:cs="Arial"/>
          <w:color w:val="222222"/>
          <w:sz w:val="22"/>
          <w:szCs w:val="22"/>
          <w:shd w:val="clear" w:color="auto" w:fill="FFFFFF"/>
        </w:rPr>
        <w:t>Zhao, Z., Xu, S., Kang, B. H., Kabir, M. M. J., &amp; Liu, Y. (2014). Investigation of multilayer perceptron and class imbalance problems for credit rating. </w:t>
      </w:r>
      <w:r w:rsidRPr="00AF64CA">
        <w:rPr>
          <w:rFonts w:ascii="Arial" w:hAnsi="Arial" w:cs="Arial"/>
          <w:i/>
          <w:iCs/>
          <w:color w:val="222222"/>
          <w:sz w:val="22"/>
          <w:szCs w:val="22"/>
          <w:shd w:val="clear" w:color="auto" w:fill="FFFFFF"/>
        </w:rPr>
        <w:t>International Journal of Computer and Information Technology</w:t>
      </w:r>
      <w:r w:rsidRPr="00AF64CA">
        <w:rPr>
          <w:rFonts w:ascii="Arial" w:hAnsi="Arial" w:cs="Arial"/>
          <w:color w:val="222222"/>
          <w:sz w:val="22"/>
          <w:szCs w:val="22"/>
          <w:shd w:val="clear" w:color="auto" w:fill="FFFFFF"/>
        </w:rPr>
        <w:t>, </w:t>
      </w:r>
      <w:r w:rsidRPr="00AF64CA">
        <w:rPr>
          <w:rFonts w:ascii="Arial" w:hAnsi="Arial" w:cs="Arial"/>
          <w:i/>
          <w:iCs/>
          <w:color w:val="222222"/>
          <w:sz w:val="22"/>
          <w:szCs w:val="22"/>
          <w:shd w:val="clear" w:color="auto" w:fill="FFFFFF"/>
        </w:rPr>
        <w:t>3</w:t>
      </w:r>
      <w:r w:rsidRPr="00AF64CA">
        <w:rPr>
          <w:rFonts w:ascii="Arial" w:hAnsi="Arial" w:cs="Arial"/>
          <w:color w:val="222222"/>
          <w:sz w:val="22"/>
          <w:szCs w:val="22"/>
          <w:shd w:val="clear" w:color="auto" w:fill="FFFFFF"/>
        </w:rPr>
        <w:t>(4), 805-812.</w:t>
      </w:r>
    </w:p>
    <w:p w:rsidR="00C20A80" w:rsidRPr="00E23268" w:rsidRDefault="008E0B05" w:rsidP="00C47183">
      <w:pPr>
        <w:jc w:val="both"/>
      </w:pPr>
    </w:p>
    <w:sectPr w:rsidR="00C20A80" w:rsidRPr="00E23268" w:rsidSect="00AA3EB5">
      <w:type w:val="continuous"/>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37311"/>
    <w:multiLevelType w:val="multilevel"/>
    <w:tmpl w:val="EC3C5B26"/>
    <w:lvl w:ilvl="0">
      <w:start w:val="1"/>
      <w:numFmt w:val="decimal"/>
      <w:lvlText w:val="%1"/>
      <w:lvlJc w:val="left"/>
      <w:pPr>
        <w:ind w:left="360" w:hanging="360"/>
      </w:pPr>
      <w:rPr>
        <w:rFonts w:ascii="Times New Roman" w:eastAsia="Times New Roman" w:hAnsi="Times New Roman" w:cs="Times New Roman" w:hint="default"/>
        <w:b/>
        <w:bCs/>
        <w:w w:val="111"/>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8C502D"/>
    <w:multiLevelType w:val="hybridMultilevel"/>
    <w:tmpl w:val="190AF268"/>
    <w:lvl w:ilvl="0" w:tplc="BF8CEF5A">
      <w:start w:val="1"/>
      <w:numFmt w:val="decimal"/>
      <w:lvlText w:val="%1"/>
      <w:lvlJc w:val="left"/>
      <w:pPr>
        <w:ind w:left="1440" w:hanging="360"/>
      </w:pPr>
      <w:rPr>
        <w:rFonts w:ascii="Times New Roman" w:eastAsia="Times New Roman" w:hAnsi="Times New Roman" w:cs="Times New Roman" w:hint="default"/>
        <w:b/>
        <w:bCs/>
        <w:w w:val="111"/>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1F523F7"/>
    <w:multiLevelType w:val="hybridMultilevel"/>
    <w:tmpl w:val="F724C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B2073"/>
    <w:multiLevelType w:val="hybridMultilevel"/>
    <w:tmpl w:val="E08026BA"/>
    <w:lvl w:ilvl="0" w:tplc="BF8CEF5A">
      <w:start w:val="1"/>
      <w:numFmt w:val="decimal"/>
      <w:lvlText w:val="%1"/>
      <w:lvlJc w:val="left"/>
      <w:pPr>
        <w:ind w:left="720" w:hanging="360"/>
      </w:pPr>
      <w:rPr>
        <w:rFonts w:ascii="Times New Roman" w:eastAsia="Times New Roman" w:hAnsi="Times New Roman" w:cs="Times New Roman" w:hint="default"/>
        <w:b/>
        <w:bCs/>
        <w:w w:val="111"/>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340109"/>
    <w:multiLevelType w:val="hybridMultilevel"/>
    <w:tmpl w:val="B7A01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BA4D8E"/>
    <w:multiLevelType w:val="hybridMultilevel"/>
    <w:tmpl w:val="F5BA63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B5"/>
    <w:rsid w:val="000B47B7"/>
    <w:rsid w:val="0012169E"/>
    <w:rsid w:val="00122094"/>
    <w:rsid w:val="001708DE"/>
    <w:rsid w:val="0017772F"/>
    <w:rsid w:val="001B6680"/>
    <w:rsid w:val="001F7CF8"/>
    <w:rsid w:val="00216818"/>
    <w:rsid w:val="00217C61"/>
    <w:rsid w:val="002555F5"/>
    <w:rsid w:val="002871F2"/>
    <w:rsid w:val="00294320"/>
    <w:rsid w:val="003423EB"/>
    <w:rsid w:val="003632BB"/>
    <w:rsid w:val="0037043F"/>
    <w:rsid w:val="004B247B"/>
    <w:rsid w:val="004F3DAE"/>
    <w:rsid w:val="005166CA"/>
    <w:rsid w:val="005970B9"/>
    <w:rsid w:val="005A4332"/>
    <w:rsid w:val="005B379D"/>
    <w:rsid w:val="005B3F4A"/>
    <w:rsid w:val="0060068E"/>
    <w:rsid w:val="00644140"/>
    <w:rsid w:val="0078203E"/>
    <w:rsid w:val="008045C5"/>
    <w:rsid w:val="008051EF"/>
    <w:rsid w:val="0081672A"/>
    <w:rsid w:val="008B246E"/>
    <w:rsid w:val="008E0B05"/>
    <w:rsid w:val="008F594D"/>
    <w:rsid w:val="009272E6"/>
    <w:rsid w:val="00972D7C"/>
    <w:rsid w:val="009B3997"/>
    <w:rsid w:val="009D30E4"/>
    <w:rsid w:val="00AA3EB5"/>
    <w:rsid w:val="00AF64CA"/>
    <w:rsid w:val="00BE72B5"/>
    <w:rsid w:val="00C00EF4"/>
    <w:rsid w:val="00C22ABF"/>
    <w:rsid w:val="00C32DE0"/>
    <w:rsid w:val="00C47183"/>
    <w:rsid w:val="00CA51DB"/>
    <w:rsid w:val="00CD4317"/>
    <w:rsid w:val="00D00DCD"/>
    <w:rsid w:val="00D10801"/>
    <w:rsid w:val="00D1457F"/>
    <w:rsid w:val="00DC71CA"/>
    <w:rsid w:val="00E23268"/>
    <w:rsid w:val="00E96D9D"/>
    <w:rsid w:val="00FA5ED1"/>
    <w:rsid w:val="00FB0EBB"/>
    <w:rsid w:val="00FC0DE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01DC"/>
  <w15:chartTrackingRefBased/>
  <w15:docId w15:val="{2ADF936B-A945-C244-80F2-D1D5A962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C6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EB5"/>
    <w:pPr>
      <w:spacing w:before="100" w:beforeAutospacing="1" w:after="100" w:afterAutospacing="1"/>
    </w:pPr>
  </w:style>
  <w:style w:type="character" w:customStyle="1" w:styleId="apple-tab-span">
    <w:name w:val="apple-tab-span"/>
    <w:basedOn w:val="DefaultParagraphFont"/>
    <w:rsid w:val="00AA3EB5"/>
  </w:style>
  <w:style w:type="table" w:styleId="TableGrid">
    <w:name w:val="Table Grid"/>
    <w:basedOn w:val="TableNormal"/>
    <w:uiPriority w:val="39"/>
    <w:rsid w:val="00AA3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17C61"/>
  </w:style>
  <w:style w:type="paragraph" w:styleId="BalloonText">
    <w:name w:val="Balloon Text"/>
    <w:basedOn w:val="Normal"/>
    <w:link w:val="BalloonTextChar"/>
    <w:uiPriority w:val="99"/>
    <w:semiHidden/>
    <w:unhideWhenUsed/>
    <w:rsid w:val="008051EF"/>
    <w:rPr>
      <w:sz w:val="18"/>
      <w:szCs w:val="18"/>
    </w:rPr>
  </w:style>
  <w:style w:type="character" w:customStyle="1" w:styleId="BalloonTextChar">
    <w:name w:val="Balloon Text Char"/>
    <w:basedOn w:val="DefaultParagraphFont"/>
    <w:link w:val="BalloonText"/>
    <w:uiPriority w:val="99"/>
    <w:semiHidden/>
    <w:rsid w:val="008051EF"/>
    <w:rPr>
      <w:rFonts w:ascii="Times New Roman" w:eastAsia="Times New Roman" w:hAnsi="Times New Roman" w:cs="Times New Roman"/>
      <w:sz w:val="18"/>
      <w:szCs w:val="18"/>
    </w:rPr>
  </w:style>
  <w:style w:type="paragraph" w:styleId="ListParagraph">
    <w:name w:val="List Paragraph"/>
    <w:basedOn w:val="Normal"/>
    <w:uiPriority w:val="34"/>
    <w:qFormat/>
    <w:rsid w:val="00170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24894">
      <w:bodyDiv w:val="1"/>
      <w:marLeft w:val="0"/>
      <w:marRight w:val="0"/>
      <w:marTop w:val="0"/>
      <w:marBottom w:val="0"/>
      <w:divBdr>
        <w:top w:val="none" w:sz="0" w:space="0" w:color="auto"/>
        <w:left w:val="none" w:sz="0" w:space="0" w:color="auto"/>
        <w:bottom w:val="none" w:sz="0" w:space="0" w:color="auto"/>
        <w:right w:val="none" w:sz="0" w:space="0" w:color="auto"/>
      </w:divBdr>
    </w:div>
    <w:div w:id="358167539">
      <w:bodyDiv w:val="1"/>
      <w:marLeft w:val="0"/>
      <w:marRight w:val="0"/>
      <w:marTop w:val="0"/>
      <w:marBottom w:val="0"/>
      <w:divBdr>
        <w:top w:val="none" w:sz="0" w:space="0" w:color="auto"/>
        <w:left w:val="none" w:sz="0" w:space="0" w:color="auto"/>
        <w:bottom w:val="none" w:sz="0" w:space="0" w:color="auto"/>
        <w:right w:val="none" w:sz="0" w:space="0" w:color="auto"/>
      </w:divBdr>
    </w:div>
    <w:div w:id="540482689">
      <w:bodyDiv w:val="1"/>
      <w:marLeft w:val="0"/>
      <w:marRight w:val="0"/>
      <w:marTop w:val="0"/>
      <w:marBottom w:val="0"/>
      <w:divBdr>
        <w:top w:val="none" w:sz="0" w:space="0" w:color="auto"/>
        <w:left w:val="none" w:sz="0" w:space="0" w:color="auto"/>
        <w:bottom w:val="none" w:sz="0" w:space="0" w:color="auto"/>
        <w:right w:val="none" w:sz="0" w:space="0" w:color="auto"/>
      </w:divBdr>
    </w:div>
    <w:div w:id="693923323">
      <w:bodyDiv w:val="1"/>
      <w:marLeft w:val="0"/>
      <w:marRight w:val="0"/>
      <w:marTop w:val="0"/>
      <w:marBottom w:val="0"/>
      <w:divBdr>
        <w:top w:val="none" w:sz="0" w:space="0" w:color="auto"/>
        <w:left w:val="none" w:sz="0" w:space="0" w:color="auto"/>
        <w:bottom w:val="none" w:sz="0" w:space="0" w:color="auto"/>
        <w:right w:val="none" w:sz="0" w:space="0" w:color="auto"/>
      </w:divBdr>
    </w:div>
    <w:div w:id="796338450">
      <w:bodyDiv w:val="1"/>
      <w:marLeft w:val="0"/>
      <w:marRight w:val="0"/>
      <w:marTop w:val="0"/>
      <w:marBottom w:val="0"/>
      <w:divBdr>
        <w:top w:val="none" w:sz="0" w:space="0" w:color="auto"/>
        <w:left w:val="none" w:sz="0" w:space="0" w:color="auto"/>
        <w:bottom w:val="none" w:sz="0" w:space="0" w:color="auto"/>
        <w:right w:val="none" w:sz="0" w:space="0" w:color="auto"/>
      </w:divBdr>
      <w:divsChild>
        <w:div w:id="697312049">
          <w:marLeft w:val="-15"/>
          <w:marRight w:val="0"/>
          <w:marTop w:val="0"/>
          <w:marBottom w:val="0"/>
          <w:divBdr>
            <w:top w:val="none" w:sz="0" w:space="0" w:color="auto"/>
            <w:left w:val="none" w:sz="0" w:space="0" w:color="auto"/>
            <w:bottom w:val="none" w:sz="0" w:space="0" w:color="auto"/>
            <w:right w:val="none" w:sz="0" w:space="0" w:color="auto"/>
          </w:divBdr>
        </w:div>
      </w:divsChild>
    </w:div>
    <w:div w:id="1040277801">
      <w:bodyDiv w:val="1"/>
      <w:marLeft w:val="0"/>
      <w:marRight w:val="0"/>
      <w:marTop w:val="0"/>
      <w:marBottom w:val="0"/>
      <w:divBdr>
        <w:top w:val="none" w:sz="0" w:space="0" w:color="auto"/>
        <w:left w:val="none" w:sz="0" w:space="0" w:color="auto"/>
        <w:bottom w:val="none" w:sz="0" w:space="0" w:color="auto"/>
        <w:right w:val="none" w:sz="0" w:space="0" w:color="auto"/>
      </w:divBdr>
    </w:div>
    <w:div w:id="1356423424">
      <w:bodyDiv w:val="1"/>
      <w:marLeft w:val="0"/>
      <w:marRight w:val="0"/>
      <w:marTop w:val="0"/>
      <w:marBottom w:val="0"/>
      <w:divBdr>
        <w:top w:val="none" w:sz="0" w:space="0" w:color="auto"/>
        <w:left w:val="none" w:sz="0" w:space="0" w:color="auto"/>
        <w:bottom w:val="none" w:sz="0" w:space="0" w:color="auto"/>
        <w:right w:val="none" w:sz="0" w:space="0" w:color="auto"/>
      </w:divBdr>
    </w:div>
    <w:div w:id="1382099472">
      <w:bodyDiv w:val="1"/>
      <w:marLeft w:val="0"/>
      <w:marRight w:val="0"/>
      <w:marTop w:val="0"/>
      <w:marBottom w:val="0"/>
      <w:divBdr>
        <w:top w:val="none" w:sz="0" w:space="0" w:color="auto"/>
        <w:left w:val="none" w:sz="0" w:space="0" w:color="auto"/>
        <w:bottom w:val="none" w:sz="0" w:space="0" w:color="auto"/>
        <w:right w:val="none" w:sz="0" w:space="0" w:color="auto"/>
      </w:divBdr>
      <w:divsChild>
        <w:div w:id="1953707441">
          <w:marLeft w:val="0"/>
          <w:marRight w:val="0"/>
          <w:marTop w:val="0"/>
          <w:marBottom w:val="0"/>
          <w:divBdr>
            <w:top w:val="none" w:sz="0" w:space="0" w:color="auto"/>
            <w:left w:val="none" w:sz="0" w:space="0" w:color="auto"/>
            <w:bottom w:val="none" w:sz="0" w:space="0" w:color="auto"/>
            <w:right w:val="none" w:sz="0" w:space="0" w:color="auto"/>
          </w:divBdr>
          <w:divsChild>
            <w:div w:id="1338388690">
              <w:marLeft w:val="0"/>
              <w:marRight w:val="0"/>
              <w:marTop w:val="0"/>
              <w:marBottom w:val="0"/>
              <w:divBdr>
                <w:top w:val="none" w:sz="0" w:space="0" w:color="auto"/>
                <w:left w:val="none" w:sz="0" w:space="0" w:color="auto"/>
                <w:bottom w:val="none" w:sz="0" w:space="0" w:color="auto"/>
                <w:right w:val="none" w:sz="0" w:space="0" w:color="auto"/>
              </w:divBdr>
              <w:divsChild>
                <w:div w:id="17727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17837">
      <w:bodyDiv w:val="1"/>
      <w:marLeft w:val="0"/>
      <w:marRight w:val="0"/>
      <w:marTop w:val="0"/>
      <w:marBottom w:val="0"/>
      <w:divBdr>
        <w:top w:val="none" w:sz="0" w:space="0" w:color="auto"/>
        <w:left w:val="none" w:sz="0" w:space="0" w:color="auto"/>
        <w:bottom w:val="none" w:sz="0" w:space="0" w:color="auto"/>
        <w:right w:val="none" w:sz="0" w:space="0" w:color="auto"/>
      </w:divBdr>
    </w:div>
    <w:div w:id="1409378838">
      <w:bodyDiv w:val="1"/>
      <w:marLeft w:val="0"/>
      <w:marRight w:val="0"/>
      <w:marTop w:val="0"/>
      <w:marBottom w:val="0"/>
      <w:divBdr>
        <w:top w:val="none" w:sz="0" w:space="0" w:color="auto"/>
        <w:left w:val="none" w:sz="0" w:space="0" w:color="auto"/>
        <w:bottom w:val="none" w:sz="0" w:space="0" w:color="auto"/>
        <w:right w:val="none" w:sz="0" w:space="0" w:color="auto"/>
      </w:divBdr>
    </w:div>
    <w:div w:id="1498840333">
      <w:bodyDiv w:val="1"/>
      <w:marLeft w:val="0"/>
      <w:marRight w:val="0"/>
      <w:marTop w:val="0"/>
      <w:marBottom w:val="0"/>
      <w:divBdr>
        <w:top w:val="none" w:sz="0" w:space="0" w:color="auto"/>
        <w:left w:val="none" w:sz="0" w:space="0" w:color="auto"/>
        <w:bottom w:val="none" w:sz="0" w:space="0" w:color="auto"/>
        <w:right w:val="none" w:sz="0" w:space="0" w:color="auto"/>
      </w:divBdr>
    </w:div>
    <w:div w:id="1607809057">
      <w:bodyDiv w:val="1"/>
      <w:marLeft w:val="0"/>
      <w:marRight w:val="0"/>
      <w:marTop w:val="0"/>
      <w:marBottom w:val="0"/>
      <w:divBdr>
        <w:top w:val="none" w:sz="0" w:space="0" w:color="auto"/>
        <w:left w:val="none" w:sz="0" w:space="0" w:color="auto"/>
        <w:bottom w:val="none" w:sz="0" w:space="0" w:color="auto"/>
        <w:right w:val="none" w:sz="0" w:space="0" w:color="auto"/>
      </w:divBdr>
    </w:div>
    <w:div w:id="1698391333">
      <w:bodyDiv w:val="1"/>
      <w:marLeft w:val="0"/>
      <w:marRight w:val="0"/>
      <w:marTop w:val="0"/>
      <w:marBottom w:val="0"/>
      <w:divBdr>
        <w:top w:val="none" w:sz="0" w:space="0" w:color="auto"/>
        <w:left w:val="none" w:sz="0" w:space="0" w:color="auto"/>
        <w:bottom w:val="none" w:sz="0" w:space="0" w:color="auto"/>
        <w:right w:val="none" w:sz="0" w:space="0" w:color="auto"/>
      </w:divBdr>
    </w:div>
    <w:div w:id="1869759812">
      <w:bodyDiv w:val="1"/>
      <w:marLeft w:val="0"/>
      <w:marRight w:val="0"/>
      <w:marTop w:val="0"/>
      <w:marBottom w:val="0"/>
      <w:divBdr>
        <w:top w:val="none" w:sz="0" w:space="0" w:color="auto"/>
        <w:left w:val="none" w:sz="0" w:space="0" w:color="auto"/>
        <w:bottom w:val="none" w:sz="0" w:space="0" w:color="auto"/>
        <w:right w:val="none" w:sz="0" w:space="0" w:color="auto"/>
      </w:divBdr>
    </w:div>
    <w:div w:id="1871606685">
      <w:bodyDiv w:val="1"/>
      <w:marLeft w:val="0"/>
      <w:marRight w:val="0"/>
      <w:marTop w:val="0"/>
      <w:marBottom w:val="0"/>
      <w:divBdr>
        <w:top w:val="none" w:sz="0" w:space="0" w:color="auto"/>
        <w:left w:val="none" w:sz="0" w:space="0" w:color="auto"/>
        <w:bottom w:val="none" w:sz="0" w:space="0" w:color="auto"/>
        <w:right w:val="none" w:sz="0" w:space="0" w:color="auto"/>
      </w:divBdr>
    </w:div>
    <w:div w:id="20635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Kexin Wang</dc:creator>
  <cp:keywords/>
  <dc:description/>
  <cp:lastModifiedBy>Kexin Wang</cp:lastModifiedBy>
  <cp:revision>3</cp:revision>
  <cp:lastPrinted>2020-05-22T04:22:00Z</cp:lastPrinted>
  <dcterms:created xsi:type="dcterms:W3CDTF">2020-05-22T04:22:00Z</dcterms:created>
  <dcterms:modified xsi:type="dcterms:W3CDTF">2020-05-22T04:49:00Z</dcterms:modified>
</cp:coreProperties>
</file>