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6FE00" w14:textId="1B52587D" w:rsidR="00DA6FAC" w:rsidRDefault="000345F7" w:rsidP="00EE77D6">
      <w:pPr>
        <w:spacing w:line="480" w:lineRule="auto"/>
        <w:contextualSpacing/>
        <w:rPr>
          <w:rFonts w:ascii="Times New Roman" w:hAnsi="Times New Roman" w:cs="Times New Roman"/>
        </w:rPr>
      </w:pPr>
      <w:r>
        <w:rPr>
          <w:rFonts w:ascii="Times New Roman" w:hAnsi="Times New Roman" w:cs="Times New Roman"/>
        </w:rPr>
        <w:t xml:space="preserve">Eva Abou Harb </w:t>
      </w:r>
    </w:p>
    <w:p w14:paraId="090DE74D" w14:textId="5C891E9E" w:rsidR="000345F7" w:rsidRDefault="000345F7" w:rsidP="00EE77D6">
      <w:pPr>
        <w:spacing w:line="480" w:lineRule="auto"/>
        <w:contextualSpacing/>
        <w:rPr>
          <w:rFonts w:ascii="Times New Roman" w:hAnsi="Times New Roman" w:cs="Times New Roman"/>
        </w:rPr>
      </w:pPr>
      <w:r>
        <w:rPr>
          <w:rFonts w:ascii="Times New Roman" w:hAnsi="Times New Roman" w:cs="Times New Roman"/>
        </w:rPr>
        <w:t xml:space="preserve">Professor Rachapudi </w:t>
      </w:r>
    </w:p>
    <w:p w14:paraId="6933E02C" w14:textId="766307D3" w:rsidR="002D2C99" w:rsidRDefault="002D2C99" w:rsidP="00EE77D6">
      <w:pPr>
        <w:spacing w:line="480" w:lineRule="auto"/>
        <w:contextualSpacing/>
        <w:rPr>
          <w:rFonts w:ascii="Times New Roman" w:hAnsi="Times New Roman" w:cs="Times New Roman"/>
        </w:rPr>
      </w:pPr>
      <w:r>
        <w:rPr>
          <w:rFonts w:ascii="Times New Roman" w:hAnsi="Times New Roman" w:cs="Times New Roman"/>
        </w:rPr>
        <w:t xml:space="preserve">ITAI 2372 </w:t>
      </w:r>
    </w:p>
    <w:p w14:paraId="5EB7B6DC" w14:textId="4ED058A9" w:rsidR="002D2C99" w:rsidRDefault="002D2C99" w:rsidP="00EE77D6">
      <w:pPr>
        <w:spacing w:line="480" w:lineRule="auto"/>
        <w:contextualSpacing/>
        <w:rPr>
          <w:rFonts w:ascii="Times New Roman" w:hAnsi="Times New Roman" w:cs="Times New Roman"/>
        </w:rPr>
      </w:pPr>
      <w:r>
        <w:rPr>
          <w:rFonts w:ascii="Times New Roman" w:hAnsi="Times New Roman" w:cs="Times New Roman"/>
        </w:rPr>
        <w:t xml:space="preserve">2 Apr 2026 </w:t>
      </w:r>
    </w:p>
    <w:p w14:paraId="7DDFFB14" w14:textId="10569E74" w:rsidR="00D13904" w:rsidRDefault="00E1077A" w:rsidP="00D13904">
      <w:pPr>
        <w:spacing w:line="480" w:lineRule="auto"/>
        <w:contextualSpacing/>
        <w:jc w:val="center"/>
        <w:rPr>
          <w:rFonts w:ascii="Times New Roman" w:hAnsi="Times New Roman" w:cs="Times New Roman"/>
        </w:rPr>
      </w:pPr>
      <w:r>
        <w:rPr>
          <w:rFonts w:ascii="Times New Roman" w:hAnsi="Times New Roman" w:cs="Times New Roman"/>
        </w:rPr>
        <w:t>Facial Recognition in Law Enforcement</w:t>
      </w:r>
    </w:p>
    <w:p w14:paraId="37A214E8" w14:textId="7A24FE74" w:rsidR="004A2A31" w:rsidRDefault="004A2A31" w:rsidP="004A2A31">
      <w:pPr>
        <w:spacing w:line="480" w:lineRule="auto"/>
        <w:contextualSpacing/>
        <w:rPr>
          <w:rFonts w:ascii="Times New Roman" w:hAnsi="Times New Roman" w:cs="Times New Roman"/>
        </w:rPr>
      </w:pPr>
      <w:r>
        <w:rPr>
          <w:rFonts w:ascii="Times New Roman" w:hAnsi="Times New Roman" w:cs="Times New Roman"/>
        </w:rPr>
        <w:tab/>
      </w:r>
      <w:r w:rsidR="001D312F" w:rsidRPr="001D312F">
        <w:rPr>
          <w:rFonts w:ascii="Times New Roman" w:hAnsi="Times New Roman" w:cs="Times New Roman"/>
        </w:rPr>
        <w:t>Artificial Intelligence (AI) is transforming industries worldwide, including healthcare, finance, social media, and policing. One of the most controversial applications of AI in law enforcement is facial recognition technology. This technology enables the automatic identification of individuals by analyzing facial features captured in images or video. Facial recognition promises improved efficiency, enhanced public safety, and better investigative outcomes. However, it also raises serious ethical, social, and technical concerns, such as bias, privacy violations, lack of transparency, and potential misuse. This paper examines facial recognition in law enforcement as a case study to analyze its benefits, ethical challenges, societal implications, risks, and responsible solutions. By exploring both the advantages and risks, this essay seeks to provide a balanced perspective on how AI can be applied responsibly in policing while safeguarding civil liberties.</w:t>
      </w:r>
    </w:p>
    <w:p w14:paraId="38ECC98A" w14:textId="51C4E065" w:rsidR="00B66AC3" w:rsidRDefault="00B66AC3" w:rsidP="00B66AC3">
      <w:pPr>
        <w:spacing w:line="480" w:lineRule="auto"/>
        <w:ind w:firstLine="720"/>
        <w:contextualSpacing/>
        <w:jc w:val="center"/>
        <w:rPr>
          <w:rFonts w:ascii="Times New Roman" w:hAnsi="Times New Roman" w:cs="Times New Roman"/>
        </w:rPr>
      </w:pPr>
      <w:r>
        <w:rPr>
          <w:rFonts w:ascii="Times New Roman" w:hAnsi="Times New Roman" w:cs="Times New Roman"/>
        </w:rPr>
        <w:t xml:space="preserve">Overview of the AI System </w:t>
      </w:r>
    </w:p>
    <w:p w14:paraId="4CDFF019" w14:textId="77777777" w:rsidR="001D312F" w:rsidRPr="00A575D0" w:rsidRDefault="001D312F" w:rsidP="001D312F">
      <w:pPr>
        <w:spacing w:line="480" w:lineRule="auto"/>
        <w:contextualSpacing/>
        <w:rPr>
          <w:rFonts w:ascii="Times New Roman" w:hAnsi="Times New Roman" w:cs="Times New Roman"/>
        </w:rPr>
      </w:pPr>
      <w:r>
        <w:rPr>
          <w:rFonts w:ascii="Times New Roman" w:hAnsi="Times New Roman" w:cs="Times New Roman"/>
        </w:rPr>
        <w:tab/>
      </w:r>
      <w:r w:rsidRPr="00A575D0">
        <w:rPr>
          <w:rFonts w:ascii="Times New Roman" w:hAnsi="Times New Roman" w:cs="Times New Roman"/>
        </w:rPr>
        <w:t xml:space="preserve">Facial recognition technology is an AI system that identifies or verifies people based on their facial features. In law enforcement, it is primarily used to detect and locate suspects, identify missing persons, and monitor public spaces (Buolamwini and Gebru). </w:t>
      </w:r>
      <w:proofErr w:type="gramStart"/>
      <w:r w:rsidRPr="00A575D0">
        <w:rPr>
          <w:rFonts w:ascii="Times New Roman" w:hAnsi="Times New Roman" w:cs="Times New Roman"/>
        </w:rPr>
        <w:t>The technology</w:t>
      </w:r>
      <w:proofErr w:type="gramEnd"/>
      <w:r w:rsidRPr="00A575D0">
        <w:rPr>
          <w:rFonts w:ascii="Times New Roman" w:hAnsi="Times New Roman" w:cs="Times New Roman"/>
        </w:rPr>
        <w:t xml:space="preserve"> works by capturing an image or video of a face, mapping key features such as the distance between the eyes, nose shape, jawline, and other distinguishing points, and comparing the resulting biometric template against a database of known faces. At a high level, facial recognition </w:t>
      </w:r>
      <w:r w:rsidRPr="00A575D0">
        <w:rPr>
          <w:rFonts w:ascii="Times New Roman" w:hAnsi="Times New Roman" w:cs="Times New Roman"/>
        </w:rPr>
        <w:lastRenderedPageBreak/>
        <w:t>relies on machine learning algorithms trained on large datasets of facial images. Convolutional neural networks (CNNs) are commonly used to extract features and learn complex patterns in facial structures.</w:t>
      </w:r>
    </w:p>
    <w:p w14:paraId="6B761490" w14:textId="160A894D" w:rsidR="001D312F" w:rsidRPr="00A575D0" w:rsidRDefault="001D312F" w:rsidP="00A575D0">
      <w:pPr>
        <w:spacing w:line="480" w:lineRule="auto"/>
        <w:ind w:firstLine="720"/>
        <w:contextualSpacing/>
        <w:rPr>
          <w:rFonts w:ascii="Times New Roman" w:hAnsi="Times New Roman" w:cs="Times New Roman"/>
        </w:rPr>
      </w:pPr>
      <w:r w:rsidRPr="001D312F">
        <w:rPr>
          <w:rFonts w:ascii="Times New Roman" w:hAnsi="Times New Roman" w:cs="Times New Roman"/>
        </w:rPr>
        <w:t xml:space="preserve">Datasets for training these algorithms are often built from public photographs, driver’s license databases, or images captured by surveillance cameras. The workflow in law enforcement typically involves multiple steps: image capture, preprocessing (e.g., adjusting lighting or orientation), feature extraction, and matching against existing databases. If a match is found, law enforcement personnel are alerted to verify the identification manually. While </w:t>
      </w:r>
      <w:proofErr w:type="gramStart"/>
      <w:r w:rsidRPr="001D312F">
        <w:rPr>
          <w:rFonts w:ascii="Times New Roman" w:hAnsi="Times New Roman" w:cs="Times New Roman"/>
        </w:rPr>
        <w:t>the technology</w:t>
      </w:r>
      <w:proofErr w:type="gramEnd"/>
      <w:r w:rsidRPr="001D312F">
        <w:rPr>
          <w:rFonts w:ascii="Times New Roman" w:hAnsi="Times New Roman" w:cs="Times New Roman"/>
        </w:rPr>
        <w:t xml:space="preserve"> can significantly reduce the workload for human </w:t>
      </w:r>
      <w:proofErr w:type="gramStart"/>
      <w:r w:rsidRPr="001D312F">
        <w:rPr>
          <w:rFonts w:ascii="Times New Roman" w:hAnsi="Times New Roman" w:cs="Times New Roman"/>
        </w:rPr>
        <w:t>investigators</w:t>
      </w:r>
      <w:proofErr w:type="gramEnd"/>
      <w:r w:rsidRPr="001D312F">
        <w:rPr>
          <w:rFonts w:ascii="Times New Roman" w:hAnsi="Times New Roman" w:cs="Times New Roman"/>
        </w:rPr>
        <w:t>, its effectiveness depends on the diversity and quality of the training data (NIST). Biases in these datasets can lead to unequal performance across demographic groups, which has serious ethical implications. Furthermore, the integration of facial recognition into policing workflows varies by jurisdiction, with some agencies using it only for high-priority investigations, while others deploy it more broadly in public surveillance.</w:t>
      </w:r>
    </w:p>
    <w:p w14:paraId="56DE05F6" w14:textId="4548C8A7" w:rsidR="009218DE" w:rsidRPr="00A575D0" w:rsidRDefault="002717E1" w:rsidP="002717E1">
      <w:pPr>
        <w:spacing w:line="480" w:lineRule="auto"/>
        <w:contextualSpacing/>
        <w:jc w:val="center"/>
        <w:rPr>
          <w:rFonts w:ascii="Times New Roman" w:hAnsi="Times New Roman" w:cs="Times New Roman"/>
        </w:rPr>
      </w:pPr>
      <w:r w:rsidRPr="00A575D0">
        <w:rPr>
          <w:rFonts w:ascii="Times New Roman" w:hAnsi="Times New Roman" w:cs="Times New Roman"/>
        </w:rPr>
        <w:t xml:space="preserve">Benefits and Positive Impact </w:t>
      </w:r>
    </w:p>
    <w:p w14:paraId="5252F063" w14:textId="392A3648" w:rsidR="006657E4" w:rsidRPr="00A575D0" w:rsidRDefault="00B66AC3" w:rsidP="006657E4">
      <w:pPr>
        <w:spacing w:line="480" w:lineRule="auto"/>
        <w:contextualSpacing/>
        <w:rPr>
          <w:rFonts w:ascii="Times New Roman" w:hAnsi="Times New Roman" w:cs="Times New Roman"/>
        </w:rPr>
      </w:pPr>
      <w:r>
        <w:rPr>
          <w:rFonts w:ascii="Times New Roman" w:hAnsi="Times New Roman" w:cs="Times New Roman"/>
        </w:rPr>
        <w:tab/>
      </w:r>
      <w:r w:rsidR="006657E4" w:rsidRPr="00A575D0">
        <w:rPr>
          <w:rFonts w:ascii="Times New Roman" w:hAnsi="Times New Roman" w:cs="Times New Roman"/>
        </w:rPr>
        <w:t xml:space="preserve">Facial recognition offers significant benefits for law enforcement. Automating identification enables faster processing of large volumes of images or videos. Instead of manually reviewing hours of surveillance footage, officers can quickly match faces to databases, reducing investigative timelines and freeing resources for other tasks. Automating facial identification also reduces the labor required for investigations, which can lower costs associated with time-intensive manual processes. Agencies can reallocate resources to other public safety initiatives. In some cases, facial recognition can improve accuracy compared to human identification, particularly when comparing multiple images or cross-referencing various </w:t>
      </w:r>
      <w:r w:rsidR="006657E4" w:rsidRPr="00A575D0">
        <w:rPr>
          <w:rFonts w:ascii="Times New Roman" w:hAnsi="Times New Roman" w:cs="Times New Roman"/>
        </w:rPr>
        <w:lastRenderedPageBreak/>
        <w:t xml:space="preserve">sources. </w:t>
      </w:r>
      <w:r w:rsidR="004112C6" w:rsidRPr="00A575D0">
        <w:rPr>
          <w:rFonts w:ascii="Times New Roman" w:hAnsi="Times New Roman" w:cs="Times New Roman"/>
        </w:rPr>
        <w:t>Technology</w:t>
      </w:r>
      <w:r w:rsidR="006657E4" w:rsidRPr="00A575D0">
        <w:rPr>
          <w:rFonts w:ascii="Times New Roman" w:hAnsi="Times New Roman" w:cs="Times New Roman"/>
        </w:rPr>
        <w:t xml:space="preserve"> is constantly improving as algorithms learn from new data (Garvie, Bedoya, and Frankle).</w:t>
      </w:r>
    </w:p>
    <w:p w14:paraId="4AC296DE" w14:textId="079AE461" w:rsidR="00B66AC3" w:rsidRPr="00A575D0" w:rsidRDefault="006657E4" w:rsidP="00A575D0">
      <w:pPr>
        <w:spacing w:line="480" w:lineRule="auto"/>
        <w:ind w:firstLine="720"/>
        <w:contextualSpacing/>
        <w:rPr>
          <w:rFonts w:ascii="Times New Roman" w:hAnsi="Times New Roman" w:cs="Times New Roman"/>
        </w:rPr>
      </w:pPr>
      <w:r w:rsidRPr="006657E4">
        <w:rPr>
          <w:rFonts w:ascii="Times New Roman" w:hAnsi="Times New Roman" w:cs="Times New Roman"/>
        </w:rPr>
        <w:t xml:space="preserve">Facial recognition additionally helps locate missing </w:t>
      </w:r>
      <w:r w:rsidRPr="00A575D0">
        <w:rPr>
          <w:rFonts w:ascii="Times New Roman" w:hAnsi="Times New Roman" w:cs="Times New Roman"/>
        </w:rPr>
        <w:t>people</w:t>
      </w:r>
      <w:r w:rsidRPr="006657E4">
        <w:rPr>
          <w:rFonts w:ascii="Times New Roman" w:hAnsi="Times New Roman" w:cs="Times New Roman"/>
        </w:rPr>
        <w:t xml:space="preserve"> and enhances public safety by identifying suspects in real-time during emergencies or mass gatherings. It has been used successfully in airports to identify individuals on watchlists, in large public events to track </w:t>
      </w:r>
      <w:r w:rsidRPr="00A575D0">
        <w:rPr>
          <w:rFonts w:ascii="Times New Roman" w:hAnsi="Times New Roman" w:cs="Times New Roman"/>
        </w:rPr>
        <w:t>people</w:t>
      </w:r>
      <w:r w:rsidRPr="006657E4">
        <w:rPr>
          <w:rFonts w:ascii="Times New Roman" w:hAnsi="Times New Roman" w:cs="Times New Roman"/>
        </w:rPr>
        <w:t xml:space="preserve"> of interest, and in missing person investigations to rapidly scan crowds. By reducing human error, facial recognition also prevents misidentifications that could occur due to fatigue or oversight. Moreover, the technology represents an innovation in law enforcement practices, showing how AI can be leveraged for public good when responsibly managed. Facial recognition is increasingly used internationally, with some European countries applying it for border security and Asian countries integrating it into city-wide public safety systems, demonstrating its broad applicability and potential to enhance global law enforcement efforts.</w:t>
      </w:r>
    </w:p>
    <w:p w14:paraId="70534235" w14:textId="09ACE7D3" w:rsidR="00CE4BE9" w:rsidRPr="00A575D0" w:rsidRDefault="00CE4BE9" w:rsidP="00CE4BE9">
      <w:pPr>
        <w:spacing w:line="480" w:lineRule="auto"/>
        <w:contextualSpacing/>
        <w:jc w:val="center"/>
        <w:rPr>
          <w:rFonts w:ascii="Times New Roman" w:hAnsi="Times New Roman" w:cs="Times New Roman"/>
        </w:rPr>
      </w:pPr>
      <w:r w:rsidRPr="00A575D0">
        <w:rPr>
          <w:rFonts w:ascii="Times New Roman" w:hAnsi="Times New Roman" w:cs="Times New Roman"/>
        </w:rPr>
        <w:t xml:space="preserve">Ethical Issues </w:t>
      </w:r>
    </w:p>
    <w:p w14:paraId="68191814" w14:textId="77777777" w:rsidR="004D5F34" w:rsidRPr="00A575D0" w:rsidRDefault="00D1710F" w:rsidP="004D5F34">
      <w:pPr>
        <w:spacing w:line="480" w:lineRule="auto"/>
        <w:contextualSpacing/>
        <w:rPr>
          <w:rFonts w:ascii="Times New Roman" w:hAnsi="Times New Roman" w:cs="Times New Roman"/>
        </w:rPr>
      </w:pPr>
      <w:r w:rsidRPr="00A575D0">
        <w:rPr>
          <w:rFonts w:ascii="Times New Roman" w:hAnsi="Times New Roman" w:cs="Times New Roman"/>
        </w:rPr>
        <w:tab/>
      </w:r>
      <w:r w:rsidR="004D5F34" w:rsidRPr="00A575D0">
        <w:rPr>
          <w:rFonts w:ascii="Times New Roman" w:hAnsi="Times New Roman" w:cs="Times New Roman"/>
        </w:rPr>
        <w:t>Despite these benefits, facial recognition presents several ethical challenges. Algorithms often exhibit disparities in accuracy across different demographic groups. Buolamwini and Gebru found that commercial facial recognition systems had significantly higher error rates for darker-skinned women compared to lighter-skinned men. Such bias can lead to misidentification, false accusations, and discrimination, raising concerns about fairness in law enforcement. Misidentifications have, in some instances, resulted in wrongful arrests and criminal charges, disproportionately affecting marginalized communities.</w:t>
      </w:r>
    </w:p>
    <w:p w14:paraId="259898B0" w14:textId="69ED604F" w:rsidR="00CE4BE9" w:rsidRPr="00A575D0" w:rsidRDefault="004D5F34" w:rsidP="00A575D0">
      <w:pPr>
        <w:spacing w:line="480" w:lineRule="auto"/>
        <w:ind w:firstLine="720"/>
        <w:contextualSpacing/>
        <w:rPr>
          <w:rFonts w:ascii="Times New Roman" w:hAnsi="Times New Roman" w:cs="Times New Roman"/>
        </w:rPr>
      </w:pPr>
      <w:r w:rsidRPr="004D5F34">
        <w:rPr>
          <w:rFonts w:ascii="Times New Roman" w:hAnsi="Times New Roman" w:cs="Times New Roman"/>
        </w:rPr>
        <w:t xml:space="preserve">The widespread use of facial recognition also raises privacy concerns. Individuals can be monitored without consent, creating a pervasive surveillance environment. Citizens may be tracked in public spaces without their knowledge, infringing on personal freedoms and </w:t>
      </w:r>
      <w:r w:rsidRPr="004D5F34">
        <w:rPr>
          <w:rFonts w:ascii="Times New Roman" w:hAnsi="Times New Roman" w:cs="Times New Roman"/>
        </w:rPr>
        <w:lastRenderedPageBreak/>
        <w:t>undermining the right to privacy (Garvie, Bedoya, and Frankle). The technology’s use in schools, workplaces, or during protests intensifies these concerns. Many facial recognition systems operate as “black boxes,” where decision-making processes are opaque. This lack of transparency makes it difficult for the public or courts to challenge errors, hold authorities accountable, or understand how identifications are generated. Additionally, people are often unaware that their images are captured, stored, and used in law enforcement databases, raising questions about consent, data ownership, and potential misuse. Ethical issues also arise when facial recognition is combined with other surveillance technologies, such as license plate readers or social media monitoring, creating powerful systems capable of tracking individuals in real-time across multiple contexts.</w:t>
      </w:r>
    </w:p>
    <w:p w14:paraId="374AA555" w14:textId="554FD6E2" w:rsidR="00D1710F" w:rsidRPr="00A575D0" w:rsidRDefault="00D1710F" w:rsidP="00D1710F">
      <w:pPr>
        <w:spacing w:line="480" w:lineRule="auto"/>
        <w:contextualSpacing/>
        <w:jc w:val="center"/>
        <w:rPr>
          <w:rFonts w:ascii="Times New Roman" w:hAnsi="Times New Roman" w:cs="Times New Roman"/>
        </w:rPr>
      </w:pPr>
      <w:r w:rsidRPr="00A575D0">
        <w:rPr>
          <w:rFonts w:ascii="Times New Roman" w:hAnsi="Times New Roman" w:cs="Times New Roman"/>
        </w:rPr>
        <w:t xml:space="preserve">Societal Implications </w:t>
      </w:r>
    </w:p>
    <w:p w14:paraId="418752B8" w14:textId="77777777" w:rsidR="00E62911" w:rsidRPr="00A575D0" w:rsidRDefault="00D1710F" w:rsidP="00E62911">
      <w:pPr>
        <w:spacing w:line="480" w:lineRule="auto"/>
        <w:contextualSpacing/>
        <w:rPr>
          <w:rFonts w:ascii="Times New Roman" w:hAnsi="Times New Roman" w:cs="Times New Roman"/>
        </w:rPr>
      </w:pPr>
      <w:r w:rsidRPr="00A575D0">
        <w:rPr>
          <w:rFonts w:ascii="Times New Roman" w:hAnsi="Times New Roman" w:cs="Times New Roman"/>
        </w:rPr>
        <w:tab/>
      </w:r>
      <w:r w:rsidR="00E62911" w:rsidRPr="00A575D0">
        <w:rPr>
          <w:rFonts w:ascii="Times New Roman" w:hAnsi="Times New Roman" w:cs="Times New Roman"/>
        </w:rPr>
        <w:t>Facial recognition has broad societal effects. While the technology may reduce the need for manual surveillance or identification work, it also creates demand for specialized roles in AI management, data analysis, and cybersecurity. The shift in workforce requirements reflects how AI can both displace and create jobs. Bias in facial recognition can disproportionately affect marginalized groups, exacerbating social inequalities. Communities of color may be over-surveilled or misidentified, leading to unfair treatment and systemic discrimination (Buolamwini and Gebru).</w:t>
      </w:r>
    </w:p>
    <w:p w14:paraId="26C4A0B3" w14:textId="1AE1E33F" w:rsidR="00106A45" w:rsidRPr="00A575D0" w:rsidRDefault="00E62911" w:rsidP="00C57C87">
      <w:pPr>
        <w:spacing w:line="480" w:lineRule="auto"/>
        <w:ind w:firstLine="720"/>
        <w:contextualSpacing/>
        <w:rPr>
          <w:rFonts w:ascii="Times New Roman" w:hAnsi="Times New Roman" w:cs="Times New Roman"/>
        </w:rPr>
      </w:pPr>
      <w:r w:rsidRPr="00E62911">
        <w:rPr>
          <w:rFonts w:ascii="Times New Roman" w:hAnsi="Times New Roman" w:cs="Times New Roman"/>
        </w:rPr>
        <w:t xml:space="preserve">Ethical concerns, such as bias and privacy violations, can erode public trust in law enforcement. Citizens may feel less safe knowing they are constantly monitored, which can reduce cooperation with authorities and undermine social cohesion. Public perception surveys in the United States show that many people are uncomfortable with widespread government use of facial recognition, particularly without clear safeguards or legal oversight. Different countries </w:t>
      </w:r>
      <w:r w:rsidRPr="00E62911">
        <w:rPr>
          <w:rFonts w:ascii="Times New Roman" w:hAnsi="Times New Roman" w:cs="Times New Roman"/>
        </w:rPr>
        <w:lastRenderedPageBreak/>
        <w:t>have varying approaches to surveillance and privacy. While some may embrace facial recognition for public safety, others restrict it to protect civil liberties. Cultural attitudes toward privacy and state surveillance shape public acceptance and the global use of the technology (Smith). For example, the European Union strictly regulates biometric data under GDPR, whereas some regions in China integrate facial recognition into social credit systems, reflecting differing societal and cultural implications of the same technology.</w:t>
      </w:r>
    </w:p>
    <w:p w14:paraId="656C960B" w14:textId="2B47C61E" w:rsidR="00106A45" w:rsidRPr="00A575D0" w:rsidRDefault="00106A45" w:rsidP="00106A45">
      <w:pPr>
        <w:spacing w:line="480" w:lineRule="auto"/>
        <w:contextualSpacing/>
        <w:jc w:val="center"/>
        <w:rPr>
          <w:rFonts w:ascii="Times New Roman" w:hAnsi="Times New Roman" w:cs="Times New Roman"/>
        </w:rPr>
      </w:pPr>
      <w:r w:rsidRPr="00A575D0">
        <w:rPr>
          <w:rFonts w:ascii="Times New Roman" w:hAnsi="Times New Roman" w:cs="Times New Roman"/>
        </w:rPr>
        <w:t xml:space="preserve">Risks and Challenges </w:t>
      </w:r>
    </w:p>
    <w:p w14:paraId="3D182AAA" w14:textId="77777777" w:rsidR="00C57C87" w:rsidRPr="00A575D0" w:rsidRDefault="00106A45" w:rsidP="00C57C87">
      <w:pPr>
        <w:spacing w:line="480" w:lineRule="auto"/>
        <w:contextualSpacing/>
        <w:rPr>
          <w:rFonts w:ascii="Times New Roman" w:hAnsi="Times New Roman" w:cs="Times New Roman"/>
        </w:rPr>
      </w:pPr>
      <w:r w:rsidRPr="00A575D0">
        <w:rPr>
          <w:rFonts w:ascii="Times New Roman" w:hAnsi="Times New Roman" w:cs="Times New Roman"/>
        </w:rPr>
        <w:tab/>
      </w:r>
      <w:r w:rsidR="00C57C87" w:rsidRPr="00A575D0">
        <w:rPr>
          <w:rFonts w:ascii="Times New Roman" w:hAnsi="Times New Roman" w:cs="Times New Roman"/>
        </w:rPr>
        <w:t>Facial recognition technology faces multiple risks. Algorithms can produce false positives or false negatives, leading to wrongful identification or missed suspects. Accuracy varies depending on demographic factors, lighting conditions, image quality, and algorithm design (NIST). Adversarial attacks, where someone deliberately manipulates their appearance to fool a facial recognition system, represent another technical vulnerability. Databases containing facial images are vulnerable to cyberattacks. Unauthorized access could expose sensitive biometric data, which can be used for identity theft, fraud, or other malicious purposes.</w:t>
      </w:r>
    </w:p>
    <w:p w14:paraId="350EBDD8" w14:textId="17899007" w:rsidR="00106A45" w:rsidRPr="00A575D0" w:rsidRDefault="00C57C87" w:rsidP="00A50AFD">
      <w:pPr>
        <w:spacing w:line="480" w:lineRule="auto"/>
        <w:ind w:firstLine="720"/>
        <w:contextualSpacing/>
        <w:rPr>
          <w:rFonts w:ascii="Times New Roman" w:hAnsi="Times New Roman" w:cs="Times New Roman"/>
        </w:rPr>
      </w:pPr>
      <w:r w:rsidRPr="00C57C87">
        <w:rPr>
          <w:rFonts w:ascii="Times New Roman" w:hAnsi="Times New Roman" w:cs="Times New Roman"/>
        </w:rPr>
        <w:t>Without strict regulations, governments or organizations could misuse facial recognition for mass surveillance, political control, or targeting specific populations (Garvie, Bedoya, and Frankle). The absence of clear rules increases the risk of unethical practices, privacy violations, and civil rights infringements. Additionally, the rapid deployment of facial recognition without sufficient testing can lead to reliance on inaccurate results, compromising both public safety and individual freedoms.</w:t>
      </w:r>
    </w:p>
    <w:p w14:paraId="0544C2CD" w14:textId="41F37C11" w:rsidR="007902AC" w:rsidRPr="00A575D0" w:rsidRDefault="007902AC" w:rsidP="007902AC">
      <w:pPr>
        <w:spacing w:line="480" w:lineRule="auto"/>
        <w:contextualSpacing/>
        <w:jc w:val="center"/>
        <w:rPr>
          <w:rFonts w:ascii="Times New Roman" w:hAnsi="Times New Roman" w:cs="Times New Roman"/>
        </w:rPr>
      </w:pPr>
      <w:r w:rsidRPr="00A575D0">
        <w:rPr>
          <w:rFonts w:ascii="Times New Roman" w:hAnsi="Times New Roman" w:cs="Times New Roman"/>
        </w:rPr>
        <w:t>Recommendations</w:t>
      </w:r>
    </w:p>
    <w:p w14:paraId="468AA03F" w14:textId="07B2D5BA" w:rsidR="007902AC" w:rsidRPr="00A575D0" w:rsidRDefault="007902AC" w:rsidP="007902AC">
      <w:pPr>
        <w:spacing w:line="480" w:lineRule="auto"/>
        <w:contextualSpacing/>
        <w:rPr>
          <w:rFonts w:ascii="Times New Roman" w:hAnsi="Times New Roman" w:cs="Times New Roman"/>
        </w:rPr>
      </w:pPr>
      <w:r w:rsidRPr="00A575D0">
        <w:rPr>
          <w:rFonts w:ascii="Times New Roman" w:hAnsi="Times New Roman" w:cs="Times New Roman"/>
        </w:rPr>
        <w:tab/>
      </w:r>
      <w:r w:rsidR="00AD10A8" w:rsidRPr="00A575D0">
        <w:rPr>
          <w:rFonts w:ascii="Times New Roman" w:hAnsi="Times New Roman" w:cs="Times New Roman"/>
        </w:rPr>
        <w:t xml:space="preserve">To maximize the benefits of facial recognition while minimizing harm, several measures are recommended. Governments should implement clear legal frameworks restricting facial </w:t>
      </w:r>
      <w:r w:rsidR="00AD10A8" w:rsidRPr="00A575D0">
        <w:rPr>
          <w:rFonts w:ascii="Times New Roman" w:hAnsi="Times New Roman" w:cs="Times New Roman"/>
        </w:rPr>
        <w:lastRenderedPageBreak/>
        <w:t>recognition use, requiring warrants for specific applications, and defining acceptable data collection practices (Smith). Developers should use diverse datasets and conduct regular testing to reduce bias and improve accuracy across demographic groups (Buolamwini and Gebru). Law enforcement agencies should be transparent about how facial recognition is deployed, allow independent audits, and provide mechanisms for challenging errors. Biometric data should be securely stored and only used for approved purposes. Unauthorized access should be strictly penalized. Educating citizens about facial recognition, its benefits, risks, and their rights ensures informed public discourse and accountability.</w:t>
      </w:r>
    </w:p>
    <w:p w14:paraId="75D91FFC" w14:textId="20242847" w:rsidR="00AD10A8" w:rsidRPr="00A575D0" w:rsidRDefault="00AD10A8" w:rsidP="00AD10A8">
      <w:pPr>
        <w:spacing w:line="480" w:lineRule="auto"/>
        <w:contextualSpacing/>
        <w:jc w:val="center"/>
        <w:rPr>
          <w:rFonts w:ascii="Times New Roman" w:hAnsi="Times New Roman" w:cs="Times New Roman"/>
        </w:rPr>
      </w:pPr>
      <w:r w:rsidRPr="00A575D0">
        <w:rPr>
          <w:rFonts w:ascii="Times New Roman" w:hAnsi="Times New Roman" w:cs="Times New Roman"/>
        </w:rPr>
        <w:t xml:space="preserve">Conclusion </w:t>
      </w:r>
    </w:p>
    <w:p w14:paraId="7594F229" w14:textId="77777777" w:rsidR="00463E13" w:rsidRPr="00A575D0" w:rsidRDefault="00AD10A8" w:rsidP="00463E13">
      <w:pPr>
        <w:spacing w:line="480" w:lineRule="auto"/>
        <w:contextualSpacing/>
        <w:rPr>
          <w:rFonts w:ascii="Times New Roman" w:hAnsi="Times New Roman" w:cs="Times New Roman"/>
        </w:rPr>
      </w:pPr>
      <w:r w:rsidRPr="00A575D0">
        <w:rPr>
          <w:rFonts w:ascii="Times New Roman" w:hAnsi="Times New Roman" w:cs="Times New Roman"/>
        </w:rPr>
        <w:tab/>
      </w:r>
      <w:r w:rsidR="00463E13" w:rsidRPr="00A575D0">
        <w:rPr>
          <w:rFonts w:ascii="Times New Roman" w:hAnsi="Times New Roman" w:cs="Times New Roman"/>
        </w:rPr>
        <w:t>Facial recognition in law enforcement demonstrates both the promise and the peril of AI. It can improve efficiency, public safety, and investigative accuracy while reducing costs. However, ethical concerns, societal implications, technical limitations, and potential misuse require careful consideration. Bias, privacy violations, and lack of transparency can disproportionately affect marginalized communities and erode public trust. Implementing policies, improving technical systems, promoting transparency, and involving community oversight are essential to ensuring facial recognition is used responsibly. By addressing these challenges, society can harness the benefits of AI in law enforcement while protecting civil liberties, promoting fairness, and maintaining accountability. Facial recognition is not inherently unethical, but its deployment without proper safeguards can lead to serious social harm. Responsible, well-regulated use is critical to balancing innovation with the protection of individual rights.</w:t>
      </w:r>
    </w:p>
    <w:p w14:paraId="61DB1029" w14:textId="77777777" w:rsidR="00BF6E50" w:rsidRPr="00A575D0" w:rsidRDefault="00BF6E50" w:rsidP="00AD10A8">
      <w:pPr>
        <w:spacing w:line="480" w:lineRule="auto"/>
        <w:contextualSpacing/>
        <w:rPr>
          <w:rFonts w:ascii="Times New Roman" w:hAnsi="Times New Roman" w:cs="Times New Roman"/>
        </w:rPr>
      </w:pPr>
    </w:p>
    <w:p w14:paraId="44241A44" w14:textId="77777777" w:rsidR="00BF6E50" w:rsidRDefault="00BF6E50" w:rsidP="00AD10A8">
      <w:pPr>
        <w:spacing w:line="480" w:lineRule="auto"/>
        <w:contextualSpacing/>
        <w:rPr>
          <w:rFonts w:ascii="Times New Roman" w:hAnsi="Times New Roman" w:cs="Times New Roman"/>
        </w:rPr>
      </w:pPr>
    </w:p>
    <w:p w14:paraId="20DBCD99" w14:textId="24D327ED" w:rsidR="00BF6E50" w:rsidRDefault="00BF6E50" w:rsidP="00BF6E50">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Works Cited </w:t>
      </w:r>
    </w:p>
    <w:p w14:paraId="32A388B9" w14:textId="77777777" w:rsidR="00657209" w:rsidRDefault="00657209" w:rsidP="00657209">
      <w:pPr>
        <w:spacing w:line="480" w:lineRule="auto"/>
        <w:ind w:left="720" w:hanging="720"/>
        <w:contextualSpacing/>
        <w:rPr>
          <w:rFonts w:ascii="Times New Roman" w:hAnsi="Times New Roman" w:cs="Times New Roman"/>
        </w:rPr>
      </w:pPr>
      <w:r w:rsidRPr="002D3467">
        <w:rPr>
          <w:rFonts w:ascii="Times New Roman" w:hAnsi="Times New Roman" w:cs="Times New Roman"/>
        </w:rPr>
        <w:t>Buolamwini, Joy, and Timnit Gebru. "Gender shades: Intersectional accuracy disparities in commercial gender classification." </w:t>
      </w:r>
      <w:r w:rsidRPr="002D3467">
        <w:rPr>
          <w:rFonts w:ascii="Times New Roman" w:hAnsi="Times New Roman" w:cs="Times New Roman"/>
          <w:i/>
          <w:iCs/>
        </w:rPr>
        <w:t>Conference on fairness, accountability and transparency</w:t>
      </w:r>
      <w:r w:rsidRPr="002D3467">
        <w:rPr>
          <w:rFonts w:ascii="Times New Roman" w:hAnsi="Times New Roman" w:cs="Times New Roman"/>
        </w:rPr>
        <w:t>. PMLR, 2018.</w:t>
      </w:r>
    </w:p>
    <w:p w14:paraId="46C0F919" w14:textId="77777777" w:rsidR="00657209" w:rsidRDefault="00657209" w:rsidP="00657209">
      <w:pPr>
        <w:spacing w:line="480" w:lineRule="auto"/>
        <w:ind w:left="720" w:hanging="720"/>
        <w:contextualSpacing/>
        <w:rPr>
          <w:rFonts w:ascii="Times New Roman" w:hAnsi="Times New Roman" w:cs="Times New Roman"/>
        </w:rPr>
      </w:pPr>
      <w:r w:rsidRPr="001800F4">
        <w:rPr>
          <w:rFonts w:ascii="Times New Roman" w:hAnsi="Times New Roman" w:cs="Times New Roman"/>
        </w:rPr>
        <w:t xml:space="preserve">Garvie, Clare, Alvaro Bedoya, and Jonathan Frankle. </w:t>
      </w:r>
      <w:r w:rsidRPr="001800F4">
        <w:rPr>
          <w:rFonts w:ascii="Times New Roman" w:hAnsi="Times New Roman" w:cs="Times New Roman"/>
          <w:i/>
          <w:iCs/>
        </w:rPr>
        <w:t>A Forensic Without the Science: Face Recognition in U.S. Criminal Investigations</w:t>
      </w:r>
      <w:r w:rsidRPr="001800F4">
        <w:rPr>
          <w:rFonts w:ascii="Times New Roman" w:hAnsi="Times New Roman" w:cs="Times New Roman"/>
        </w:rPr>
        <w:t>. Georgetown Law Center on Privacy &amp; Technology, 2016.</w:t>
      </w:r>
    </w:p>
    <w:p w14:paraId="74211064" w14:textId="77777777" w:rsidR="00657209" w:rsidRDefault="00657209" w:rsidP="00657209">
      <w:pPr>
        <w:spacing w:line="480" w:lineRule="auto"/>
        <w:ind w:left="720" w:hanging="720"/>
        <w:contextualSpacing/>
        <w:rPr>
          <w:rFonts w:ascii="Times New Roman" w:hAnsi="Times New Roman" w:cs="Times New Roman"/>
        </w:rPr>
      </w:pPr>
      <w:r w:rsidRPr="00583223">
        <w:rPr>
          <w:rFonts w:ascii="Times New Roman" w:hAnsi="Times New Roman" w:cs="Times New Roman"/>
        </w:rPr>
        <w:t>Grother, Patrick, Mei Ngan, and Kayee Hanaoka. </w:t>
      </w:r>
      <w:r w:rsidRPr="00583223">
        <w:rPr>
          <w:rFonts w:ascii="Times New Roman" w:hAnsi="Times New Roman" w:cs="Times New Roman"/>
          <w:i/>
          <w:iCs/>
        </w:rPr>
        <w:t>Face recognition vendor test (</w:t>
      </w:r>
      <w:proofErr w:type="spellStart"/>
      <w:r w:rsidRPr="00583223">
        <w:rPr>
          <w:rFonts w:ascii="Times New Roman" w:hAnsi="Times New Roman" w:cs="Times New Roman"/>
          <w:i/>
          <w:iCs/>
        </w:rPr>
        <w:t>fvrt</w:t>
      </w:r>
      <w:proofErr w:type="spellEnd"/>
      <w:r w:rsidRPr="00583223">
        <w:rPr>
          <w:rFonts w:ascii="Times New Roman" w:hAnsi="Times New Roman" w:cs="Times New Roman"/>
          <w:i/>
          <w:iCs/>
        </w:rPr>
        <w:t>): Part 3, demographic effects</w:t>
      </w:r>
      <w:r w:rsidRPr="00583223">
        <w:rPr>
          <w:rFonts w:ascii="Times New Roman" w:hAnsi="Times New Roman" w:cs="Times New Roman"/>
        </w:rPr>
        <w:t>. Gaithersburg, MD: National Institute of Standards and Technology, 2019.</w:t>
      </w:r>
    </w:p>
    <w:p w14:paraId="35E66173" w14:textId="77777777" w:rsidR="002D3467" w:rsidRDefault="002D3467" w:rsidP="005A1345">
      <w:pPr>
        <w:spacing w:line="480" w:lineRule="auto"/>
        <w:contextualSpacing/>
        <w:rPr>
          <w:rFonts w:ascii="Times New Roman" w:hAnsi="Times New Roman" w:cs="Times New Roman"/>
        </w:rPr>
      </w:pPr>
    </w:p>
    <w:p w14:paraId="2BB354FC" w14:textId="77777777" w:rsidR="00583223" w:rsidRDefault="00583223" w:rsidP="005A1345">
      <w:pPr>
        <w:spacing w:line="480" w:lineRule="auto"/>
        <w:contextualSpacing/>
        <w:rPr>
          <w:rFonts w:ascii="Times New Roman" w:hAnsi="Times New Roman" w:cs="Times New Roman"/>
        </w:rPr>
      </w:pPr>
    </w:p>
    <w:p w14:paraId="067E6DD0" w14:textId="77777777" w:rsidR="00106A45" w:rsidRPr="00106A45" w:rsidRDefault="00106A45" w:rsidP="00106A45">
      <w:pPr>
        <w:spacing w:line="480" w:lineRule="auto"/>
        <w:contextualSpacing/>
        <w:rPr>
          <w:rFonts w:ascii="Times New Roman" w:hAnsi="Times New Roman" w:cs="Times New Roman"/>
        </w:rPr>
      </w:pPr>
    </w:p>
    <w:p w14:paraId="045629D1" w14:textId="6055AB26" w:rsidR="00D1710F" w:rsidRPr="00106A45" w:rsidRDefault="00D1710F" w:rsidP="00D1710F">
      <w:pPr>
        <w:spacing w:line="480" w:lineRule="auto"/>
        <w:contextualSpacing/>
        <w:rPr>
          <w:rFonts w:ascii="Times New Roman" w:hAnsi="Times New Roman" w:cs="Times New Roman"/>
        </w:rPr>
      </w:pPr>
    </w:p>
    <w:p w14:paraId="7190ADA7" w14:textId="7DFA99BF" w:rsidR="002717E1" w:rsidRPr="00106A45" w:rsidRDefault="002717E1" w:rsidP="002717E1">
      <w:pPr>
        <w:spacing w:line="480" w:lineRule="auto"/>
        <w:contextualSpacing/>
        <w:rPr>
          <w:rFonts w:ascii="Times New Roman" w:hAnsi="Times New Roman" w:cs="Times New Roman"/>
        </w:rPr>
      </w:pPr>
      <w:r w:rsidRPr="00106A45">
        <w:rPr>
          <w:rFonts w:ascii="Times New Roman" w:hAnsi="Times New Roman" w:cs="Times New Roman"/>
        </w:rPr>
        <w:tab/>
        <w:t xml:space="preserve"> </w:t>
      </w:r>
    </w:p>
    <w:p w14:paraId="47BBF144" w14:textId="77777777" w:rsidR="002717E1" w:rsidRPr="00106A45" w:rsidRDefault="002717E1" w:rsidP="002717E1">
      <w:pPr>
        <w:spacing w:line="480" w:lineRule="auto"/>
        <w:contextualSpacing/>
        <w:rPr>
          <w:rFonts w:ascii="Times New Roman" w:hAnsi="Times New Roman" w:cs="Times New Roman"/>
        </w:rPr>
      </w:pPr>
    </w:p>
    <w:p w14:paraId="5054F60D" w14:textId="54824EF1" w:rsidR="007D7B9B" w:rsidRPr="00106A45" w:rsidRDefault="007D7B9B" w:rsidP="007D7B9B">
      <w:pPr>
        <w:spacing w:line="480" w:lineRule="auto"/>
        <w:contextualSpacing/>
        <w:rPr>
          <w:rFonts w:ascii="Times New Roman" w:hAnsi="Times New Roman" w:cs="Times New Roman"/>
        </w:rPr>
      </w:pPr>
      <w:r w:rsidRPr="00106A45">
        <w:rPr>
          <w:rFonts w:ascii="Times New Roman" w:hAnsi="Times New Roman" w:cs="Times New Roman"/>
        </w:rPr>
        <w:tab/>
      </w:r>
    </w:p>
    <w:sectPr w:rsidR="007D7B9B" w:rsidRPr="00106A4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5D8B6" w14:textId="77777777" w:rsidR="00DF2F39" w:rsidRDefault="00DF2F39" w:rsidP="00EE77D6">
      <w:pPr>
        <w:spacing w:after="0" w:line="240" w:lineRule="auto"/>
      </w:pPr>
      <w:r>
        <w:separator/>
      </w:r>
    </w:p>
  </w:endnote>
  <w:endnote w:type="continuationSeparator" w:id="0">
    <w:p w14:paraId="38D1FF26" w14:textId="77777777" w:rsidR="00DF2F39" w:rsidRDefault="00DF2F39" w:rsidP="00EE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CA76" w14:textId="77777777" w:rsidR="00DF2F39" w:rsidRDefault="00DF2F39" w:rsidP="00EE77D6">
      <w:pPr>
        <w:spacing w:after="0" w:line="240" w:lineRule="auto"/>
      </w:pPr>
      <w:r>
        <w:separator/>
      </w:r>
    </w:p>
  </w:footnote>
  <w:footnote w:type="continuationSeparator" w:id="0">
    <w:p w14:paraId="78D51DE6" w14:textId="77777777" w:rsidR="00DF2F39" w:rsidRDefault="00DF2F39" w:rsidP="00EE7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25A6" w14:textId="125E1ADB" w:rsidR="00EE77D6" w:rsidRPr="00EE77D6" w:rsidRDefault="00EE77D6">
    <w:pPr>
      <w:pStyle w:val="Header"/>
      <w:jc w:val="right"/>
      <w:rPr>
        <w:rFonts w:ascii="Times New Roman" w:hAnsi="Times New Roman" w:cs="Times New Roman"/>
      </w:rPr>
    </w:pPr>
    <w:r w:rsidRPr="00EE77D6">
      <w:rPr>
        <w:rFonts w:ascii="Times New Roman" w:hAnsi="Times New Roman" w:cs="Times New Roman"/>
      </w:rPr>
      <w:t xml:space="preserve">Abou Harb </w:t>
    </w:r>
    <w:sdt>
      <w:sdtPr>
        <w:rPr>
          <w:rFonts w:ascii="Times New Roman" w:hAnsi="Times New Roman" w:cs="Times New Roman"/>
        </w:rPr>
        <w:id w:val="-1327275443"/>
        <w:docPartObj>
          <w:docPartGallery w:val="Page Numbers (Top of Page)"/>
          <w:docPartUnique/>
        </w:docPartObj>
      </w:sdtPr>
      <w:sdtEndPr>
        <w:rPr>
          <w:noProof/>
        </w:rPr>
      </w:sdtEndPr>
      <w:sdtContent>
        <w:r w:rsidRPr="00EE77D6">
          <w:rPr>
            <w:rFonts w:ascii="Times New Roman" w:hAnsi="Times New Roman" w:cs="Times New Roman"/>
          </w:rPr>
          <w:fldChar w:fldCharType="begin"/>
        </w:r>
        <w:r w:rsidRPr="00EE77D6">
          <w:rPr>
            <w:rFonts w:ascii="Times New Roman" w:hAnsi="Times New Roman" w:cs="Times New Roman"/>
          </w:rPr>
          <w:instrText xml:space="preserve"> PAGE   \* MERGEFORMAT </w:instrText>
        </w:r>
        <w:r w:rsidRPr="00EE77D6">
          <w:rPr>
            <w:rFonts w:ascii="Times New Roman" w:hAnsi="Times New Roman" w:cs="Times New Roman"/>
          </w:rPr>
          <w:fldChar w:fldCharType="separate"/>
        </w:r>
        <w:r w:rsidRPr="00EE77D6">
          <w:rPr>
            <w:rFonts w:ascii="Times New Roman" w:hAnsi="Times New Roman" w:cs="Times New Roman"/>
            <w:noProof/>
          </w:rPr>
          <w:t>2</w:t>
        </w:r>
        <w:r w:rsidRPr="00EE77D6">
          <w:rPr>
            <w:rFonts w:ascii="Times New Roman" w:hAnsi="Times New Roman" w:cs="Times New Roman"/>
            <w:noProof/>
          </w:rPr>
          <w:fldChar w:fldCharType="end"/>
        </w:r>
      </w:sdtContent>
    </w:sdt>
  </w:p>
  <w:p w14:paraId="1B0B5CAE" w14:textId="77777777" w:rsidR="00EE77D6" w:rsidRDefault="00EE77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034"/>
    <w:rsid w:val="000345F7"/>
    <w:rsid w:val="000A2306"/>
    <w:rsid w:val="00106A45"/>
    <w:rsid w:val="001800F4"/>
    <w:rsid w:val="001A732A"/>
    <w:rsid w:val="001D312F"/>
    <w:rsid w:val="002717E1"/>
    <w:rsid w:val="002841E9"/>
    <w:rsid w:val="002C1092"/>
    <w:rsid w:val="002D2C99"/>
    <w:rsid w:val="002D3467"/>
    <w:rsid w:val="00303DE3"/>
    <w:rsid w:val="003D03ED"/>
    <w:rsid w:val="003E3EE5"/>
    <w:rsid w:val="004112C6"/>
    <w:rsid w:val="00463E13"/>
    <w:rsid w:val="004A2A31"/>
    <w:rsid w:val="004D5F34"/>
    <w:rsid w:val="00583223"/>
    <w:rsid w:val="00584479"/>
    <w:rsid w:val="005A1345"/>
    <w:rsid w:val="00657209"/>
    <w:rsid w:val="006657E4"/>
    <w:rsid w:val="007902AC"/>
    <w:rsid w:val="007D7B9B"/>
    <w:rsid w:val="008039E5"/>
    <w:rsid w:val="009218DE"/>
    <w:rsid w:val="00A50AFD"/>
    <w:rsid w:val="00A575D0"/>
    <w:rsid w:val="00AD10A8"/>
    <w:rsid w:val="00B03034"/>
    <w:rsid w:val="00B66AC3"/>
    <w:rsid w:val="00BB140C"/>
    <w:rsid w:val="00BD17DE"/>
    <w:rsid w:val="00BF6E50"/>
    <w:rsid w:val="00C57C87"/>
    <w:rsid w:val="00CE4BE9"/>
    <w:rsid w:val="00D13904"/>
    <w:rsid w:val="00D1710F"/>
    <w:rsid w:val="00DA6FAC"/>
    <w:rsid w:val="00DE40E6"/>
    <w:rsid w:val="00DF2F39"/>
    <w:rsid w:val="00E1077A"/>
    <w:rsid w:val="00E62911"/>
    <w:rsid w:val="00E90A35"/>
    <w:rsid w:val="00EE7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EF18"/>
  <w15:chartTrackingRefBased/>
  <w15:docId w15:val="{E83CE127-4395-4956-8274-15CC3B643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0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0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0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0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0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0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0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0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0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0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034"/>
    <w:rPr>
      <w:rFonts w:eastAsiaTheme="majorEastAsia" w:cstheme="majorBidi"/>
      <w:color w:val="272727" w:themeColor="text1" w:themeTint="D8"/>
    </w:rPr>
  </w:style>
  <w:style w:type="paragraph" w:styleId="Title">
    <w:name w:val="Title"/>
    <w:basedOn w:val="Normal"/>
    <w:next w:val="Normal"/>
    <w:link w:val="TitleChar"/>
    <w:uiPriority w:val="10"/>
    <w:qFormat/>
    <w:rsid w:val="00B03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034"/>
    <w:pPr>
      <w:spacing w:before="160"/>
      <w:jc w:val="center"/>
    </w:pPr>
    <w:rPr>
      <w:i/>
      <w:iCs/>
      <w:color w:val="404040" w:themeColor="text1" w:themeTint="BF"/>
    </w:rPr>
  </w:style>
  <w:style w:type="character" w:customStyle="1" w:styleId="QuoteChar">
    <w:name w:val="Quote Char"/>
    <w:basedOn w:val="DefaultParagraphFont"/>
    <w:link w:val="Quote"/>
    <w:uiPriority w:val="29"/>
    <w:rsid w:val="00B03034"/>
    <w:rPr>
      <w:i/>
      <w:iCs/>
      <w:color w:val="404040" w:themeColor="text1" w:themeTint="BF"/>
    </w:rPr>
  </w:style>
  <w:style w:type="paragraph" w:styleId="ListParagraph">
    <w:name w:val="List Paragraph"/>
    <w:basedOn w:val="Normal"/>
    <w:uiPriority w:val="34"/>
    <w:qFormat/>
    <w:rsid w:val="00B03034"/>
    <w:pPr>
      <w:ind w:left="720"/>
      <w:contextualSpacing/>
    </w:pPr>
  </w:style>
  <w:style w:type="character" w:styleId="IntenseEmphasis">
    <w:name w:val="Intense Emphasis"/>
    <w:basedOn w:val="DefaultParagraphFont"/>
    <w:uiPriority w:val="21"/>
    <w:qFormat/>
    <w:rsid w:val="00B03034"/>
    <w:rPr>
      <w:i/>
      <w:iCs/>
      <w:color w:val="0F4761" w:themeColor="accent1" w:themeShade="BF"/>
    </w:rPr>
  </w:style>
  <w:style w:type="paragraph" w:styleId="IntenseQuote">
    <w:name w:val="Intense Quote"/>
    <w:basedOn w:val="Normal"/>
    <w:next w:val="Normal"/>
    <w:link w:val="IntenseQuoteChar"/>
    <w:uiPriority w:val="30"/>
    <w:qFormat/>
    <w:rsid w:val="00B03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034"/>
    <w:rPr>
      <w:i/>
      <w:iCs/>
      <w:color w:val="0F4761" w:themeColor="accent1" w:themeShade="BF"/>
    </w:rPr>
  </w:style>
  <w:style w:type="character" w:styleId="IntenseReference">
    <w:name w:val="Intense Reference"/>
    <w:basedOn w:val="DefaultParagraphFont"/>
    <w:uiPriority w:val="32"/>
    <w:qFormat/>
    <w:rsid w:val="00B03034"/>
    <w:rPr>
      <w:b/>
      <w:bCs/>
      <w:smallCaps/>
      <w:color w:val="0F4761" w:themeColor="accent1" w:themeShade="BF"/>
      <w:spacing w:val="5"/>
    </w:rPr>
  </w:style>
  <w:style w:type="paragraph" w:styleId="Header">
    <w:name w:val="header"/>
    <w:basedOn w:val="Normal"/>
    <w:link w:val="HeaderChar"/>
    <w:uiPriority w:val="99"/>
    <w:unhideWhenUsed/>
    <w:rsid w:val="00EE7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77D6"/>
  </w:style>
  <w:style w:type="paragraph" w:styleId="Footer">
    <w:name w:val="footer"/>
    <w:basedOn w:val="Normal"/>
    <w:link w:val="FooterChar"/>
    <w:uiPriority w:val="99"/>
    <w:unhideWhenUsed/>
    <w:rsid w:val="00EE7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77D6"/>
  </w:style>
  <w:style w:type="paragraph" w:styleId="NormalWeb">
    <w:name w:val="Normal (Web)"/>
    <w:basedOn w:val="Normal"/>
    <w:uiPriority w:val="99"/>
    <w:semiHidden/>
    <w:unhideWhenUsed/>
    <w:rsid w:val="009218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9C26620A2903499788FD7775927B3C" ma:contentTypeVersion="11" ma:contentTypeDescription="Create a new document." ma:contentTypeScope="" ma:versionID="b32f2e35fca819c3c6d42365951928be">
  <xsd:schema xmlns:xsd="http://www.w3.org/2001/XMLSchema" xmlns:xs="http://www.w3.org/2001/XMLSchema" xmlns:p="http://schemas.microsoft.com/office/2006/metadata/properties" xmlns:ns3="2050fabf-f71e-4d85-a174-a20be7c8440e" targetNamespace="http://schemas.microsoft.com/office/2006/metadata/properties" ma:root="true" ma:fieldsID="5b5361bd6832cf0ab3eeb7e2db5381a3" ns3:_="">
    <xsd:import namespace="2050fabf-f71e-4d85-a174-a20be7c8440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0fabf-f71e-4d85-a174-a20be7c84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050fabf-f71e-4d85-a174-a20be7c8440e" xsi:nil="true"/>
  </documentManagement>
</p:properties>
</file>

<file path=customXml/itemProps1.xml><?xml version="1.0" encoding="utf-8"?>
<ds:datastoreItem xmlns:ds="http://schemas.openxmlformats.org/officeDocument/2006/customXml" ds:itemID="{2857F02B-3130-406F-B995-EF8A73E757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0fabf-f71e-4d85-a174-a20be7c84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0BD37F-9622-430C-8476-FAB684FC6544}">
  <ds:schemaRefs>
    <ds:schemaRef ds:uri="http://schemas.microsoft.com/sharepoint/v3/contenttype/forms"/>
  </ds:schemaRefs>
</ds:datastoreItem>
</file>

<file path=customXml/itemProps3.xml><?xml version="1.0" encoding="utf-8"?>
<ds:datastoreItem xmlns:ds="http://schemas.openxmlformats.org/officeDocument/2006/customXml" ds:itemID="{006CB124-5811-4525-BCB7-6ED24286A981}">
  <ds:schemaRefs>
    <ds:schemaRef ds:uri="http://schemas.microsoft.com/office/2006/metadata/properties"/>
    <ds:schemaRef ds:uri="http://schemas.microsoft.com/office/infopath/2007/PartnerControls"/>
    <ds:schemaRef ds:uri="2050fabf-f71e-4d85-a174-a20be7c8440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eva.abouabouharb-W215094304</dc:creator>
  <cp:keywords/>
  <dc:description/>
  <cp:lastModifiedBy>eva.abouabouharb-W215094304</cp:lastModifiedBy>
  <cp:revision>41</cp:revision>
  <dcterms:created xsi:type="dcterms:W3CDTF">2026-04-02T23:47:00Z</dcterms:created>
  <dcterms:modified xsi:type="dcterms:W3CDTF">2026-04-03T00:37:00Z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0x0101007B9C26620A2903499788FD7775927B3C</vt:lpwstr>
  </property>
</Properties>
</file>