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FF784" w14:textId="73EE2DAD" w:rsidR="00FD1A6A" w:rsidRDefault="00FD1A6A" w:rsidP="00FD1A6A">
      <w:pPr>
        <w:spacing w:line="480" w:lineRule="auto"/>
        <w:contextualSpacing/>
        <w:rPr>
          <w:rFonts w:ascii="Times New Roman" w:hAnsi="Times New Roman" w:cs="Times New Roman"/>
        </w:rPr>
      </w:pPr>
      <w:r>
        <w:rPr>
          <w:rFonts w:ascii="Times New Roman" w:hAnsi="Times New Roman" w:cs="Times New Roman"/>
        </w:rPr>
        <w:t xml:space="preserve">Eva Abou Harb </w:t>
      </w:r>
    </w:p>
    <w:p w14:paraId="2C3CD945" w14:textId="787C4682" w:rsidR="006C7E65" w:rsidRDefault="006C7E65" w:rsidP="00FD1A6A">
      <w:pPr>
        <w:spacing w:line="480" w:lineRule="auto"/>
        <w:contextualSpacing/>
        <w:rPr>
          <w:rFonts w:ascii="Times New Roman" w:hAnsi="Times New Roman" w:cs="Times New Roman"/>
        </w:rPr>
      </w:pPr>
      <w:r>
        <w:rPr>
          <w:rFonts w:ascii="Times New Roman" w:hAnsi="Times New Roman" w:cs="Times New Roman"/>
        </w:rPr>
        <w:t>Professor Racha</w:t>
      </w:r>
      <w:r w:rsidR="00371BAD">
        <w:rPr>
          <w:rFonts w:ascii="Times New Roman" w:hAnsi="Times New Roman" w:cs="Times New Roman"/>
        </w:rPr>
        <w:t>pudi</w:t>
      </w:r>
    </w:p>
    <w:p w14:paraId="40873600" w14:textId="37AADFF5" w:rsidR="00371BAD" w:rsidRDefault="008116B1" w:rsidP="00FD1A6A">
      <w:pPr>
        <w:spacing w:line="480" w:lineRule="auto"/>
        <w:contextualSpacing/>
        <w:rPr>
          <w:rFonts w:ascii="Times New Roman" w:hAnsi="Times New Roman" w:cs="Times New Roman"/>
        </w:rPr>
      </w:pPr>
      <w:r>
        <w:rPr>
          <w:rFonts w:ascii="Times New Roman" w:hAnsi="Times New Roman" w:cs="Times New Roman"/>
        </w:rPr>
        <w:t>ITAI 2372</w:t>
      </w:r>
    </w:p>
    <w:p w14:paraId="15E1858E" w14:textId="7B5D746B" w:rsidR="008116B1" w:rsidRDefault="0056199E" w:rsidP="00FD1A6A">
      <w:pPr>
        <w:spacing w:line="480" w:lineRule="auto"/>
        <w:contextualSpacing/>
        <w:rPr>
          <w:rFonts w:ascii="Times New Roman" w:hAnsi="Times New Roman" w:cs="Times New Roman"/>
        </w:rPr>
      </w:pPr>
      <w:r>
        <w:rPr>
          <w:rFonts w:ascii="Times New Roman" w:hAnsi="Times New Roman" w:cs="Times New Roman"/>
        </w:rPr>
        <w:t>2</w:t>
      </w:r>
      <w:r w:rsidR="00E90F8A">
        <w:rPr>
          <w:rFonts w:ascii="Times New Roman" w:hAnsi="Times New Roman" w:cs="Times New Roman"/>
        </w:rPr>
        <w:t>4</w:t>
      </w:r>
      <w:r>
        <w:rPr>
          <w:rFonts w:ascii="Times New Roman" w:hAnsi="Times New Roman" w:cs="Times New Roman"/>
        </w:rPr>
        <w:t xml:space="preserve"> Apr 2026</w:t>
      </w:r>
    </w:p>
    <w:p w14:paraId="0F0CDA6E" w14:textId="78456A6F" w:rsidR="00724A96" w:rsidRPr="00A402D9" w:rsidRDefault="00C9460F" w:rsidP="00724A96">
      <w:pPr>
        <w:spacing w:line="480" w:lineRule="auto"/>
        <w:contextualSpacing/>
        <w:jc w:val="center"/>
        <w:rPr>
          <w:rFonts w:ascii="Times New Roman" w:hAnsi="Times New Roman" w:cs="Times New Roman"/>
        </w:rPr>
      </w:pPr>
      <w:r w:rsidRPr="00A402D9">
        <w:rPr>
          <w:rFonts w:ascii="Times New Roman" w:hAnsi="Times New Roman" w:cs="Times New Roman"/>
        </w:rPr>
        <w:t>Leveraging Artificial General Intelligence (AGI) in Education</w:t>
      </w:r>
    </w:p>
    <w:p w14:paraId="2A29D061" w14:textId="50EC3232" w:rsidR="00B66D3E" w:rsidRDefault="00B66D3E" w:rsidP="00B66D3E">
      <w:pPr>
        <w:spacing w:line="480" w:lineRule="auto"/>
        <w:contextualSpacing/>
        <w:rPr>
          <w:rFonts w:ascii="Times New Roman" w:hAnsi="Times New Roman" w:cs="Times New Roman"/>
        </w:rPr>
      </w:pPr>
      <w:r>
        <w:rPr>
          <w:rFonts w:ascii="Times New Roman" w:hAnsi="Times New Roman" w:cs="Times New Roman"/>
        </w:rPr>
        <w:tab/>
        <w:t xml:space="preserve">Artificial General Intelligence (AGI) represents a major advancement beyond traditional artificial intelligence systems. </w:t>
      </w:r>
      <w:r w:rsidR="00DE3594">
        <w:rPr>
          <w:rFonts w:ascii="Times New Roman" w:hAnsi="Times New Roman" w:cs="Times New Roman"/>
        </w:rPr>
        <w:t xml:space="preserve">Unlike narrow </w:t>
      </w:r>
      <w:r w:rsidR="00DE3594">
        <w:rPr>
          <w:rFonts w:ascii="Times New Roman" w:hAnsi="Times New Roman" w:cs="Times New Roman"/>
          <w:caps/>
        </w:rPr>
        <w:t xml:space="preserve">AI, </w:t>
      </w:r>
      <w:r w:rsidR="000607ED">
        <w:rPr>
          <w:rFonts w:ascii="Times New Roman" w:hAnsi="Times New Roman" w:cs="Times New Roman"/>
        </w:rPr>
        <w:t>which is designed to perform specific tasks such as data analysis or language processing</w:t>
      </w:r>
      <w:r w:rsidR="00EC60A4">
        <w:rPr>
          <w:rFonts w:ascii="Times New Roman" w:hAnsi="Times New Roman" w:cs="Times New Roman"/>
        </w:rPr>
        <w:t>, AGI is capable of understanding, learning, and applying knowledge across a wide range of domains</w:t>
      </w:r>
      <w:r w:rsidR="00652240">
        <w:rPr>
          <w:rFonts w:ascii="Times New Roman" w:hAnsi="Times New Roman" w:cs="Times New Roman"/>
        </w:rPr>
        <w:t xml:space="preserve"> at a level comparable to human intelligence. This ability to generalize knowledge and adapt to new situations makes AGI a</w:t>
      </w:r>
      <w:r w:rsidR="007C54CA">
        <w:rPr>
          <w:rFonts w:ascii="Times New Roman" w:hAnsi="Times New Roman" w:cs="Times New Roman"/>
        </w:rPr>
        <w:t xml:space="preserve"> transformative technology with the potential to reshape multiple industries. </w:t>
      </w:r>
    </w:p>
    <w:p w14:paraId="6944E1DB" w14:textId="49B47FD2" w:rsidR="00D673FA" w:rsidRDefault="00D673FA" w:rsidP="00B66D3E">
      <w:pPr>
        <w:spacing w:line="480" w:lineRule="auto"/>
        <w:contextualSpacing/>
        <w:rPr>
          <w:rFonts w:ascii="Times New Roman" w:hAnsi="Times New Roman" w:cs="Times New Roman"/>
        </w:rPr>
      </w:pPr>
      <w:r>
        <w:rPr>
          <w:rFonts w:ascii="Times New Roman" w:hAnsi="Times New Roman" w:cs="Times New Roman"/>
        </w:rPr>
        <w:tab/>
      </w:r>
      <w:r w:rsidR="004530FC">
        <w:rPr>
          <w:rFonts w:ascii="Times New Roman" w:hAnsi="Times New Roman" w:cs="Times New Roman"/>
        </w:rPr>
        <w:t xml:space="preserve">One of the most impactful sectors for AGI implementation is education. </w:t>
      </w:r>
      <w:r w:rsidR="006B6FE9">
        <w:rPr>
          <w:rFonts w:ascii="Times New Roman" w:hAnsi="Times New Roman" w:cs="Times New Roman"/>
        </w:rPr>
        <w:t>The education</w:t>
      </w:r>
      <w:r w:rsidR="00956712">
        <w:rPr>
          <w:rFonts w:ascii="Times New Roman" w:hAnsi="Times New Roman" w:cs="Times New Roman"/>
        </w:rPr>
        <w:t xml:space="preserve"> system plays a critical role in shaping individuals and societies, yet it continues to face persistent challenges such as unequal access to </w:t>
      </w:r>
      <w:r w:rsidR="00524774">
        <w:rPr>
          <w:rFonts w:ascii="Times New Roman" w:hAnsi="Times New Roman" w:cs="Times New Roman"/>
        </w:rPr>
        <w:t xml:space="preserve">resources, lack of personalized learning, and increasing demands on educators. While current AI technologies </w:t>
      </w:r>
      <w:r w:rsidR="004E552A">
        <w:rPr>
          <w:rFonts w:ascii="Times New Roman" w:hAnsi="Times New Roman" w:cs="Times New Roman"/>
        </w:rPr>
        <w:t>have begun to improve certain aspects of education, their capabilities remain limited.</w:t>
      </w:r>
    </w:p>
    <w:p w14:paraId="1CB20433" w14:textId="55B561D0" w:rsidR="00C1055A" w:rsidRDefault="004E552A" w:rsidP="00B66D3E">
      <w:pPr>
        <w:spacing w:line="480" w:lineRule="auto"/>
        <w:contextualSpacing/>
        <w:rPr>
          <w:rFonts w:ascii="Times New Roman" w:hAnsi="Times New Roman" w:cs="Times New Roman"/>
        </w:rPr>
      </w:pPr>
      <w:r>
        <w:rPr>
          <w:rFonts w:ascii="Times New Roman" w:hAnsi="Times New Roman" w:cs="Times New Roman"/>
        </w:rPr>
        <w:tab/>
      </w:r>
      <w:r w:rsidR="00DE2ADA">
        <w:rPr>
          <w:rFonts w:ascii="Times New Roman" w:hAnsi="Times New Roman" w:cs="Times New Roman"/>
        </w:rPr>
        <w:t>The integration of AGI into education could fundamentally change how students learn and how teachers teach. By enabling highly adap</w:t>
      </w:r>
      <w:r w:rsidR="003F670C">
        <w:rPr>
          <w:rFonts w:ascii="Times New Roman" w:hAnsi="Times New Roman" w:cs="Times New Roman"/>
        </w:rPr>
        <w:t>tive</w:t>
      </w:r>
      <w:r w:rsidR="00DE2ADA">
        <w:rPr>
          <w:rFonts w:ascii="Times New Roman" w:hAnsi="Times New Roman" w:cs="Times New Roman"/>
        </w:rPr>
        <w:t xml:space="preserve">, </w:t>
      </w:r>
      <w:r w:rsidR="003F670C">
        <w:rPr>
          <w:rFonts w:ascii="Times New Roman" w:hAnsi="Times New Roman" w:cs="Times New Roman"/>
        </w:rPr>
        <w:t>personalized instruction and improving system-wide efficiency, AGI has the potential to create a more accessible and effective education system</w:t>
      </w:r>
      <w:r w:rsidR="00ED04DC">
        <w:rPr>
          <w:rFonts w:ascii="Times New Roman" w:hAnsi="Times New Roman" w:cs="Times New Roman"/>
        </w:rPr>
        <w:t>. However, its adoption also introduces significant ethical and societal concerns, including issues related to privacy, bias, and the role of human educators. This case study explore</w:t>
      </w:r>
      <w:r w:rsidR="00765E25">
        <w:rPr>
          <w:rFonts w:ascii="Times New Roman" w:hAnsi="Times New Roman" w:cs="Times New Roman"/>
        </w:rPr>
        <w:t>s</w:t>
      </w:r>
      <w:r w:rsidR="00ED04DC">
        <w:rPr>
          <w:rFonts w:ascii="Times New Roman" w:hAnsi="Times New Roman" w:cs="Times New Roman"/>
        </w:rPr>
        <w:t xml:space="preserve"> the current state of education, examines existing AI applications, and proposes how AGI could transform the industry while addressing its risks and implications. </w:t>
      </w:r>
    </w:p>
    <w:p w14:paraId="7C9244C9" w14:textId="13AE7204" w:rsidR="00ED04DC" w:rsidRPr="00A402D9" w:rsidRDefault="00A7484D" w:rsidP="00A7484D">
      <w:pPr>
        <w:spacing w:line="480" w:lineRule="auto"/>
        <w:contextualSpacing/>
        <w:jc w:val="center"/>
        <w:rPr>
          <w:rFonts w:ascii="Times New Roman" w:hAnsi="Times New Roman" w:cs="Times New Roman"/>
        </w:rPr>
      </w:pPr>
      <w:r w:rsidRPr="00A402D9">
        <w:rPr>
          <w:rFonts w:ascii="Times New Roman" w:hAnsi="Times New Roman" w:cs="Times New Roman"/>
        </w:rPr>
        <w:lastRenderedPageBreak/>
        <w:t xml:space="preserve">Industry Analysis: Current State of Education </w:t>
      </w:r>
    </w:p>
    <w:p w14:paraId="350F92E4" w14:textId="5095289A" w:rsidR="00A7484D" w:rsidRDefault="00A7484D" w:rsidP="00A7484D">
      <w:pPr>
        <w:spacing w:line="480" w:lineRule="auto"/>
        <w:contextualSpacing/>
        <w:rPr>
          <w:rFonts w:ascii="Times New Roman" w:hAnsi="Times New Roman" w:cs="Times New Roman"/>
        </w:rPr>
      </w:pPr>
      <w:r>
        <w:rPr>
          <w:rFonts w:ascii="Times New Roman" w:hAnsi="Times New Roman" w:cs="Times New Roman"/>
          <w:b/>
          <w:bCs/>
        </w:rPr>
        <w:tab/>
      </w:r>
      <w:r w:rsidR="00055F90" w:rsidRPr="00055F90">
        <w:rPr>
          <w:rFonts w:ascii="Times New Roman" w:hAnsi="Times New Roman" w:cs="Times New Roman"/>
        </w:rPr>
        <w:t>The global education system is essential</w:t>
      </w:r>
      <w:r w:rsidR="00055F90">
        <w:rPr>
          <w:rFonts w:ascii="Times New Roman" w:hAnsi="Times New Roman" w:cs="Times New Roman"/>
        </w:rPr>
        <w:t xml:space="preserve"> for economic development and social progress, yet it faces several structural challenges. One of the most significant issues is the lack of equal access to quality education. Students in well-funded institutions often benefit from advanced technology, experienced teachers, </w:t>
      </w:r>
      <w:r w:rsidR="00EE5049">
        <w:rPr>
          <w:rFonts w:ascii="Times New Roman" w:hAnsi="Times New Roman" w:cs="Times New Roman"/>
        </w:rPr>
        <w:t xml:space="preserve">and personalized support, while those in underfunded schools may lack basic resources. This disparity contributes to achievement gaps and limits opportunities for many learners. </w:t>
      </w:r>
    </w:p>
    <w:p w14:paraId="4341564D" w14:textId="29F8E973" w:rsidR="00EE5049" w:rsidRDefault="00EE5049" w:rsidP="00A7484D">
      <w:pPr>
        <w:spacing w:line="480" w:lineRule="auto"/>
        <w:contextualSpacing/>
        <w:rPr>
          <w:rFonts w:ascii="Times New Roman" w:hAnsi="Times New Roman" w:cs="Times New Roman"/>
        </w:rPr>
      </w:pPr>
      <w:r>
        <w:rPr>
          <w:rFonts w:ascii="Times New Roman" w:hAnsi="Times New Roman" w:cs="Times New Roman"/>
        </w:rPr>
        <w:tab/>
      </w:r>
      <w:r w:rsidR="00F70BE7">
        <w:rPr>
          <w:rFonts w:ascii="Times New Roman" w:hAnsi="Times New Roman" w:cs="Times New Roman"/>
        </w:rPr>
        <w:t xml:space="preserve">Another major challenge is the increasing workload placed on educators. Teachers are responsible </w:t>
      </w:r>
      <w:r w:rsidR="004013B8">
        <w:rPr>
          <w:rFonts w:ascii="Times New Roman" w:hAnsi="Times New Roman" w:cs="Times New Roman"/>
        </w:rPr>
        <w:t xml:space="preserve">not only for delivering instruction but also for grading, administrative tasks, and student support. As a result, they often have limited time to provide individualized attention to each student. In addition, teacher shortages in many regions further strain the system. </w:t>
      </w:r>
    </w:p>
    <w:p w14:paraId="79F20498" w14:textId="73CA1519" w:rsidR="004013B8" w:rsidRDefault="004013B8" w:rsidP="00A7484D">
      <w:pPr>
        <w:spacing w:line="480" w:lineRule="auto"/>
        <w:contextualSpacing/>
        <w:rPr>
          <w:rFonts w:ascii="Times New Roman" w:hAnsi="Times New Roman" w:cs="Times New Roman"/>
        </w:rPr>
      </w:pPr>
      <w:r>
        <w:rPr>
          <w:rFonts w:ascii="Times New Roman" w:hAnsi="Times New Roman" w:cs="Times New Roman"/>
        </w:rPr>
        <w:tab/>
      </w:r>
      <w:r w:rsidR="00A402D9">
        <w:rPr>
          <w:rFonts w:ascii="Times New Roman" w:hAnsi="Times New Roman" w:cs="Times New Roman"/>
        </w:rPr>
        <w:t xml:space="preserve">The traditional education model also relies heavily on standardized teaching methods, which do not account for differences in learning styles, pace, or abilities. This “one-size-fits-all” approach can leave some students behind while failing to challenge others. </w:t>
      </w:r>
    </w:p>
    <w:p w14:paraId="696816E2" w14:textId="0631EF17" w:rsidR="00A402D9" w:rsidRDefault="00A402D9" w:rsidP="00A7484D">
      <w:pPr>
        <w:spacing w:line="480" w:lineRule="auto"/>
        <w:contextualSpacing/>
        <w:rPr>
          <w:rFonts w:ascii="Times New Roman" w:hAnsi="Times New Roman" w:cs="Times New Roman"/>
        </w:rPr>
      </w:pPr>
      <w:r>
        <w:rPr>
          <w:rFonts w:ascii="Times New Roman" w:hAnsi="Times New Roman" w:cs="Times New Roman"/>
        </w:rPr>
        <w:tab/>
      </w:r>
      <w:r w:rsidR="00BB4717">
        <w:rPr>
          <w:rFonts w:ascii="Times New Roman" w:hAnsi="Times New Roman" w:cs="Times New Roman"/>
        </w:rPr>
        <w:t xml:space="preserve">Artificial intelligence has already begun to address some of these challenges. According to </w:t>
      </w:r>
      <w:r w:rsidR="00FB58C6">
        <w:rPr>
          <w:rFonts w:ascii="Times New Roman" w:hAnsi="Times New Roman" w:cs="Times New Roman"/>
        </w:rPr>
        <w:t>Christ</w:t>
      </w:r>
      <w:r w:rsidR="001F50DE">
        <w:rPr>
          <w:rFonts w:ascii="Times New Roman" w:hAnsi="Times New Roman" w:cs="Times New Roman"/>
        </w:rPr>
        <w:t>odoulou and Zembylas</w:t>
      </w:r>
      <w:r w:rsidR="00BB4717">
        <w:rPr>
          <w:rFonts w:ascii="Times New Roman" w:hAnsi="Times New Roman" w:cs="Times New Roman"/>
        </w:rPr>
        <w:t>, AI technologies are being used to enhance access to education and improve learning outcomes</w:t>
      </w:r>
      <w:r w:rsidR="00A80C05">
        <w:rPr>
          <w:rFonts w:ascii="Times New Roman" w:hAnsi="Times New Roman" w:cs="Times New Roman"/>
        </w:rPr>
        <w:t>, particularly through digital platforms and adaptive learning systems (</w:t>
      </w:r>
      <w:r w:rsidR="001F50DE">
        <w:rPr>
          <w:rFonts w:ascii="Times New Roman" w:hAnsi="Times New Roman" w:cs="Times New Roman"/>
        </w:rPr>
        <w:t>Christodoulou and Zembylas</w:t>
      </w:r>
      <w:r w:rsidR="00A80C05">
        <w:rPr>
          <w:rFonts w:ascii="Times New Roman" w:hAnsi="Times New Roman" w:cs="Times New Roman"/>
        </w:rPr>
        <w:t>). AI tools such as intelligent tutoring systems, automated grading software, and learning analytics platforms are increasingly common in modern classrooms.</w:t>
      </w:r>
    </w:p>
    <w:p w14:paraId="0F85A0A0" w14:textId="651E2582" w:rsidR="00846FE7" w:rsidRDefault="00A80C05" w:rsidP="00846FE7">
      <w:pPr>
        <w:spacing w:line="480" w:lineRule="auto"/>
        <w:contextualSpacing/>
        <w:rPr>
          <w:rFonts w:ascii="Times New Roman" w:hAnsi="Times New Roman" w:cs="Times New Roman"/>
        </w:rPr>
      </w:pPr>
      <w:r>
        <w:rPr>
          <w:rFonts w:ascii="Times New Roman" w:hAnsi="Times New Roman" w:cs="Times New Roman"/>
        </w:rPr>
        <w:tab/>
      </w:r>
      <w:r w:rsidR="00A24F7C">
        <w:rPr>
          <w:rFonts w:ascii="Times New Roman" w:hAnsi="Times New Roman" w:cs="Times New Roman"/>
        </w:rPr>
        <w:t>However, these systems are limited in their capabilities. Most AI applications are task-specific and cannot fully understand context, adapt across subjects, or replicate human reasoning. As noted in recent research, current AI systems improve effici</w:t>
      </w:r>
      <w:r w:rsidR="00EB5BE0">
        <w:rPr>
          <w:rFonts w:ascii="Times New Roman" w:hAnsi="Times New Roman" w:cs="Times New Roman"/>
        </w:rPr>
        <w:t xml:space="preserve">ency but lack the flexibility and </w:t>
      </w:r>
      <w:r w:rsidR="00EB5BE0">
        <w:rPr>
          <w:rFonts w:ascii="Times New Roman" w:hAnsi="Times New Roman" w:cs="Times New Roman"/>
        </w:rPr>
        <w:lastRenderedPageBreak/>
        <w:t>general intelligence required for more complex educational tasks (</w:t>
      </w:r>
      <w:r w:rsidR="007006E7">
        <w:rPr>
          <w:rFonts w:ascii="Times New Roman" w:hAnsi="Times New Roman" w:cs="Times New Roman"/>
        </w:rPr>
        <w:t>Xie et al.</w:t>
      </w:r>
      <w:r w:rsidR="00EB5BE0">
        <w:rPr>
          <w:rFonts w:ascii="Times New Roman" w:hAnsi="Times New Roman" w:cs="Times New Roman"/>
        </w:rPr>
        <w:t xml:space="preserve">). This limitation highlights the potential value of AGI in transforming the education industry. </w:t>
      </w:r>
    </w:p>
    <w:p w14:paraId="0151448C" w14:textId="146FE4AE" w:rsidR="00EB5BE0" w:rsidRDefault="0098783F" w:rsidP="00846FE7">
      <w:pPr>
        <w:spacing w:line="480" w:lineRule="auto"/>
        <w:contextualSpacing/>
        <w:jc w:val="center"/>
        <w:rPr>
          <w:rFonts w:ascii="Times New Roman" w:hAnsi="Times New Roman" w:cs="Times New Roman"/>
        </w:rPr>
      </w:pPr>
      <w:r>
        <w:rPr>
          <w:rFonts w:ascii="Times New Roman" w:hAnsi="Times New Roman" w:cs="Times New Roman"/>
        </w:rPr>
        <w:t>AGI Application Proposal in Education</w:t>
      </w:r>
    </w:p>
    <w:p w14:paraId="7E9C75C0" w14:textId="33E2E119" w:rsidR="00B54788" w:rsidRDefault="00E95CDC" w:rsidP="00B54788">
      <w:pPr>
        <w:spacing w:line="480" w:lineRule="auto"/>
        <w:contextualSpacing/>
        <w:rPr>
          <w:rFonts w:ascii="Times New Roman" w:hAnsi="Times New Roman" w:cs="Times New Roman"/>
        </w:rPr>
      </w:pPr>
      <w:r w:rsidRPr="00E95CDC">
        <w:rPr>
          <w:rFonts w:ascii="Times New Roman" w:hAnsi="Times New Roman" w:cs="Times New Roman"/>
        </w:rPr>
        <w:tab/>
        <w:t xml:space="preserve">AGI in education would function as a highly </w:t>
      </w:r>
      <w:r w:rsidR="00C75138">
        <w:rPr>
          <w:rFonts w:ascii="Times New Roman" w:hAnsi="Times New Roman" w:cs="Times New Roman"/>
        </w:rPr>
        <w:t>advanced, human-like system capable of understanding student needs, adapting teaching methods, and supporting both learners and educat</w:t>
      </w:r>
      <w:r w:rsidR="009165BC">
        <w:rPr>
          <w:rFonts w:ascii="Times New Roman" w:hAnsi="Times New Roman" w:cs="Times New Roman"/>
        </w:rPr>
        <w:t>ors across multiple disciplines. Unlike narrow AI, AGI could generate knowledge from different subjects, reason through complex problems, and continuously improve its performance based on experience (Latif et al.).</w:t>
      </w:r>
    </w:p>
    <w:p w14:paraId="7ED6E0A4" w14:textId="5587DBC5" w:rsidR="009A6F91" w:rsidRDefault="009A6F91" w:rsidP="00B54788">
      <w:pPr>
        <w:spacing w:line="480" w:lineRule="auto"/>
        <w:contextualSpacing/>
        <w:rPr>
          <w:rFonts w:ascii="Times New Roman" w:hAnsi="Times New Roman" w:cs="Times New Roman"/>
        </w:rPr>
      </w:pPr>
      <w:r>
        <w:rPr>
          <w:rFonts w:ascii="Times New Roman" w:hAnsi="Times New Roman" w:cs="Times New Roman"/>
        </w:rPr>
        <w:tab/>
        <w:t xml:space="preserve">One of the most significant applications of AGI </w:t>
      </w:r>
      <w:r w:rsidR="00D54981">
        <w:rPr>
          <w:rFonts w:ascii="Times New Roman" w:hAnsi="Times New Roman" w:cs="Times New Roman"/>
        </w:rPr>
        <w:t xml:space="preserve">is the ability to deliver fully personalized education to every student. </w:t>
      </w:r>
      <w:r w:rsidR="00D92E22">
        <w:rPr>
          <w:rFonts w:ascii="Times New Roman" w:hAnsi="Times New Roman" w:cs="Times New Roman"/>
        </w:rPr>
        <w:t>AGI</w:t>
      </w:r>
      <w:r w:rsidR="00EB45A4">
        <w:rPr>
          <w:rFonts w:ascii="Times New Roman" w:hAnsi="Times New Roman" w:cs="Times New Roman"/>
        </w:rPr>
        <w:t xml:space="preserve"> systems could analyze </w:t>
      </w:r>
      <w:r w:rsidR="00D92E22">
        <w:rPr>
          <w:rFonts w:ascii="Times New Roman" w:hAnsi="Times New Roman" w:cs="Times New Roman"/>
        </w:rPr>
        <w:t xml:space="preserve">individual learning patterns, strengths, and weaknesses in real time. Based on this data, they could adjust lesson difficulty, provide customized explanations, and offer targeted practice. </w:t>
      </w:r>
    </w:p>
    <w:p w14:paraId="1FEBBB50" w14:textId="51905268" w:rsidR="00D92E22" w:rsidRDefault="00D92E22" w:rsidP="00B54788">
      <w:pPr>
        <w:spacing w:line="480" w:lineRule="auto"/>
        <w:contextualSpacing/>
        <w:rPr>
          <w:rFonts w:ascii="Times New Roman" w:hAnsi="Times New Roman" w:cs="Times New Roman"/>
        </w:rPr>
      </w:pPr>
      <w:r>
        <w:rPr>
          <w:rFonts w:ascii="Times New Roman" w:hAnsi="Times New Roman" w:cs="Times New Roman"/>
        </w:rPr>
        <w:tab/>
      </w:r>
      <w:r w:rsidR="00ED7CB4">
        <w:rPr>
          <w:rFonts w:ascii="Times New Roman" w:hAnsi="Times New Roman" w:cs="Times New Roman"/>
        </w:rPr>
        <w:t>For example, a student struggling</w:t>
      </w:r>
      <w:r w:rsidR="00C62F33">
        <w:rPr>
          <w:rFonts w:ascii="Times New Roman" w:hAnsi="Times New Roman" w:cs="Times New Roman"/>
        </w:rPr>
        <w:t xml:space="preserve"> with mathematics could receive step-by-step guidance, </w:t>
      </w:r>
      <w:r w:rsidR="002D2353">
        <w:rPr>
          <w:rFonts w:ascii="Times New Roman" w:hAnsi="Times New Roman" w:cs="Times New Roman"/>
        </w:rPr>
        <w:t xml:space="preserve">visual explanations, and additional exercises until mastery is achieved. Meanwhile, advanced students could be challenged with more complex material. Research shows that AI-driven systems already enhance learning personalization, particularly in early education environments (Yim and Su). AGI would expand this capability significantly. </w:t>
      </w:r>
    </w:p>
    <w:p w14:paraId="711B2273" w14:textId="49CEAD85" w:rsidR="002D2353" w:rsidRDefault="002D2353" w:rsidP="00B54788">
      <w:pPr>
        <w:spacing w:line="480" w:lineRule="auto"/>
        <w:contextualSpacing/>
        <w:rPr>
          <w:rFonts w:ascii="Times New Roman" w:hAnsi="Times New Roman" w:cs="Times New Roman"/>
        </w:rPr>
      </w:pPr>
      <w:r>
        <w:rPr>
          <w:rFonts w:ascii="Times New Roman" w:hAnsi="Times New Roman" w:cs="Times New Roman"/>
        </w:rPr>
        <w:tab/>
      </w:r>
      <w:r w:rsidR="00056655">
        <w:rPr>
          <w:rFonts w:ascii="Times New Roman" w:hAnsi="Times New Roman" w:cs="Times New Roman"/>
        </w:rPr>
        <w:t xml:space="preserve">AGI could serve as a powerful assistant for teachers by automating time-consuming tasks and providing valuable insights. It could grade assignments, generate lesson plans, track student progress, and identify those who need additional support. </w:t>
      </w:r>
    </w:p>
    <w:p w14:paraId="6D688732" w14:textId="6F1D3B31" w:rsidR="00056655" w:rsidRDefault="00056655" w:rsidP="00B54788">
      <w:pPr>
        <w:spacing w:line="480" w:lineRule="auto"/>
        <w:contextualSpacing/>
        <w:rPr>
          <w:rFonts w:ascii="Times New Roman" w:hAnsi="Times New Roman" w:cs="Times New Roman"/>
        </w:rPr>
      </w:pPr>
      <w:r>
        <w:rPr>
          <w:rFonts w:ascii="Times New Roman" w:hAnsi="Times New Roman" w:cs="Times New Roman"/>
        </w:rPr>
        <w:tab/>
      </w:r>
      <w:r w:rsidR="00F01206">
        <w:rPr>
          <w:rFonts w:ascii="Times New Roman" w:hAnsi="Times New Roman" w:cs="Times New Roman"/>
        </w:rPr>
        <w:t xml:space="preserve">According to Isaifan, AI technologies are already being used in higher education to improve efficiency and decision-making processes (Isaifan). AGI could take this further </w:t>
      </w:r>
      <w:r w:rsidR="00F04944">
        <w:rPr>
          <w:rFonts w:ascii="Times New Roman" w:hAnsi="Times New Roman" w:cs="Times New Roman"/>
        </w:rPr>
        <w:t xml:space="preserve">by offering real-time recommendations for teaching strategies and interventions tailored to </w:t>
      </w:r>
      <w:r w:rsidR="00F04944">
        <w:rPr>
          <w:rFonts w:ascii="Times New Roman" w:hAnsi="Times New Roman" w:cs="Times New Roman"/>
        </w:rPr>
        <w:lastRenderedPageBreak/>
        <w:t xml:space="preserve">individual students. This would allow educators to focus more on mentorship and engagement rather than administrative responsibilities. </w:t>
      </w:r>
    </w:p>
    <w:p w14:paraId="49A7F54A" w14:textId="1C796159" w:rsidR="00F04944" w:rsidRDefault="00F04944" w:rsidP="00B54788">
      <w:pPr>
        <w:spacing w:line="480" w:lineRule="auto"/>
        <w:contextualSpacing/>
        <w:rPr>
          <w:rFonts w:ascii="Times New Roman" w:hAnsi="Times New Roman" w:cs="Times New Roman"/>
        </w:rPr>
      </w:pPr>
      <w:r>
        <w:rPr>
          <w:rFonts w:ascii="Times New Roman" w:hAnsi="Times New Roman" w:cs="Times New Roman"/>
        </w:rPr>
        <w:tab/>
      </w:r>
      <w:r w:rsidR="00EE7F77">
        <w:rPr>
          <w:rFonts w:ascii="Times New Roman" w:hAnsi="Times New Roman" w:cs="Times New Roman"/>
        </w:rPr>
        <w:t>AGI could continuously analyze global data to improve curriculum design. It could identify outdated content, incorporate</w:t>
      </w:r>
      <w:r w:rsidR="00D4703D">
        <w:rPr>
          <w:rFonts w:ascii="Times New Roman" w:hAnsi="Times New Roman" w:cs="Times New Roman"/>
        </w:rPr>
        <w:t xml:space="preserve"> </w:t>
      </w:r>
      <w:r w:rsidR="00585483">
        <w:rPr>
          <w:rFonts w:ascii="Times New Roman" w:hAnsi="Times New Roman" w:cs="Times New Roman"/>
        </w:rPr>
        <w:t>new knowledge, and adapt learning materials to align with current industry demands.</w:t>
      </w:r>
    </w:p>
    <w:p w14:paraId="2B8D3A95" w14:textId="3A2510C1" w:rsidR="00585483" w:rsidRDefault="00585483" w:rsidP="00B54788">
      <w:pPr>
        <w:spacing w:line="480" w:lineRule="auto"/>
        <w:contextualSpacing/>
        <w:rPr>
          <w:rFonts w:ascii="Times New Roman" w:hAnsi="Times New Roman" w:cs="Times New Roman"/>
        </w:rPr>
      </w:pPr>
      <w:r>
        <w:rPr>
          <w:rFonts w:ascii="Times New Roman" w:hAnsi="Times New Roman" w:cs="Times New Roman"/>
        </w:rPr>
        <w:tab/>
      </w:r>
      <w:r w:rsidR="0066612C">
        <w:rPr>
          <w:rFonts w:ascii="Times New Roman" w:hAnsi="Times New Roman" w:cs="Times New Roman"/>
        </w:rPr>
        <w:t>This dynamic approach would ensure that education remains relevant and responsive to societal changes. Additionally, AGI could customize curricula for different re</w:t>
      </w:r>
      <w:r w:rsidR="003A6DB8">
        <w:rPr>
          <w:rFonts w:ascii="Times New Roman" w:hAnsi="Times New Roman" w:cs="Times New Roman"/>
        </w:rPr>
        <w:t>gions, cultures, and learning environments, making education more inclusive and effective.</w:t>
      </w:r>
    </w:p>
    <w:p w14:paraId="1F66103F" w14:textId="5EAE1271" w:rsidR="003A6DB8" w:rsidRDefault="003A6DB8" w:rsidP="00B54788">
      <w:pPr>
        <w:spacing w:line="480" w:lineRule="auto"/>
        <w:contextualSpacing/>
        <w:rPr>
          <w:rFonts w:ascii="Times New Roman" w:hAnsi="Times New Roman" w:cs="Times New Roman"/>
        </w:rPr>
      </w:pPr>
      <w:r>
        <w:rPr>
          <w:rFonts w:ascii="Times New Roman" w:hAnsi="Times New Roman" w:cs="Times New Roman"/>
        </w:rPr>
        <w:tab/>
      </w:r>
      <w:r w:rsidR="00445042">
        <w:rPr>
          <w:rFonts w:ascii="Times New Roman" w:hAnsi="Times New Roman" w:cs="Times New Roman"/>
        </w:rPr>
        <w:t xml:space="preserve">AGI has the potential to significantly reduce educational inequality by providing high-quality learning experiences to students regardless of their location or economic background. Students in remote or under-resourced areas could access advanced instruction through AGI-powered </w:t>
      </w:r>
      <w:r w:rsidR="00D106F9">
        <w:rPr>
          <w:rFonts w:ascii="Times New Roman" w:hAnsi="Times New Roman" w:cs="Times New Roman"/>
        </w:rPr>
        <w:t xml:space="preserve">platforms. </w:t>
      </w:r>
    </w:p>
    <w:p w14:paraId="4714B93F" w14:textId="2EB16705" w:rsidR="004016BD" w:rsidRDefault="00D106F9" w:rsidP="00B54788">
      <w:pPr>
        <w:spacing w:line="480" w:lineRule="auto"/>
        <w:contextualSpacing/>
        <w:rPr>
          <w:rFonts w:ascii="Times New Roman" w:hAnsi="Times New Roman" w:cs="Times New Roman"/>
        </w:rPr>
      </w:pPr>
      <w:r>
        <w:rPr>
          <w:rFonts w:ascii="Times New Roman" w:hAnsi="Times New Roman" w:cs="Times New Roman"/>
        </w:rPr>
        <w:tab/>
      </w:r>
      <w:r w:rsidR="004B5F12">
        <w:rPr>
          <w:rFonts w:ascii="Times New Roman" w:hAnsi="Times New Roman" w:cs="Times New Roman"/>
        </w:rPr>
        <w:t>Christodoulou and Zembylas</w:t>
      </w:r>
      <w:r>
        <w:rPr>
          <w:rFonts w:ascii="Times New Roman" w:hAnsi="Times New Roman" w:cs="Times New Roman"/>
        </w:rPr>
        <w:t xml:space="preserve"> emphasize that AI technologies can play a key role in improving access to education globally (</w:t>
      </w:r>
      <w:r w:rsidR="006C65B6">
        <w:rPr>
          <w:rFonts w:ascii="Times New Roman" w:hAnsi="Times New Roman" w:cs="Times New Roman"/>
        </w:rPr>
        <w:t>Christodoulou and Zembylas</w:t>
      </w:r>
      <w:r>
        <w:rPr>
          <w:rFonts w:ascii="Times New Roman" w:hAnsi="Times New Roman" w:cs="Times New Roman"/>
        </w:rPr>
        <w:t xml:space="preserve">). AGI could amplify this impact by offering consistent, high-quality instruction at scale. </w:t>
      </w:r>
    </w:p>
    <w:p w14:paraId="56970796" w14:textId="5C1C7ECA" w:rsidR="004016BD" w:rsidRDefault="004016BD" w:rsidP="00B54788">
      <w:pPr>
        <w:spacing w:line="480" w:lineRule="auto"/>
        <w:contextualSpacing/>
        <w:rPr>
          <w:rFonts w:ascii="Times New Roman" w:hAnsi="Times New Roman" w:cs="Times New Roman"/>
        </w:rPr>
      </w:pPr>
      <w:r>
        <w:rPr>
          <w:rFonts w:ascii="Times New Roman" w:hAnsi="Times New Roman" w:cs="Times New Roman"/>
        </w:rPr>
        <w:tab/>
      </w:r>
      <w:r w:rsidRPr="001E6693">
        <w:rPr>
          <w:rFonts w:ascii="Times New Roman" w:hAnsi="Times New Roman" w:cs="Times New Roman"/>
          <w:b/>
          <w:bCs/>
        </w:rPr>
        <w:t>Figure 1:</w:t>
      </w:r>
      <w:r>
        <w:rPr>
          <w:rFonts w:ascii="Times New Roman" w:hAnsi="Times New Roman" w:cs="Times New Roman"/>
        </w:rPr>
        <w:t xml:space="preserve"> Comparison of Traditional Education, AI, and AGI-Based Learning</w:t>
      </w:r>
    </w:p>
    <w:tbl>
      <w:tblPr>
        <w:tblStyle w:val="TableGrid"/>
        <w:tblW w:w="10350" w:type="dxa"/>
        <w:tblInd w:w="-545" w:type="dxa"/>
        <w:tblLook w:val="04A0" w:firstRow="1" w:lastRow="0" w:firstColumn="1" w:lastColumn="0" w:noHBand="0" w:noVBand="1"/>
      </w:tblPr>
      <w:tblGrid>
        <w:gridCol w:w="2241"/>
        <w:gridCol w:w="3027"/>
        <w:gridCol w:w="2318"/>
        <w:gridCol w:w="2764"/>
      </w:tblGrid>
      <w:tr w:rsidR="00401B3C" w14:paraId="04D7911F" w14:textId="77777777" w:rsidTr="001E6693">
        <w:tc>
          <w:tcPr>
            <w:tcW w:w="2241" w:type="dxa"/>
          </w:tcPr>
          <w:p w14:paraId="20756D48" w14:textId="63F12184" w:rsidR="00401B3C" w:rsidRPr="00E33848" w:rsidRDefault="00401B3C" w:rsidP="00B54788">
            <w:pPr>
              <w:spacing w:line="480" w:lineRule="auto"/>
              <w:contextualSpacing/>
              <w:rPr>
                <w:rFonts w:ascii="Times New Roman" w:hAnsi="Times New Roman" w:cs="Times New Roman"/>
                <w:b/>
                <w:bCs/>
              </w:rPr>
            </w:pPr>
            <w:r w:rsidRPr="00E33848">
              <w:rPr>
                <w:rFonts w:ascii="Times New Roman" w:hAnsi="Times New Roman" w:cs="Times New Roman"/>
                <w:b/>
                <w:bCs/>
              </w:rPr>
              <w:t xml:space="preserve">Feature </w:t>
            </w:r>
          </w:p>
        </w:tc>
        <w:tc>
          <w:tcPr>
            <w:tcW w:w="3027" w:type="dxa"/>
          </w:tcPr>
          <w:p w14:paraId="53EE1E20" w14:textId="728E6967" w:rsidR="00401B3C" w:rsidRPr="00E33848" w:rsidRDefault="00401B3C" w:rsidP="00B54788">
            <w:pPr>
              <w:spacing w:line="480" w:lineRule="auto"/>
              <w:contextualSpacing/>
              <w:rPr>
                <w:rFonts w:ascii="Times New Roman" w:hAnsi="Times New Roman" w:cs="Times New Roman"/>
                <w:b/>
                <w:bCs/>
              </w:rPr>
            </w:pPr>
            <w:r w:rsidRPr="00E33848">
              <w:rPr>
                <w:rFonts w:ascii="Times New Roman" w:hAnsi="Times New Roman" w:cs="Times New Roman"/>
                <w:b/>
                <w:bCs/>
              </w:rPr>
              <w:t>Traditional Education</w:t>
            </w:r>
          </w:p>
        </w:tc>
        <w:tc>
          <w:tcPr>
            <w:tcW w:w="2318" w:type="dxa"/>
          </w:tcPr>
          <w:p w14:paraId="71068997" w14:textId="252F185E" w:rsidR="00401B3C" w:rsidRPr="00E33848" w:rsidRDefault="00401B3C" w:rsidP="00B54788">
            <w:pPr>
              <w:spacing w:line="480" w:lineRule="auto"/>
              <w:contextualSpacing/>
              <w:rPr>
                <w:rFonts w:ascii="Times New Roman" w:hAnsi="Times New Roman" w:cs="Times New Roman"/>
                <w:b/>
                <w:bCs/>
              </w:rPr>
            </w:pPr>
            <w:r w:rsidRPr="00E33848">
              <w:rPr>
                <w:rFonts w:ascii="Times New Roman" w:hAnsi="Times New Roman" w:cs="Times New Roman"/>
                <w:b/>
                <w:bCs/>
              </w:rPr>
              <w:t xml:space="preserve">AI-Based Education </w:t>
            </w:r>
          </w:p>
        </w:tc>
        <w:tc>
          <w:tcPr>
            <w:tcW w:w="2764" w:type="dxa"/>
          </w:tcPr>
          <w:p w14:paraId="22D94923" w14:textId="024D8587" w:rsidR="00401B3C" w:rsidRPr="00E33848" w:rsidRDefault="00401B3C" w:rsidP="00B54788">
            <w:pPr>
              <w:spacing w:line="480" w:lineRule="auto"/>
              <w:contextualSpacing/>
              <w:rPr>
                <w:rFonts w:ascii="Times New Roman" w:hAnsi="Times New Roman" w:cs="Times New Roman"/>
                <w:b/>
                <w:bCs/>
              </w:rPr>
            </w:pPr>
            <w:r w:rsidRPr="00E33848">
              <w:rPr>
                <w:rFonts w:ascii="Times New Roman" w:hAnsi="Times New Roman" w:cs="Times New Roman"/>
                <w:b/>
                <w:bCs/>
              </w:rPr>
              <w:t>AGI-Based Education</w:t>
            </w:r>
          </w:p>
        </w:tc>
      </w:tr>
      <w:tr w:rsidR="00401B3C" w14:paraId="62E1B6FF" w14:textId="77777777" w:rsidTr="001E6693">
        <w:tc>
          <w:tcPr>
            <w:tcW w:w="2241" w:type="dxa"/>
          </w:tcPr>
          <w:p w14:paraId="5CE6F7B9" w14:textId="5E9C6C50"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Personalization</w:t>
            </w:r>
          </w:p>
        </w:tc>
        <w:tc>
          <w:tcPr>
            <w:tcW w:w="3027" w:type="dxa"/>
          </w:tcPr>
          <w:p w14:paraId="23BA6D85" w14:textId="66BF6289"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Low </w:t>
            </w:r>
          </w:p>
        </w:tc>
        <w:tc>
          <w:tcPr>
            <w:tcW w:w="2318" w:type="dxa"/>
          </w:tcPr>
          <w:p w14:paraId="42083DB7" w14:textId="4323810F"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Moderate</w:t>
            </w:r>
          </w:p>
        </w:tc>
        <w:tc>
          <w:tcPr>
            <w:tcW w:w="2764" w:type="dxa"/>
          </w:tcPr>
          <w:p w14:paraId="51346A60" w14:textId="43AC8568"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High</w:t>
            </w:r>
          </w:p>
        </w:tc>
      </w:tr>
      <w:tr w:rsidR="00401B3C" w14:paraId="26A4FD10" w14:textId="77777777" w:rsidTr="001E6693">
        <w:tc>
          <w:tcPr>
            <w:tcW w:w="2241" w:type="dxa"/>
          </w:tcPr>
          <w:p w14:paraId="0836317A" w14:textId="5FBE475D"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Adaptability</w:t>
            </w:r>
          </w:p>
        </w:tc>
        <w:tc>
          <w:tcPr>
            <w:tcW w:w="3027" w:type="dxa"/>
          </w:tcPr>
          <w:p w14:paraId="2214CAD2" w14:textId="76F8EB0E"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Fixed curriculum </w:t>
            </w:r>
          </w:p>
        </w:tc>
        <w:tc>
          <w:tcPr>
            <w:tcW w:w="2318" w:type="dxa"/>
          </w:tcPr>
          <w:p w14:paraId="12B5A84B" w14:textId="37502110"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Limited adaptation</w:t>
            </w:r>
          </w:p>
        </w:tc>
        <w:tc>
          <w:tcPr>
            <w:tcW w:w="2764" w:type="dxa"/>
          </w:tcPr>
          <w:p w14:paraId="5E05FC18" w14:textId="2412B36F"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Fully adaptive</w:t>
            </w:r>
          </w:p>
        </w:tc>
      </w:tr>
      <w:tr w:rsidR="00401B3C" w14:paraId="7B416942" w14:textId="77777777" w:rsidTr="001E6693">
        <w:trPr>
          <w:trHeight w:val="980"/>
        </w:trPr>
        <w:tc>
          <w:tcPr>
            <w:tcW w:w="2241" w:type="dxa"/>
          </w:tcPr>
          <w:p w14:paraId="228D0836" w14:textId="3E5163B9"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Teacher Workload</w:t>
            </w:r>
          </w:p>
        </w:tc>
        <w:tc>
          <w:tcPr>
            <w:tcW w:w="3027" w:type="dxa"/>
          </w:tcPr>
          <w:p w14:paraId="1780B857" w14:textId="3481EA67"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High</w:t>
            </w:r>
          </w:p>
        </w:tc>
        <w:tc>
          <w:tcPr>
            <w:tcW w:w="2318" w:type="dxa"/>
          </w:tcPr>
          <w:p w14:paraId="402CA857" w14:textId="1319885F"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Reduced </w:t>
            </w:r>
          </w:p>
        </w:tc>
        <w:tc>
          <w:tcPr>
            <w:tcW w:w="2764" w:type="dxa"/>
          </w:tcPr>
          <w:p w14:paraId="0C42D711" w14:textId="277E9447"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Significantly reduced </w:t>
            </w:r>
          </w:p>
        </w:tc>
      </w:tr>
      <w:tr w:rsidR="00401B3C" w14:paraId="2522CC92" w14:textId="77777777" w:rsidTr="001E6693">
        <w:tc>
          <w:tcPr>
            <w:tcW w:w="2241" w:type="dxa"/>
          </w:tcPr>
          <w:p w14:paraId="17701120" w14:textId="20574B94"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Student Engagement </w:t>
            </w:r>
          </w:p>
        </w:tc>
        <w:tc>
          <w:tcPr>
            <w:tcW w:w="3027" w:type="dxa"/>
          </w:tcPr>
          <w:p w14:paraId="414DADC0" w14:textId="7E746A42"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Varies </w:t>
            </w:r>
          </w:p>
        </w:tc>
        <w:tc>
          <w:tcPr>
            <w:tcW w:w="2318" w:type="dxa"/>
          </w:tcPr>
          <w:p w14:paraId="5C0F7045" w14:textId="40238F6B"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Improved </w:t>
            </w:r>
          </w:p>
        </w:tc>
        <w:tc>
          <w:tcPr>
            <w:tcW w:w="2764" w:type="dxa"/>
          </w:tcPr>
          <w:p w14:paraId="5752F8E2" w14:textId="78891FC7"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Highly interactive </w:t>
            </w:r>
          </w:p>
        </w:tc>
      </w:tr>
      <w:tr w:rsidR="00401B3C" w14:paraId="1C1FB055" w14:textId="77777777" w:rsidTr="001E6693">
        <w:trPr>
          <w:trHeight w:val="431"/>
        </w:trPr>
        <w:tc>
          <w:tcPr>
            <w:tcW w:w="2241" w:type="dxa"/>
          </w:tcPr>
          <w:p w14:paraId="430EC80B" w14:textId="14FBACCC"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Accessibility </w:t>
            </w:r>
          </w:p>
        </w:tc>
        <w:tc>
          <w:tcPr>
            <w:tcW w:w="3027" w:type="dxa"/>
          </w:tcPr>
          <w:p w14:paraId="291D2105" w14:textId="3E211C19"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Unequal</w:t>
            </w:r>
          </w:p>
        </w:tc>
        <w:tc>
          <w:tcPr>
            <w:tcW w:w="2318" w:type="dxa"/>
          </w:tcPr>
          <w:p w14:paraId="5D887A2E" w14:textId="1DC12DDA"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Improved </w:t>
            </w:r>
          </w:p>
        </w:tc>
        <w:tc>
          <w:tcPr>
            <w:tcW w:w="2764" w:type="dxa"/>
          </w:tcPr>
          <w:p w14:paraId="57C42DD9" w14:textId="1668F012" w:rsidR="00401B3C" w:rsidRDefault="00E33848" w:rsidP="00B54788">
            <w:pPr>
              <w:spacing w:line="480" w:lineRule="auto"/>
              <w:contextualSpacing/>
              <w:rPr>
                <w:rFonts w:ascii="Times New Roman" w:hAnsi="Times New Roman" w:cs="Times New Roman"/>
              </w:rPr>
            </w:pPr>
            <w:r>
              <w:rPr>
                <w:rFonts w:ascii="Times New Roman" w:hAnsi="Times New Roman" w:cs="Times New Roman"/>
              </w:rPr>
              <w:t xml:space="preserve">Highly accessible </w:t>
            </w:r>
          </w:p>
        </w:tc>
      </w:tr>
    </w:tbl>
    <w:p w14:paraId="31083508" w14:textId="1ED3D160" w:rsidR="00332304" w:rsidRPr="00F4636B" w:rsidRDefault="00F4636B" w:rsidP="001E6693">
      <w:pPr>
        <w:spacing w:line="480" w:lineRule="auto"/>
        <w:ind w:firstLine="720"/>
        <w:contextualSpacing/>
        <w:rPr>
          <w:rFonts w:ascii="Times New Roman" w:hAnsi="Times New Roman" w:cs="Times New Roman"/>
          <w:b/>
          <w:bCs/>
        </w:rPr>
      </w:pPr>
      <w:r w:rsidRPr="00F4636B">
        <w:rPr>
          <w:rFonts w:ascii="Times New Roman" w:hAnsi="Times New Roman" w:cs="Times New Roman"/>
          <w:b/>
          <w:bCs/>
        </w:rPr>
        <w:lastRenderedPageBreak/>
        <w:t>Figure 1</w:t>
      </w:r>
      <w:r>
        <w:rPr>
          <w:rFonts w:ascii="Times New Roman" w:hAnsi="Times New Roman" w:cs="Times New Roman"/>
          <w:b/>
          <w:bCs/>
        </w:rPr>
        <w:t xml:space="preserve"> </w:t>
      </w:r>
      <w:r w:rsidR="00D135A2">
        <w:rPr>
          <w:rFonts w:ascii="Times New Roman" w:hAnsi="Times New Roman" w:cs="Times New Roman"/>
        </w:rPr>
        <w:t>compares traditional education, AI-based systems, and AGI-based learning</w:t>
      </w:r>
      <w:r w:rsidR="004E3235">
        <w:rPr>
          <w:rFonts w:ascii="Times New Roman" w:hAnsi="Times New Roman" w:cs="Times New Roman"/>
        </w:rPr>
        <w:t xml:space="preserve">, showing how AGI improves personalization, adaptability, accessibility, and reduces teacher workload. </w:t>
      </w:r>
    </w:p>
    <w:p w14:paraId="527BDF88" w14:textId="5C636DAA" w:rsidR="00D106F9" w:rsidRDefault="001132A1" w:rsidP="001132A1">
      <w:pPr>
        <w:spacing w:line="480" w:lineRule="auto"/>
        <w:contextualSpacing/>
        <w:jc w:val="center"/>
        <w:rPr>
          <w:rFonts w:ascii="Times New Roman" w:hAnsi="Times New Roman" w:cs="Times New Roman"/>
        </w:rPr>
      </w:pPr>
      <w:r>
        <w:rPr>
          <w:rFonts w:ascii="Times New Roman" w:hAnsi="Times New Roman" w:cs="Times New Roman"/>
        </w:rPr>
        <w:t xml:space="preserve">Benefits of AGI in Education </w:t>
      </w:r>
    </w:p>
    <w:p w14:paraId="15C6C254" w14:textId="7139B7E6" w:rsidR="001132A1" w:rsidRDefault="001132A1" w:rsidP="001132A1">
      <w:pPr>
        <w:spacing w:line="480" w:lineRule="auto"/>
        <w:contextualSpacing/>
        <w:rPr>
          <w:rFonts w:ascii="Times New Roman" w:hAnsi="Times New Roman" w:cs="Times New Roman"/>
        </w:rPr>
      </w:pPr>
      <w:r>
        <w:rPr>
          <w:rFonts w:ascii="Times New Roman" w:hAnsi="Times New Roman" w:cs="Times New Roman"/>
        </w:rPr>
        <w:tab/>
        <w:t>The i</w:t>
      </w:r>
      <w:r w:rsidR="00D97F14">
        <w:rPr>
          <w:rFonts w:ascii="Times New Roman" w:hAnsi="Times New Roman" w:cs="Times New Roman"/>
        </w:rPr>
        <w:t>mplementation of Artificial General Intelligence in education offers numerous benefits that could improve both teaching and learning experiences. One of the most important advantages is the potential for improved learning outcomes through highly personalized needs, strengths, and weaknesses. AGI could also increase efficiency within educational institutions by automating</w:t>
      </w:r>
      <w:r w:rsidR="00364C08">
        <w:rPr>
          <w:rFonts w:ascii="Times New Roman" w:hAnsi="Times New Roman" w:cs="Times New Roman"/>
        </w:rPr>
        <w:t xml:space="preserve"> time-consuming administrative tasks such as grading, attendance tracking, and performance analysis. In addition, it could enhance accessibility for underserved populations</w:t>
      </w:r>
      <w:r w:rsidR="00BD2A87">
        <w:rPr>
          <w:rFonts w:ascii="Times New Roman" w:hAnsi="Times New Roman" w:cs="Times New Roman"/>
        </w:rPr>
        <w:t xml:space="preserve"> by providing high-qu</w:t>
      </w:r>
      <w:r w:rsidR="00FC32E4">
        <w:rPr>
          <w:rFonts w:ascii="Times New Roman" w:hAnsi="Times New Roman" w:cs="Times New Roman"/>
        </w:rPr>
        <w:t xml:space="preserve">ality </w:t>
      </w:r>
      <w:r w:rsidR="008F6BC0">
        <w:rPr>
          <w:rFonts w:ascii="Times New Roman" w:hAnsi="Times New Roman" w:cs="Times New Roman"/>
        </w:rPr>
        <w:t xml:space="preserve">educational resources regardless of location or socioeconomic background. </w:t>
      </w:r>
      <w:r w:rsidR="000A7959">
        <w:rPr>
          <w:rFonts w:ascii="Times New Roman" w:hAnsi="Times New Roman" w:cs="Times New Roman"/>
        </w:rPr>
        <w:t xml:space="preserve">Another key benefit is the continuous </w:t>
      </w:r>
      <w:r w:rsidR="000F2F5B">
        <w:rPr>
          <w:rFonts w:ascii="Times New Roman" w:hAnsi="Times New Roman" w:cs="Times New Roman"/>
        </w:rPr>
        <w:t>improvement of educational systems, as AGI can analyze large amounts of data to optimize curricula and teaching strategies over time. Finally, AGI could increase student engagement by creating adaptive and interactive learning environments that respond dynamically to</w:t>
      </w:r>
      <w:r w:rsidR="009C0C82">
        <w:rPr>
          <w:rFonts w:ascii="Times New Roman" w:hAnsi="Times New Roman" w:cs="Times New Roman"/>
        </w:rPr>
        <w:t xml:space="preserve"> student progress. </w:t>
      </w:r>
      <w:r w:rsidR="00822C38">
        <w:rPr>
          <w:rFonts w:ascii="Times New Roman" w:hAnsi="Times New Roman" w:cs="Times New Roman"/>
        </w:rPr>
        <w:t>Overall, the integration of AGI has the potential to transform education from a standardized system into a more flexible, efficient, and student-centered experience.</w:t>
      </w:r>
    </w:p>
    <w:p w14:paraId="0FBAAE0A" w14:textId="4D3E8850" w:rsidR="00822C38" w:rsidRDefault="000B0C58" w:rsidP="000B0C58">
      <w:pPr>
        <w:spacing w:line="480" w:lineRule="auto"/>
        <w:contextualSpacing/>
        <w:jc w:val="center"/>
        <w:rPr>
          <w:rFonts w:ascii="Times New Roman" w:hAnsi="Times New Roman" w:cs="Times New Roman"/>
        </w:rPr>
      </w:pPr>
      <w:r>
        <w:rPr>
          <w:rFonts w:ascii="Times New Roman" w:hAnsi="Times New Roman" w:cs="Times New Roman"/>
        </w:rPr>
        <w:t xml:space="preserve">Risks and Ethical Concerns </w:t>
      </w:r>
    </w:p>
    <w:p w14:paraId="6A605944" w14:textId="0746EA45" w:rsidR="000B0C58" w:rsidRDefault="000B0C58" w:rsidP="000B0C58">
      <w:pPr>
        <w:spacing w:line="480" w:lineRule="auto"/>
        <w:contextualSpacing/>
        <w:rPr>
          <w:rFonts w:ascii="Times New Roman" w:hAnsi="Times New Roman" w:cs="Times New Roman"/>
        </w:rPr>
      </w:pPr>
      <w:r>
        <w:rPr>
          <w:rFonts w:ascii="Times New Roman" w:hAnsi="Times New Roman" w:cs="Times New Roman"/>
        </w:rPr>
        <w:tab/>
      </w:r>
      <w:r w:rsidR="00963E5D">
        <w:rPr>
          <w:rFonts w:ascii="Times New Roman" w:hAnsi="Times New Roman" w:cs="Times New Roman"/>
        </w:rPr>
        <w:t>Despite its potential, the use of Artificial General Intelligence (AGI) in education raises several important ethical and practical concerns. One major issue is data privacy and security, as AGI systems would rely on large volumes of sensitive student information, including academic performance, learning behaviors,</w:t>
      </w:r>
      <w:r w:rsidR="00297DDA">
        <w:rPr>
          <w:rFonts w:ascii="Times New Roman" w:hAnsi="Times New Roman" w:cs="Times New Roman"/>
        </w:rPr>
        <w:t xml:space="preserve"> and personal progress data. This creates risks related to data </w:t>
      </w:r>
      <w:r w:rsidR="00297DDA">
        <w:rPr>
          <w:rFonts w:ascii="Times New Roman" w:hAnsi="Times New Roman" w:cs="Times New Roman"/>
        </w:rPr>
        <w:lastRenderedPageBreak/>
        <w:t>protection and possible misuse, making strong privacy safeguards essential (</w:t>
      </w:r>
      <w:r w:rsidR="006C65B6">
        <w:rPr>
          <w:rFonts w:ascii="Times New Roman" w:hAnsi="Times New Roman" w:cs="Times New Roman"/>
        </w:rPr>
        <w:t>Christodoulou and Zembylas</w:t>
      </w:r>
      <w:r w:rsidR="00297DDA">
        <w:rPr>
          <w:rFonts w:ascii="Times New Roman" w:hAnsi="Times New Roman" w:cs="Times New Roman"/>
        </w:rPr>
        <w:t xml:space="preserve">). </w:t>
      </w:r>
    </w:p>
    <w:p w14:paraId="2E5255BF" w14:textId="16C05007" w:rsidR="00297DDA" w:rsidRDefault="00297DDA" w:rsidP="000B0C58">
      <w:pPr>
        <w:spacing w:line="480" w:lineRule="auto"/>
        <w:contextualSpacing/>
        <w:rPr>
          <w:rFonts w:ascii="Times New Roman" w:hAnsi="Times New Roman" w:cs="Times New Roman"/>
        </w:rPr>
      </w:pPr>
      <w:r>
        <w:rPr>
          <w:rFonts w:ascii="Times New Roman" w:hAnsi="Times New Roman" w:cs="Times New Roman"/>
        </w:rPr>
        <w:tab/>
      </w:r>
      <w:r w:rsidR="002027FE">
        <w:rPr>
          <w:rFonts w:ascii="Times New Roman" w:hAnsi="Times New Roman" w:cs="Times New Roman"/>
        </w:rPr>
        <w:t>Another concern is bias and fairness, since AI systems can reflect and even amplify biases present in their training data.</w:t>
      </w:r>
      <w:r w:rsidR="00BA4CFE">
        <w:rPr>
          <w:rFonts w:ascii="Times New Roman" w:hAnsi="Times New Roman" w:cs="Times New Roman"/>
        </w:rPr>
        <w:t xml:space="preserve"> If not carefully managed, AGI could reinforce existing inequalities by producing unfair recommendations or misinterpreting student abilities, which would re</w:t>
      </w:r>
      <w:r w:rsidR="00190834">
        <w:rPr>
          <w:rFonts w:ascii="Times New Roman" w:hAnsi="Times New Roman" w:cs="Times New Roman"/>
        </w:rPr>
        <w:t>quire diverse datasets and continuous monitoring to prevent (</w:t>
      </w:r>
      <w:r w:rsidR="00553633">
        <w:rPr>
          <w:rFonts w:ascii="Times New Roman" w:hAnsi="Times New Roman" w:cs="Times New Roman"/>
        </w:rPr>
        <w:t>Xie et al.</w:t>
      </w:r>
      <w:r w:rsidR="00190834">
        <w:rPr>
          <w:rFonts w:ascii="Times New Roman" w:hAnsi="Times New Roman" w:cs="Times New Roman"/>
        </w:rPr>
        <w:t>). There is also concern about the impact on educators, as AGI could automate many teaching</w:t>
      </w:r>
      <w:r w:rsidR="00A21077">
        <w:rPr>
          <w:rFonts w:ascii="Times New Roman" w:hAnsi="Times New Roman" w:cs="Times New Roman"/>
        </w:rPr>
        <w:t>-related tasks; however, teaching also depends heavily on</w:t>
      </w:r>
      <w:r w:rsidR="003A0CC3">
        <w:rPr>
          <w:rFonts w:ascii="Times New Roman" w:hAnsi="Times New Roman" w:cs="Times New Roman"/>
        </w:rPr>
        <w:t xml:space="preserve"> emotional intelligence, mentorship, and human connection—qualities that cannot be fully replicated by machines. </w:t>
      </w:r>
    </w:p>
    <w:p w14:paraId="16234C02" w14:textId="07BFF618" w:rsidR="00EE3243" w:rsidRDefault="005220F9" w:rsidP="000B0C58">
      <w:pPr>
        <w:spacing w:line="480" w:lineRule="auto"/>
        <w:contextualSpacing/>
        <w:rPr>
          <w:rFonts w:ascii="Times New Roman" w:hAnsi="Times New Roman" w:cs="Times New Roman"/>
        </w:rPr>
      </w:pPr>
      <w:r>
        <w:rPr>
          <w:rFonts w:ascii="Times New Roman" w:hAnsi="Times New Roman" w:cs="Times New Roman"/>
        </w:rPr>
        <w:tab/>
        <w:t>In addition, over-reliance on technology may affect</w:t>
      </w:r>
      <w:r w:rsidR="002A3AE7">
        <w:rPr>
          <w:rFonts w:ascii="Times New Roman" w:hAnsi="Times New Roman" w:cs="Times New Roman"/>
        </w:rPr>
        <w:t xml:space="preserve"> students by reducing their ability to think critically and solve problems independently, making it important to maintain a balance between AGI tools and human instruction.</w:t>
      </w:r>
      <w:r w:rsidR="00EE3243">
        <w:rPr>
          <w:rFonts w:ascii="Times New Roman" w:hAnsi="Times New Roman" w:cs="Times New Roman"/>
        </w:rPr>
        <w:t xml:space="preserve"> Finally, issues of accountability must be addressed, since it may not always be clear who is responsible </w:t>
      </w:r>
      <w:r w:rsidR="00C05035">
        <w:rPr>
          <w:rFonts w:ascii="Times New Roman" w:hAnsi="Times New Roman" w:cs="Times New Roman"/>
        </w:rPr>
        <w:t xml:space="preserve">if an AGI system makes an error, highlighting the need for clear ethical guidelines and responsibility frameworks to ensure safe and reliable use. </w:t>
      </w:r>
    </w:p>
    <w:p w14:paraId="44117819" w14:textId="12244486" w:rsidR="00D61509" w:rsidRDefault="00D61509" w:rsidP="00D61509">
      <w:pPr>
        <w:spacing w:line="480" w:lineRule="auto"/>
        <w:contextualSpacing/>
        <w:jc w:val="center"/>
        <w:rPr>
          <w:rFonts w:ascii="Times New Roman" w:hAnsi="Times New Roman" w:cs="Times New Roman"/>
        </w:rPr>
      </w:pPr>
      <w:r>
        <w:rPr>
          <w:rFonts w:ascii="Times New Roman" w:hAnsi="Times New Roman" w:cs="Times New Roman"/>
        </w:rPr>
        <w:t>Conclusion</w:t>
      </w:r>
    </w:p>
    <w:p w14:paraId="17E53357" w14:textId="29500BF5" w:rsidR="00D61509" w:rsidRDefault="00D61509" w:rsidP="00D61509">
      <w:pPr>
        <w:spacing w:line="480" w:lineRule="auto"/>
        <w:contextualSpacing/>
        <w:rPr>
          <w:rFonts w:ascii="Times New Roman" w:hAnsi="Times New Roman" w:cs="Times New Roman"/>
        </w:rPr>
      </w:pPr>
      <w:r>
        <w:rPr>
          <w:rFonts w:ascii="Times New Roman" w:hAnsi="Times New Roman" w:cs="Times New Roman"/>
        </w:rPr>
        <w:tab/>
        <w:t>Artificial General Intelligence has the potential to revolutionize the education industry by transforming how knowledge is delivered and acquired. By enabling personalized learning, supporting educators, and improving access, AGI could address many of the challenges currently facing education systems.</w:t>
      </w:r>
    </w:p>
    <w:p w14:paraId="13FC295A" w14:textId="0C6A1176" w:rsidR="00D61509" w:rsidRDefault="00D61509" w:rsidP="00D61509">
      <w:pPr>
        <w:spacing w:line="480" w:lineRule="auto"/>
        <w:contextualSpacing/>
        <w:rPr>
          <w:rFonts w:ascii="Times New Roman" w:hAnsi="Times New Roman" w:cs="Times New Roman"/>
        </w:rPr>
      </w:pPr>
      <w:r>
        <w:rPr>
          <w:rFonts w:ascii="Times New Roman" w:hAnsi="Times New Roman" w:cs="Times New Roman"/>
        </w:rPr>
        <w:tab/>
        <w:t>However, its implementation must be approached carefully. Issues related to data privacy, bias, workforce impact, and accountability</w:t>
      </w:r>
      <w:r w:rsidR="00B62E2C">
        <w:rPr>
          <w:rFonts w:ascii="Times New Roman" w:hAnsi="Times New Roman" w:cs="Times New Roman"/>
        </w:rPr>
        <w:t xml:space="preserve"> must be addressed to ensure that AGI is used </w:t>
      </w:r>
      <w:r w:rsidR="00B62E2C">
        <w:rPr>
          <w:rFonts w:ascii="Times New Roman" w:hAnsi="Times New Roman" w:cs="Times New Roman"/>
        </w:rPr>
        <w:lastRenderedPageBreak/>
        <w:t xml:space="preserve">responsibly. Rather than replacing teachers, AGI should be seen as a tool to enhance human capabilities and create more effective learning environments. </w:t>
      </w:r>
    </w:p>
    <w:p w14:paraId="372D35FE" w14:textId="48B2EA82" w:rsidR="00B62E2C" w:rsidRDefault="00B62E2C" w:rsidP="00D61509">
      <w:pPr>
        <w:spacing w:line="480" w:lineRule="auto"/>
        <w:contextualSpacing/>
        <w:rPr>
          <w:rFonts w:ascii="Times New Roman" w:hAnsi="Times New Roman" w:cs="Times New Roman"/>
        </w:rPr>
      </w:pPr>
      <w:r>
        <w:rPr>
          <w:rFonts w:ascii="Times New Roman" w:hAnsi="Times New Roman" w:cs="Times New Roman"/>
        </w:rPr>
        <w:tab/>
      </w:r>
      <w:r w:rsidR="005C3805">
        <w:rPr>
          <w:rFonts w:ascii="Times New Roman" w:hAnsi="Times New Roman" w:cs="Times New Roman"/>
        </w:rPr>
        <w:t>In the future, AGI could play a central role in shaping a more equitable, efficient, and adaptive education system. With thoughtful development and ethical considerations, it has the potential to significantly improve educational outcomes for students worldwide.</w:t>
      </w:r>
    </w:p>
    <w:p w14:paraId="75817567" w14:textId="4032C6E1" w:rsidR="00A37B1D" w:rsidRDefault="00A37B1D" w:rsidP="00D61509">
      <w:pPr>
        <w:spacing w:line="480" w:lineRule="auto"/>
        <w:contextualSpacing/>
        <w:rPr>
          <w:rFonts w:ascii="Times New Roman" w:hAnsi="Times New Roman" w:cs="Times New Roman"/>
        </w:rPr>
      </w:pPr>
    </w:p>
    <w:p w14:paraId="5B34DE2E" w14:textId="77777777" w:rsidR="001B16BA" w:rsidRDefault="001B16BA" w:rsidP="00D61509">
      <w:pPr>
        <w:spacing w:line="480" w:lineRule="auto"/>
        <w:contextualSpacing/>
        <w:rPr>
          <w:rFonts w:ascii="Times New Roman" w:hAnsi="Times New Roman" w:cs="Times New Roman"/>
        </w:rPr>
      </w:pPr>
    </w:p>
    <w:p w14:paraId="26DE9BE7" w14:textId="77777777" w:rsidR="001B16BA" w:rsidRDefault="001B16BA" w:rsidP="00D61509">
      <w:pPr>
        <w:spacing w:line="480" w:lineRule="auto"/>
        <w:contextualSpacing/>
        <w:rPr>
          <w:rFonts w:ascii="Times New Roman" w:hAnsi="Times New Roman" w:cs="Times New Roman"/>
        </w:rPr>
      </w:pPr>
    </w:p>
    <w:p w14:paraId="0876FB98" w14:textId="77777777" w:rsidR="001B16BA" w:rsidRDefault="001B16BA" w:rsidP="00D61509">
      <w:pPr>
        <w:spacing w:line="480" w:lineRule="auto"/>
        <w:contextualSpacing/>
        <w:rPr>
          <w:rFonts w:ascii="Times New Roman" w:hAnsi="Times New Roman" w:cs="Times New Roman"/>
        </w:rPr>
      </w:pPr>
    </w:p>
    <w:p w14:paraId="7BE6CE95" w14:textId="77777777" w:rsidR="001B16BA" w:rsidRDefault="001B16BA" w:rsidP="00D61509">
      <w:pPr>
        <w:spacing w:line="480" w:lineRule="auto"/>
        <w:contextualSpacing/>
        <w:rPr>
          <w:rFonts w:ascii="Times New Roman" w:hAnsi="Times New Roman" w:cs="Times New Roman"/>
        </w:rPr>
      </w:pPr>
    </w:p>
    <w:p w14:paraId="17A05A97" w14:textId="77777777" w:rsidR="001B16BA" w:rsidRDefault="001B16BA" w:rsidP="00D61509">
      <w:pPr>
        <w:spacing w:line="480" w:lineRule="auto"/>
        <w:contextualSpacing/>
        <w:rPr>
          <w:rFonts w:ascii="Times New Roman" w:hAnsi="Times New Roman" w:cs="Times New Roman"/>
        </w:rPr>
      </w:pPr>
    </w:p>
    <w:p w14:paraId="4AA5DDB7" w14:textId="77777777" w:rsidR="001B16BA" w:rsidRDefault="001B16BA" w:rsidP="00D61509">
      <w:pPr>
        <w:spacing w:line="480" w:lineRule="auto"/>
        <w:contextualSpacing/>
        <w:rPr>
          <w:rFonts w:ascii="Times New Roman" w:hAnsi="Times New Roman" w:cs="Times New Roman"/>
        </w:rPr>
      </w:pPr>
    </w:p>
    <w:p w14:paraId="6642D14E" w14:textId="77777777" w:rsidR="001B16BA" w:rsidRDefault="001B16BA" w:rsidP="00D61509">
      <w:pPr>
        <w:spacing w:line="480" w:lineRule="auto"/>
        <w:contextualSpacing/>
        <w:rPr>
          <w:rFonts w:ascii="Times New Roman" w:hAnsi="Times New Roman" w:cs="Times New Roman"/>
        </w:rPr>
      </w:pPr>
    </w:p>
    <w:p w14:paraId="274233BE" w14:textId="77777777" w:rsidR="001B16BA" w:rsidRDefault="001B16BA" w:rsidP="00D61509">
      <w:pPr>
        <w:spacing w:line="480" w:lineRule="auto"/>
        <w:contextualSpacing/>
        <w:rPr>
          <w:rFonts w:ascii="Times New Roman" w:hAnsi="Times New Roman" w:cs="Times New Roman"/>
        </w:rPr>
      </w:pPr>
    </w:p>
    <w:p w14:paraId="58FE1BFA" w14:textId="77777777" w:rsidR="001B16BA" w:rsidRDefault="001B16BA" w:rsidP="00D61509">
      <w:pPr>
        <w:spacing w:line="480" w:lineRule="auto"/>
        <w:contextualSpacing/>
        <w:rPr>
          <w:rFonts w:ascii="Times New Roman" w:hAnsi="Times New Roman" w:cs="Times New Roman"/>
        </w:rPr>
      </w:pPr>
    </w:p>
    <w:p w14:paraId="136060D4" w14:textId="77777777" w:rsidR="001B16BA" w:rsidRDefault="001B16BA" w:rsidP="00D61509">
      <w:pPr>
        <w:spacing w:line="480" w:lineRule="auto"/>
        <w:contextualSpacing/>
        <w:rPr>
          <w:rFonts w:ascii="Times New Roman" w:hAnsi="Times New Roman" w:cs="Times New Roman"/>
        </w:rPr>
      </w:pPr>
    </w:p>
    <w:p w14:paraId="117A6D42" w14:textId="77777777" w:rsidR="001B16BA" w:rsidRDefault="001B16BA" w:rsidP="00D61509">
      <w:pPr>
        <w:spacing w:line="480" w:lineRule="auto"/>
        <w:contextualSpacing/>
        <w:rPr>
          <w:rFonts w:ascii="Times New Roman" w:hAnsi="Times New Roman" w:cs="Times New Roman"/>
        </w:rPr>
      </w:pPr>
    </w:p>
    <w:p w14:paraId="3E2A0339" w14:textId="77777777" w:rsidR="001B16BA" w:rsidRDefault="001B16BA" w:rsidP="00D61509">
      <w:pPr>
        <w:spacing w:line="480" w:lineRule="auto"/>
        <w:contextualSpacing/>
        <w:rPr>
          <w:rFonts w:ascii="Times New Roman" w:hAnsi="Times New Roman" w:cs="Times New Roman"/>
        </w:rPr>
      </w:pPr>
    </w:p>
    <w:p w14:paraId="2E79C0F7" w14:textId="77777777" w:rsidR="001B16BA" w:rsidRDefault="001B16BA" w:rsidP="00D61509">
      <w:pPr>
        <w:spacing w:line="480" w:lineRule="auto"/>
        <w:contextualSpacing/>
        <w:rPr>
          <w:rFonts w:ascii="Times New Roman" w:hAnsi="Times New Roman" w:cs="Times New Roman"/>
        </w:rPr>
      </w:pPr>
    </w:p>
    <w:p w14:paraId="0085DCD3" w14:textId="77777777" w:rsidR="001B16BA" w:rsidRDefault="001B16BA" w:rsidP="00D61509">
      <w:pPr>
        <w:spacing w:line="480" w:lineRule="auto"/>
        <w:contextualSpacing/>
        <w:rPr>
          <w:rFonts w:ascii="Times New Roman" w:hAnsi="Times New Roman" w:cs="Times New Roman"/>
        </w:rPr>
      </w:pPr>
    </w:p>
    <w:p w14:paraId="6BEC2B8B" w14:textId="77777777" w:rsidR="001B16BA" w:rsidRDefault="001B16BA" w:rsidP="00D61509">
      <w:pPr>
        <w:spacing w:line="480" w:lineRule="auto"/>
        <w:contextualSpacing/>
        <w:rPr>
          <w:rFonts w:ascii="Times New Roman" w:hAnsi="Times New Roman" w:cs="Times New Roman"/>
        </w:rPr>
      </w:pPr>
    </w:p>
    <w:p w14:paraId="25D36162" w14:textId="77777777" w:rsidR="001B16BA" w:rsidRDefault="001B16BA" w:rsidP="00D61509">
      <w:pPr>
        <w:spacing w:line="480" w:lineRule="auto"/>
        <w:contextualSpacing/>
        <w:rPr>
          <w:rFonts w:ascii="Times New Roman" w:hAnsi="Times New Roman" w:cs="Times New Roman"/>
        </w:rPr>
      </w:pPr>
    </w:p>
    <w:p w14:paraId="6B012E1A" w14:textId="77777777" w:rsidR="001B16BA" w:rsidRDefault="001B16BA" w:rsidP="00D61509">
      <w:pPr>
        <w:spacing w:line="480" w:lineRule="auto"/>
        <w:contextualSpacing/>
        <w:rPr>
          <w:rFonts w:ascii="Times New Roman" w:hAnsi="Times New Roman" w:cs="Times New Roman"/>
        </w:rPr>
      </w:pPr>
    </w:p>
    <w:p w14:paraId="1954DDEB" w14:textId="113682A2" w:rsidR="00D17C29" w:rsidRDefault="00022129" w:rsidP="00D17C29">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Works Cited </w:t>
      </w:r>
    </w:p>
    <w:p w14:paraId="67D2447B" w14:textId="77777777" w:rsidR="00D17C29" w:rsidRDefault="00D17C29" w:rsidP="005241D9">
      <w:pPr>
        <w:spacing w:line="480" w:lineRule="auto"/>
        <w:ind w:left="720" w:hanging="720"/>
        <w:contextualSpacing/>
        <w:rPr>
          <w:rFonts w:ascii="Times New Roman" w:hAnsi="Times New Roman" w:cs="Times New Roman"/>
        </w:rPr>
      </w:pPr>
      <w:r w:rsidRPr="00A221A1">
        <w:rPr>
          <w:rFonts w:ascii="Times New Roman" w:hAnsi="Times New Roman" w:cs="Times New Roman"/>
        </w:rPr>
        <w:t>Christodoulou, Eleni, and Michalinos Zembylas. "Artificial intelligence as a site of global educational governance: the case of UNESCO." </w:t>
      </w:r>
      <w:r w:rsidRPr="00A221A1">
        <w:rPr>
          <w:rFonts w:ascii="Times New Roman" w:hAnsi="Times New Roman" w:cs="Times New Roman"/>
          <w:i/>
          <w:iCs/>
        </w:rPr>
        <w:t>Journal of Education Policy</w:t>
      </w:r>
      <w:r w:rsidRPr="00A221A1">
        <w:rPr>
          <w:rFonts w:ascii="Times New Roman" w:hAnsi="Times New Roman" w:cs="Times New Roman"/>
        </w:rPr>
        <w:t> (2026): 1-24.</w:t>
      </w:r>
    </w:p>
    <w:p w14:paraId="089A00CC" w14:textId="77777777" w:rsidR="00D17C29" w:rsidRDefault="00D17C29" w:rsidP="005241D9">
      <w:pPr>
        <w:spacing w:line="480" w:lineRule="auto"/>
        <w:ind w:left="720" w:hanging="720"/>
        <w:contextualSpacing/>
        <w:rPr>
          <w:rFonts w:ascii="Times New Roman" w:hAnsi="Times New Roman" w:cs="Times New Roman"/>
        </w:rPr>
      </w:pPr>
      <w:r w:rsidRPr="00452A14">
        <w:rPr>
          <w:rFonts w:ascii="Times New Roman" w:hAnsi="Times New Roman" w:cs="Times New Roman"/>
        </w:rPr>
        <w:t>Isaifan, Rima J. "Artificial Intelligence in Higher Education: A Global Statistical Synthesis for Policy and Quality Assurance Reform." </w:t>
      </w:r>
      <w:r w:rsidRPr="00452A14">
        <w:rPr>
          <w:rFonts w:ascii="Times New Roman" w:hAnsi="Times New Roman" w:cs="Times New Roman"/>
          <w:i/>
          <w:iCs/>
        </w:rPr>
        <w:t>Education Sciences</w:t>
      </w:r>
      <w:r w:rsidRPr="00452A14">
        <w:rPr>
          <w:rFonts w:ascii="Times New Roman" w:hAnsi="Times New Roman" w:cs="Times New Roman"/>
        </w:rPr>
        <w:t> 16.3 (2026): 483.</w:t>
      </w:r>
    </w:p>
    <w:p w14:paraId="171D4AFC" w14:textId="77777777" w:rsidR="00D17C29" w:rsidRDefault="00D17C29" w:rsidP="005241D9">
      <w:pPr>
        <w:spacing w:line="480" w:lineRule="auto"/>
        <w:ind w:left="720" w:hanging="720"/>
        <w:contextualSpacing/>
        <w:rPr>
          <w:rFonts w:ascii="Times New Roman" w:hAnsi="Times New Roman" w:cs="Times New Roman"/>
        </w:rPr>
      </w:pPr>
      <w:r w:rsidRPr="003C5958">
        <w:rPr>
          <w:rFonts w:ascii="Times New Roman" w:hAnsi="Times New Roman" w:cs="Times New Roman"/>
        </w:rPr>
        <w:t>Latif, Ehsan, et al. "Artificial general intelligence (AGI) for education." </w:t>
      </w:r>
      <w:r w:rsidRPr="003C5958">
        <w:rPr>
          <w:rFonts w:ascii="Times New Roman" w:hAnsi="Times New Roman" w:cs="Times New Roman"/>
          <w:i/>
          <w:iCs/>
        </w:rPr>
        <w:t>arXiv preprint arXiv:2304.12479</w:t>
      </w:r>
      <w:r w:rsidRPr="003C5958">
        <w:rPr>
          <w:rFonts w:ascii="Times New Roman" w:hAnsi="Times New Roman" w:cs="Times New Roman"/>
        </w:rPr>
        <w:t> 1 (2023): 1-34.</w:t>
      </w:r>
    </w:p>
    <w:p w14:paraId="59D253DA" w14:textId="77777777" w:rsidR="00D17C29" w:rsidRDefault="00D17C29" w:rsidP="005241D9">
      <w:pPr>
        <w:spacing w:line="480" w:lineRule="auto"/>
        <w:ind w:left="720" w:hanging="720"/>
        <w:contextualSpacing/>
        <w:rPr>
          <w:rFonts w:ascii="Times New Roman" w:hAnsi="Times New Roman" w:cs="Times New Roman"/>
        </w:rPr>
      </w:pPr>
      <w:r w:rsidRPr="00D82956">
        <w:rPr>
          <w:rFonts w:ascii="Times New Roman" w:hAnsi="Times New Roman" w:cs="Times New Roman"/>
        </w:rPr>
        <w:t>Xie, Yangmei, et al. "A review of multimodal interaction in remote education: Technologies, applications, and challenges." </w:t>
      </w:r>
      <w:r w:rsidRPr="00D82956">
        <w:rPr>
          <w:rFonts w:ascii="Times New Roman" w:hAnsi="Times New Roman" w:cs="Times New Roman"/>
          <w:i/>
          <w:iCs/>
        </w:rPr>
        <w:t>Applied Sciences</w:t>
      </w:r>
      <w:r w:rsidRPr="00D82956">
        <w:rPr>
          <w:rFonts w:ascii="Times New Roman" w:hAnsi="Times New Roman" w:cs="Times New Roman"/>
        </w:rPr>
        <w:t> 15.7 (2025): 3937.</w:t>
      </w:r>
    </w:p>
    <w:p w14:paraId="74E7B5C6" w14:textId="77777777" w:rsidR="00D17C29" w:rsidRDefault="00D17C29" w:rsidP="005241D9">
      <w:pPr>
        <w:spacing w:line="480" w:lineRule="auto"/>
        <w:ind w:left="720" w:hanging="720"/>
        <w:contextualSpacing/>
        <w:rPr>
          <w:rFonts w:ascii="Times New Roman" w:hAnsi="Times New Roman" w:cs="Times New Roman"/>
        </w:rPr>
      </w:pPr>
      <w:r w:rsidRPr="00502AE6">
        <w:rPr>
          <w:rFonts w:ascii="Times New Roman" w:hAnsi="Times New Roman" w:cs="Times New Roman"/>
        </w:rPr>
        <w:t>Yim, Iris Heung Yue, and Jiahong Su. "Artificial intelligence literacy education in primary schools: a review." </w:t>
      </w:r>
      <w:r w:rsidRPr="00502AE6">
        <w:rPr>
          <w:rFonts w:ascii="Times New Roman" w:hAnsi="Times New Roman" w:cs="Times New Roman"/>
          <w:i/>
          <w:iCs/>
        </w:rPr>
        <w:t>International Journal of Technology and Design Education</w:t>
      </w:r>
      <w:r w:rsidRPr="00502AE6">
        <w:rPr>
          <w:rFonts w:ascii="Times New Roman" w:hAnsi="Times New Roman" w:cs="Times New Roman"/>
        </w:rPr>
        <w:t> 35.5 (2025): 2175-2204.</w:t>
      </w:r>
    </w:p>
    <w:p w14:paraId="740164E3" w14:textId="77777777" w:rsidR="00022129" w:rsidRPr="00D97F14" w:rsidRDefault="00022129" w:rsidP="005241D9">
      <w:pPr>
        <w:spacing w:line="480" w:lineRule="auto"/>
        <w:ind w:left="720" w:hanging="720"/>
        <w:contextualSpacing/>
        <w:jc w:val="center"/>
        <w:rPr>
          <w:rFonts w:ascii="Times New Roman" w:hAnsi="Times New Roman" w:cs="Times New Roman"/>
        </w:rPr>
      </w:pPr>
    </w:p>
    <w:p w14:paraId="31093568" w14:textId="722B709F" w:rsidR="00A402D9" w:rsidRDefault="00A402D9" w:rsidP="00022129">
      <w:pPr>
        <w:spacing w:line="480" w:lineRule="auto"/>
        <w:contextualSpacing/>
        <w:jc w:val="center"/>
        <w:rPr>
          <w:rFonts w:ascii="Times New Roman" w:hAnsi="Times New Roman" w:cs="Times New Roman"/>
        </w:rPr>
      </w:pPr>
    </w:p>
    <w:p w14:paraId="06A041FE" w14:textId="4D104E77" w:rsidR="00EE5049" w:rsidRPr="00055F90" w:rsidRDefault="00EE5049" w:rsidP="00A7484D">
      <w:pPr>
        <w:spacing w:line="480" w:lineRule="auto"/>
        <w:contextualSpacing/>
        <w:rPr>
          <w:rFonts w:ascii="Times New Roman" w:hAnsi="Times New Roman" w:cs="Times New Roman"/>
          <w:caps/>
        </w:rPr>
      </w:pPr>
      <w:r>
        <w:rPr>
          <w:rFonts w:ascii="Times New Roman" w:hAnsi="Times New Roman" w:cs="Times New Roman"/>
        </w:rPr>
        <w:tab/>
      </w:r>
    </w:p>
    <w:p w14:paraId="301B8AC1" w14:textId="77777777" w:rsidR="0056199E" w:rsidRPr="00FD1A6A" w:rsidRDefault="0056199E" w:rsidP="00FD1A6A">
      <w:pPr>
        <w:spacing w:line="480" w:lineRule="auto"/>
        <w:contextualSpacing/>
        <w:rPr>
          <w:rFonts w:ascii="Times New Roman" w:hAnsi="Times New Roman" w:cs="Times New Roman"/>
        </w:rPr>
      </w:pPr>
    </w:p>
    <w:sectPr w:rsidR="0056199E" w:rsidRPr="00FD1A6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F459" w14:textId="77777777" w:rsidR="00AA3918" w:rsidRDefault="00AA3918" w:rsidP="00FD1A6A">
      <w:pPr>
        <w:spacing w:after="0" w:line="240" w:lineRule="auto"/>
      </w:pPr>
      <w:r>
        <w:separator/>
      </w:r>
    </w:p>
  </w:endnote>
  <w:endnote w:type="continuationSeparator" w:id="0">
    <w:p w14:paraId="315D6968" w14:textId="77777777" w:rsidR="00AA3918" w:rsidRDefault="00AA3918" w:rsidP="00FD1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6DB1" w14:textId="77777777" w:rsidR="00AA3918" w:rsidRDefault="00AA3918" w:rsidP="00FD1A6A">
      <w:pPr>
        <w:spacing w:after="0" w:line="240" w:lineRule="auto"/>
      </w:pPr>
      <w:r>
        <w:separator/>
      </w:r>
    </w:p>
  </w:footnote>
  <w:footnote w:type="continuationSeparator" w:id="0">
    <w:p w14:paraId="676741EF" w14:textId="77777777" w:rsidR="00AA3918" w:rsidRDefault="00AA3918" w:rsidP="00FD1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5516" w14:textId="0A11682D" w:rsidR="00FD1A6A" w:rsidRPr="00FD1A6A" w:rsidRDefault="00FD1A6A">
    <w:pPr>
      <w:pStyle w:val="Header"/>
      <w:jc w:val="right"/>
      <w:rPr>
        <w:rFonts w:ascii="Times New Roman" w:hAnsi="Times New Roman" w:cs="Times New Roman"/>
      </w:rPr>
    </w:pPr>
    <w:r w:rsidRPr="00FD1A6A">
      <w:rPr>
        <w:rFonts w:ascii="Times New Roman" w:hAnsi="Times New Roman" w:cs="Times New Roman"/>
      </w:rPr>
      <w:t xml:space="preserve">Abou Harb  </w:t>
    </w:r>
    <w:sdt>
      <w:sdtPr>
        <w:rPr>
          <w:rFonts w:ascii="Times New Roman" w:hAnsi="Times New Roman" w:cs="Times New Roman"/>
        </w:rPr>
        <w:id w:val="-1972737370"/>
        <w:docPartObj>
          <w:docPartGallery w:val="Page Numbers (Top of Page)"/>
          <w:docPartUnique/>
        </w:docPartObj>
      </w:sdtPr>
      <w:sdtEndPr>
        <w:rPr>
          <w:noProof/>
        </w:rPr>
      </w:sdtEndPr>
      <w:sdtContent>
        <w:r w:rsidRPr="00FD1A6A">
          <w:rPr>
            <w:rFonts w:ascii="Times New Roman" w:hAnsi="Times New Roman" w:cs="Times New Roman"/>
          </w:rPr>
          <w:fldChar w:fldCharType="begin"/>
        </w:r>
        <w:r w:rsidRPr="00FD1A6A">
          <w:rPr>
            <w:rFonts w:ascii="Times New Roman" w:hAnsi="Times New Roman" w:cs="Times New Roman"/>
          </w:rPr>
          <w:instrText xml:space="preserve"> PAGE   \* MERGEFORMAT </w:instrText>
        </w:r>
        <w:r w:rsidRPr="00FD1A6A">
          <w:rPr>
            <w:rFonts w:ascii="Times New Roman" w:hAnsi="Times New Roman" w:cs="Times New Roman"/>
          </w:rPr>
          <w:fldChar w:fldCharType="separate"/>
        </w:r>
        <w:r w:rsidRPr="00FD1A6A">
          <w:rPr>
            <w:rFonts w:ascii="Times New Roman" w:hAnsi="Times New Roman" w:cs="Times New Roman"/>
            <w:noProof/>
          </w:rPr>
          <w:t>2</w:t>
        </w:r>
        <w:r w:rsidRPr="00FD1A6A">
          <w:rPr>
            <w:rFonts w:ascii="Times New Roman" w:hAnsi="Times New Roman" w:cs="Times New Roman"/>
            <w:noProof/>
          </w:rPr>
          <w:fldChar w:fldCharType="end"/>
        </w:r>
      </w:sdtContent>
    </w:sdt>
  </w:p>
  <w:p w14:paraId="58A8527C" w14:textId="77777777" w:rsidR="00FD1A6A" w:rsidRDefault="00FD1A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D1"/>
    <w:rsid w:val="00022129"/>
    <w:rsid w:val="00043A6D"/>
    <w:rsid w:val="00055F90"/>
    <w:rsid w:val="00056655"/>
    <w:rsid w:val="000607ED"/>
    <w:rsid w:val="000A7959"/>
    <w:rsid w:val="000B0C58"/>
    <w:rsid w:val="000F2F5B"/>
    <w:rsid w:val="000F7D6D"/>
    <w:rsid w:val="001132A1"/>
    <w:rsid w:val="001303DD"/>
    <w:rsid w:val="00190834"/>
    <w:rsid w:val="001B16BA"/>
    <w:rsid w:val="001E6693"/>
    <w:rsid w:val="001F50DE"/>
    <w:rsid w:val="002027FE"/>
    <w:rsid w:val="00297DDA"/>
    <w:rsid w:val="002A3AE7"/>
    <w:rsid w:val="002D2353"/>
    <w:rsid w:val="00332304"/>
    <w:rsid w:val="003419DD"/>
    <w:rsid w:val="00364C08"/>
    <w:rsid w:val="00371BAD"/>
    <w:rsid w:val="003A0CC3"/>
    <w:rsid w:val="003A6DB8"/>
    <w:rsid w:val="003C5958"/>
    <w:rsid w:val="003D03ED"/>
    <w:rsid w:val="003E3EE5"/>
    <w:rsid w:val="003F670C"/>
    <w:rsid w:val="004013B8"/>
    <w:rsid w:val="004016BD"/>
    <w:rsid w:val="00401B3C"/>
    <w:rsid w:val="00445042"/>
    <w:rsid w:val="00452A14"/>
    <w:rsid w:val="004530FC"/>
    <w:rsid w:val="0049737F"/>
    <w:rsid w:val="004B5F12"/>
    <w:rsid w:val="004E3235"/>
    <w:rsid w:val="004E552A"/>
    <w:rsid w:val="00502AE6"/>
    <w:rsid w:val="005220F9"/>
    <w:rsid w:val="005241D9"/>
    <w:rsid w:val="00524774"/>
    <w:rsid w:val="00553633"/>
    <w:rsid w:val="0056199E"/>
    <w:rsid w:val="00585483"/>
    <w:rsid w:val="005C3805"/>
    <w:rsid w:val="00652240"/>
    <w:rsid w:val="0066612C"/>
    <w:rsid w:val="006B6FE9"/>
    <w:rsid w:val="006C65B6"/>
    <w:rsid w:val="006C7E65"/>
    <w:rsid w:val="007006E7"/>
    <w:rsid w:val="00724A96"/>
    <w:rsid w:val="007454D1"/>
    <w:rsid w:val="00765E25"/>
    <w:rsid w:val="007974FD"/>
    <w:rsid w:val="007C54CA"/>
    <w:rsid w:val="008116B1"/>
    <w:rsid w:val="00822C38"/>
    <w:rsid w:val="00836FB4"/>
    <w:rsid w:val="00846FE7"/>
    <w:rsid w:val="008A5806"/>
    <w:rsid w:val="008E4CBA"/>
    <w:rsid w:val="008F6BC0"/>
    <w:rsid w:val="009165BC"/>
    <w:rsid w:val="00956712"/>
    <w:rsid w:val="00963E5D"/>
    <w:rsid w:val="0098783F"/>
    <w:rsid w:val="009A6F91"/>
    <w:rsid w:val="009C0C82"/>
    <w:rsid w:val="009D09B9"/>
    <w:rsid w:val="00A21077"/>
    <w:rsid w:val="00A221A1"/>
    <w:rsid w:val="00A24F7C"/>
    <w:rsid w:val="00A37B1D"/>
    <w:rsid w:val="00A402D9"/>
    <w:rsid w:val="00A5184E"/>
    <w:rsid w:val="00A7484D"/>
    <w:rsid w:val="00A80C05"/>
    <w:rsid w:val="00AA3918"/>
    <w:rsid w:val="00B54788"/>
    <w:rsid w:val="00B62E2C"/>
    <w:rsid w:val="00B66D3E"/>
    <w:rsid w:val="00BA4CFE"/>
    <w:rsid w:val="00BB4717"/>
    <w:rsid w:val="00BD2A87"/>
    <w:rsid w:val="00BF3251"/>
    <w:rsid w:val="00C05035"/>
    <w:rsid w:val="00C1055A"/>
    <w:rsid w:val="00C36F39"/>
    <w:rsid w:val="00C622B4"/>
    <w:rsid w:val="00C62F33"/>
    <w:rsid w:val="00C75138"/>
    <w:rsid w:val="00C9460F"/>
    <w:rsid w:val="00D106F9"/>
    <w:rsid w:val="00D135A2"/>
    <w:rsid w:val="00D17C29"/>
    <w:rsid w:val="00D4703D"/>
    <w:rsid w:val="00D54981"/>
    <w:rsid w:val="00D61509"/>
    <w:rsid w:val="00D673FA"/>
    <w:rsid w:val="00D82956"/>
    <w:rsid w:val="00D92E22"/>
    <w:rsid w:val="00D97F14"/>
    <w:rsid w:val="00DA6FAC"/>
    <w:rsid w:val="00DE2ADA"/>
    <w:rsid w:val="00DE3594"/>
    <w:rsid w:val="00E33848"/>
    <w:rsid w:val="00E90F8A"/>
    <w:rsid w:val="00E95CDC"/>
    <w:rsid w:val="00EB45A4"/>
    <w:rsid w:val="00EB5BE0"/>
    <w:rsid w:val="00EC60A4"/>
    <w:rsid w:val="00ED04DC"/>
    <w:rsid w:val="00ED7CB4"/>
    <w:rsid w:val="00EE3243"/>
    <w:rsid w:val="00EE5049"/>
    <w:rsid w:val="00EE7F77"/>
    <w:rsid w:val="00F01206"/>
    <w:rsid w:val="00F04944"/>
    <w:rsid w:val="00F4636B"/>
    <w:rsid w:val="00F70BE7"/>
    <w:rsid w:val="00FB58C6"/>
    <w:rsid w:val="00FC30E3"/>
    <w:rsid w:val="00FC32E4"/>
    <w:rsid w:val="00FD1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F6E6"/>
  <w15:chartTrackingRefBased/>
  <w15:docId w15:val="{3FAF0094-3CAE-4B6B-AE50-7D4A7BFC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4D1"/>
    <w:rPr>
      <w:rFonts w:eastAsiaTheme="majorEastAsia" w:cstheme="majorBidi"/>
      <w:color w:val="272727" w:themeColor="text1" w:themeTint="D8"/>
    </w:rPr>
  </w:style>
  <w:style w:type="paragraph" w:styleId="Title">
    <w:name w:val="Title"/>
    <w:basedOn w:val="Normal"/>
    <w:next w:val="Normal"/>
    <w:link w:val="TitleChar"/>
    <w:uiPriority w:val="10"/>
    <w:qFormat/>
    <w:rsid w:val="00745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4D1"/>
    <w:pPr>
      <w:spacing w:before="160"/>
      <w:jc w:val="center"/>
    </w:pPr>
    <w:rPr>
      <w:i/>
      <w:iCs/>
      <w:color w:val="404040" w:themeColor="text1" w:themeTint="BF"/>
    </w:rPr>
  </w:style>
  <w:style w:type="character" w:customStyle="1" w:styleId="QuoteChar">
    <w:name w:val="Quote Char"/>
    <w:basedOn w:val="DefaultParagraphFont"/>
    <w:link w:val="Quote"/>
    <w:uiPriority w:val="29"/>
    <w:rsid w:val="007454D1"/>
    <w:rPr>
      <w:i/>
      <w:iCs/>
      <w:color w:val="404040" w:themeColor="text1" w:themeTint="BF"/>
    </w:rPr>
  </w:style>
  <w:style w:type="paragraph" w:styleId="ListParagraph">
    <w:name w:val="List Paragraph"/>
    <w:basedOn w:val="Normal"/>
    <w:uiPriority w:val="34"/>
    <w:qFormat/>
    <w:rsid w:val="007454D1"/>
    <w:pPr>
      <w:ind w:left="720"/>
      <w:contextualSpacing/>
    </w:pPr>
  </w:style>
  <w:style w:type="character" w:styleId="IntenseEmphasis">
    <w:name w:val="Intense Emphasis"/>
    <w:basedOn w:val="DefaultParagraphFont"/>
    <w:uiPriority w:val="21"/>
    <w:qFormat/>
    <w:rsid w:val="007454D1"/>
    <w:rPr>
      <w:i/>
      <w:iCs/>
      <w:color w:val="0F4761" w:themeColor="accent1" w:themeShade="BF"/>
    </w:rPr>
  </w:style>
  <w:style w:type="paragraph" w:styleId="IntenseQuote">
    <w:name w:val="Intense Quote"/>
    <w:basedOn w:val="Normal"/>
    <w:next w:val="Normal"/>
    <w:link w:val="IntenseQuoteChar"/>
    <w:uiPriority w:val="30"/>
    <w:qFormat/>
    <w:rsid w:val="00745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4D1"/>
    <w:rPr>
      <w:i/>
      <w:iCs/>
      <w:color w:val="0F4761" w:themeColor="accent1" w:themeShade="BF"/>
    </w:rPr>
  </w:style>
  <w:style w:type="character" w:styleId="IntenseReference">
    <w:name w:val="Intense Reference"/>
    <w:basedOn w:val="DefaultParagraphFont"/>
    <w:uiPriority w:val="32"/>
    <w:qFormat/>
    <w:rsid w:val="007454D1"/>
    <w:rPr>
      <w:b/>
      <w:bCs/>
      <w:smallCaps/>
      <w:color w:val="0F4761" w:themeColor="accent1" w:themeShade="BF"/>
      <w:spacing w:val="5"/>
    </w:rPr>
  </w:style>
  <w:style w:type="paragraph" w:styleId="Header">
    <w:name w:val="header"/>
    <w:basedOn w:val="Normal"/>
    <w:link w:val="HeaderChar"/>
    <w:uiPriority w:val="99"/>
    <w:unhideWhenUsed/>
    <w:rsid w:val="00FD1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A6A"/>
  </w:style>
  <w:style w:type="paragraph" w:styleId="Footer">
    <w:name w:val="footer"/>
    <w:basedOn w:val="Normal"/>
    <w:link w:val="FooterChar"/>
    <w:uiPriority w:val="99"/>
    <w:unhideWhenUsed/>
    <w:rsid w:val="00FD1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A6A"/>
  </w:style>
  <w:style w:type="table" w:styleId="TableGrid">
    <w:name w:val="Table Grid"/>
    <w:basedOn w:val="TableNormal"/>
    <w:uiPriority w:val="39"/>
    <w:rsid w:val="00401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Props1.xml><?xml version="1.0" encoding="utf-8"?>
<ds:datastoreItem xmlns:ds="http://schemas.openxmlformats.org/officeDocument/2006/customXml" ds:itemID="{872B7908-94D1-4E0D-81B8-D033B149E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1C07A4-7141-422A-B4F9-AA50C42AED8D}">
  <ds:schemaRefs>
    <ds:schemaRef ds:uri="http://schemas.microsoft.com/sharepoint/v3/contenttype/forms"/>
  </ds:schemaRefs>
</ds:datastoreItem>
</file>

<file path=customXml/itemProps3.xml><?xml version="1.0" encoding="utf-8"?>
<ds:datastoreItem xmlns:ds="http://schemas.openxmlformats.org/officeDocument/2006/customXml" ds:itemID="{74979DED-CC19-4FD7-A1C2-6D66CBA2F0AC}">
  <ds:schemaRefs>
    <ds:schemaRef ds:uri="http://schemas.microsoft.com/office/2006/metadata/properties"/>
    <ds:schemaRef ds:uri="http://schemas.microsoft.com/office/infopath/2007/PartnerControls"/>
    <ds:schemaRef ds:uri="2050fabf-f71e-4d85-a174-a20be7c8440e"/>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8</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117</cp:revision>
  <dcterms:created xsi:type="dcterms:W3CDTF">2026-04-22T21:22:00Z</dcterms:created>
  <dcterms:modified xsi:type="dcterms:W3CDTF">2026-04-24T05:27:00Z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