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ITRA1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color w:val="4f81bd"/>
              </w:rPr>
            </w:pPr>
            <w:r w:rsidDel="00000000" w:rsidR="00000000" w:rsidRPr="00000000">
              <w:rPr>
                <w:rtl w:val="0"/>
              </w:rPr>
              <w:t xml:space="preserve">REALISTA: Mecánicas-técnicas, ingeniería</w:t>
              <w:br w:type="textWrapping"/>
              <w:t xml:space="preserve">ARTÍSTICO: </w:t>
            </w:r>
            <w:r w:rsidDel="00000000" w:rsidR="00000000" w:rsidRPr="00000000">
              <w:rPr>
                <w:rtl w:val="0"/>
              </w:rPr>
              <w:t xml:space="preserve">Creativo, cultural, comunicativo y diseño</w:t>
            </w:r>
            <w:r w:rsidDel="00000000" w:rsidR="00000000" w:rsidRPr="00000000">
              <w:rP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color w:val="4f81bd"/>
              </w:rPr>
            </w:pPr>
            <w:r w:rsidDel="00000000" w:rsidR="00000000" w:rsidRPr="00000000">
              <w:rPr>
                <w:rtl w:val="0"/>
              </w:rPr>
              <w:t xml:space="preserve">REALISTA: Grupo 7: Oficiales, Operarios, Artesanos Y Oficios Relacionados   </w:t>
              <w:br w:type="textWrapping"/>
              <w:t xml:space="preserve">ARTÍSTICO: </w:t>
            </w:r>
            <w:r w:rsidDel="00000000" w:rsidR="00000000" w:rsidRPr="00000000">
              <w:rPr>
                <w:rtl w:val="0"/>
              </w:rPr>
              <w:t xml:space="preserve">Grupo 2: Profesionales, científicos e intelectuales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color w:val="4f81bd"/>
              </w:rPr>
            </w:pPr>
            <w:r w:rsidDel="00000000" w:rsidR="00000000" w:rsidRPr="00000000">
              <w:rPr>
                <w:rtl w:val="0"/>
              </w:rPr>
              <w:t xml:space="preserve">y productos afines</w:t>
              <w:br w:type="textWrapping"/>
              <w:t xml:space="preserve">ARTÍSTICO: </w:t>
            </w:r>
            <w:r w:rsidDel="00000000" w:rsidR="00000000" w:rsidRPr="00000000">
              <w:rPr>
                <w:rtl w:val="0"/>
              </w:rPr>
              <w:t xml:space="preserve">Formular conceptos de diseño para los sujetos a ser comunicados, adaptar mensajes, operar los equipos audiovisuales, preparar bocetos, diagramas, ilustraciones y </w:t>
              <w:br w:type="textWrapping"/>
              <w:t xml:space="preserve">planos para comunicar conceptos de diseño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6">
            <w:pPr>
              <w:spacing w:after="0" w:lineRule="auto"/>
              <w:rPr>
                <w:color w:val="4f81bd"/>
              </w:rPr>
            </w:pPr>
            <w:r w:rsidDel="00000000" w:rsidR="00000000" w:rsidRPr="00000000">
              <w:rPr>
                <w:rtl w:val="0"/>
              </w:rPr>
              <w:t xml:space="preserve">REALISTA: preferencia por actividades físicas, técnicas y mecánicas relacionadas con objetos tangibles.</w:t>
              <w:br w:type="textWrapping"/>
              <w:t xml:space="preserve">ARTÍSTICO: </w:t>
            </w:r>
            <w:r w:rsidDel="00000000" w:rsidR="00000000" w:rsidRPr="00000000">
              <w:rPr>
                <w:rtl w:val="0"/>
              </w:rPr>
              <w:t xml:space="preserve">Preferencia por actividades de creación, expresión de ideas y sensibilidad artística. Además, prefieren actividades más flexibles</w:t>
            </w:r>
            <w:r w:rsidDel="00000000" w:rsidR="00000000" w:rsidRPr="00000000">
              <w:rP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A">
            <w:pPr>
              <w:spacing w:after="0" w:lineRule="auto"/>
              <w:rPr>
                <w:color w:val="4f81bd"/>
              </w:rPr>
            </w:pPr>
            <w:r w:rsidDel="00000000" w:rsidR="00000000" w:rsidRPr="00000000">
              <w:rPr>
                <w:rtl w:val="0"/>
              </w:rPr>
              <w:t xml:space="preserve">REALISTA: elección de una actividad física o técnica. </w:t>
            </w:r>
            <w:r w:rsidDel="00000000" w:rsidR="00000000" w:rsidRPr="00000000">
              <w:rPr>
                <w:rtl w:val="0"/>
              </w:rPr>
              <w:t xml:space="preserve">/Preferencia por actividades físicas, técnicas y mecánicas relacionadas con objetos tangibles</w:t>
            </w:r>
            <w:r w:rsidDel="00000000" w:rsidR="00000000" w:rsidRPr="00000000">
              <w:rPr>
                <w:rtl w:val="0"/>
              </w:rPr>
              <w:br w:type="textWrapping"/>
              <w:t xml:space="preserve">ARTÍSTICO: </w:t>
            </w:r>
            <w:r w:rsidDel="00000000" w:rsidR="00000000" w:rsidRPr="00000000">
              <w:rPr>
                <w:rtl w:val="0"/>
              </w:rPr>
              <w:t xml:space="preserve">Preferencia por actividades de creación, expresión de ideas y sensibilidad artística. Además, prefieren actividades más flexibles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sz w:val="18"/>
                <w:szCs w:val="18"/>
                <w:rtl w:val="0"/>
              </w:rPr>
              <w:t xml:space="preserve">Analizar  (    )    /    Evaluar    (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Bajo    (    )    /    Medio    (    )    /    Alto    (    )</w:t>
              <w:br w:type="textWrapping"/>
            </w:r>
            <w:r w:rsidDel="00000000" w:rsidR="00000000" w:rsidRPr="00000000">
              <w:rPr>
                <w:rtl w:val="0"/>
              </w:rPr>
            </w:r>
          </w:p>
        </w:tc>
      </w:tr>
    </w:tbl>
    <w:p w:rsidR="00000000" w:rsidDel="00000000" w:rsidP="00000000" w:rsidRDefault="00000000" w:rsidRPr="00000000" w14:paraId="0000001F">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1">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2">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 / Creativo (    ) / Tecnológico (    ) / Ambiental (    )</w:t>
            </w:r>
          </w:p>
          <w:p w:rsidR="00000000" w:rsidDel="00000000" w:rsidP="00000000" w:rsidRDefault="00000000" w:rsidRPr="00000000" w14:paraId="00000023">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5">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6">
            <w:pPr>
              <w:spacing w:after="0" w:lineRule="auto"/>
              <w:jc w:val="both"/>
              <w:rPr>
                <w:sz w:val="10"/>
                <w:szCs w:val="10"/>
              </w:rPr>
            </w:pPr>
            <w:r w:rsidDel="00000000" w:rsidR="00000000" w:rsidRPr="00000000">
              <w:rPr>
                <w:rtl w:val="0"/>
              </w:rPr>
            </w:r>
          </w:p>
          <w:p w:rsidR="00000000" w:rsidDel="00000000" w:rsidP="00000000" w:rsidRDefault="00000000" w:rsidRPr="00000000" w14:paraId="00000027">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8">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9">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C">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D">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E">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F">
            <w:pPr>
              <w:spacing w:after="0" w:lineRule="auto"/>
              <w:jc w:val="both"/>
              <w:rPr/>
            </w:pPr>
            <w:r w:rsidDel="00000000" w:rsidR="00000000" w:rsidRPr="00000000">
              <w:rPr>
                <w:rtl w:val="0"/>
              </w:rPr>
              <w:t xml:space="preserve">En tu comunidad quieren transformar un espacio que actualmente está vacío para convertirlo en un lugar agradable para los más pequeños. El equipo encargado te invita a participar y tu prefieres apoyar en la </w:t>
            </w:r>
          </w:p>
          <w:p w:rsidR="00000000" w:rsidDel="00000000" w:rsidP="00000000" w:rsidRDefault="00000000" w:rsidRPr="00000000" w14:paraId="00000030">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3">
            <w:pPr>
              <w:spacing w:after="0" w:lineRule="auto"/>
              <w:rPr/>
            </w:pPr>
            <w:r w:rsidDel="00000000" w:rsidR="00000000" w:rsidRPr="00000000">
              <w:rPr>
                <w:rtl w:val="0"/>
              </w:rPr>
              <w:t xml:space="preserve">construcción e instalación de elementos como bancas, jardineras o estructuras utilizando diferentes herramientas y materiales.</w:t>
            </w:r>
          </w:p>
        </w:tc>
      </w:tr>
      <w:tr>
        <w:trPr>
          <w:cantSplit w:val="0"/>
          <w:tblHeader w:val="0"/>
        </w:trPr>
        <w:tc>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6">
            <w:pPr>
              <w:spacing w:after="0" w:lineRule="auto"/>
              <w:rPr/>
            </w:pPr>
            <w:r w:rsidDel="00000000" w:rsidR="00000000" w:rsidRPr="00000000">
              <w:rPr>
                <w:rtl w:val="0"/>
              </w:rPr>
              <w:t xml:space="preserve">creación de la propuesta visual del lugar, diseñando los elementos decorativos que le den una identidad original y atractiva. </w:t>
            </w:r>
          </w:p>
        </w:tc>
      </w:tr>
      <w:tr>
        <w:trPr>
          <w:cantSplit w:val="0"/>
          <w:trHeight w:val="473" w:hRule="atLeast"/>
          <w:tblHeader w:val="0"/>
        </w:trPr>
        <w:tc>
          <w:tcPr>
            <w:vMerge w:val="restart"/>
          </w:tcPr>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se relaciona con el campo Realista (R) del modelo RIASEC, caracterizado por la preferencia por actividades prácticas, concretas y técnicas que implican trabajar directamente con objetos, herramientas, materiales y elementos tangibles. La actividad propuesta requiere que el estudiante participe en la construcción y adecuación física del espacio, utilizando recursos concretos para obtener un resultado observable y funcional.</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La alternativa permite identificar interés por actividades relacionadas con la construcción, instalación, reparación, montaje y manipulación de objetos y materiales, aspectos que se vinculan con ocupaciones de carácter técnico y práctico. Desde la perspectiva de la Clasificación Internacional Uniforme de Ocupaciones (CIUO-08), puede relacionarse principalmente con el Grupo 7: Oficiales, operarios, artesanos y oficios relacionados, que comprende ocupaciones en las que se realizan actividades de construcción, instalación, fabricación, mantenimiento y transformación de objetos y estructuras.</w:t>
            </w:r>
          </w:p>
          <w:p w:rsidR="00000000" w:rsidDel="00000000" w:rsidP="00000000" w:rsidRDefault="00000000" w:rsidRPr="00000000" w14:paraId="0000003B">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Esta alternativa representa el campo Artístico (A) del modelo RIASEC, asociado con la preferencia por actividades que implican creatividad, imaginación, expresión, innovación y producción de ideas originales. La actividad invita al estudiante a desarrollar una propuesta visual y estética para transformar el espacio, tomando decisiones relacionadas con su apariencia y diseñando elementos que permitan comunicar una identidad particular.</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La alternativa permite identificar interés por actividades relacionadas con el diseño, la creación visual, la expresión estética y la generación de propuestas originales. En relación con la CIUO-08, se vincula principalmente con el Grupo 2: Profesionales, científicos e intelectuales, particularmente con ocupaciones relacionadas con las artes, el diseño y la creación. De manera más específica, puede asociarse con referentes ocupacionales vinculados al diseño gráfico, diseño de interiores, diseño artístico y otras actividades creativas y visuales.</w:t>
            </w:r>
          </w:p>
        </w:tc>
      </w:tr>
    </w:tbl>
    <w:p w:rsidR="00000000" w:rsidDel="00000000" w:rsidP="00000000" w:rsidRDefault="00000000" w:rsidRPr="00000000" w14:paraId="00000042">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5">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6">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Artistico</w:t>
            </w:r>
          </w:p>
        </w:tc>
      </w:tr>
      <w:tr>
        <w:trPr>
          <w:cantSplit w:val="0"/>
          <w:tblHeader w:val="0"/>
        </w:trPr>
        <w:tc>
          <w:tcPr/>
          <w:p w:rsidR="00000000" w:rsidDel="00000000" w:rsidP="00000000" w:rsidRDefault="00000000" w:rsidRPr="00000000" w14:paraId="0000004B">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A (0): </w:t>
              <w:br w:type="textWrapping"/>
              <w:t xml:space="preserve">Artistico</w:t>
            </w:r>
          </w:p>
        </w:tc>
        <w:tc>
          <w:tcPr/>
          <w:p w:rsidR="00000000" w:rsidDel="00000000" w:rsidP="00000000" w:rsidRDefault="00000000" w:rsidRPr="00000000" w14:paraId="0000004D">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E">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9">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t8l9Z5k0NYwcrHDYb2sr4Zusw==">CgMxLjA4AHIhMTlYQ2VoOHh3Uy1wazZfUHpxNF9NZ0xOUlZsWWk2LW4z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