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ITRS5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SOCIAL: Educativo, Salud, Cuidado y Orientación, Servicios Sociales</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SOCIAL: Grupo 2: Profesionales, científicos e intelectuales; Grupo 3: Técnicos y profesionales de nivel medio;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SOCIAL: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 Grupo 2: 22 Profesionales de la salud (221 Médicos; 222 Profesionales de enfermería y partería; 226 Otros profesionales de la salud: odontólogos, farmacéuticos, fisioterapeutas, dietistas y nutricionistas, fonoaudiólogos); 23 Profesionales de la educación (231 a 235: profesores de educación superior, formación profesional, secundaria, primaria y primera infancia, y otros profesionales de la educación); 263 Profesionales en ciencias sociales y religiosas (2634 Psicólogos; 2635 Profesionales del trabajo social y consejeros; 2636 Profesionales religiosos)</w:t>
              <w:br w:type="textWrapping"/>
              <w:t xml:space="preserve">Grupo 3: 32 Técnicos y profesionales del nivel medio de la salud (325 Otros técnicos del nivel medio de la salud: trabajadores comunitarios de la salud, técnicos en atención prehospitalaria); 341 Técnicos y profesionales del nivel medio de servicios jurídicos, sociales y religiosos (3412 Trabajadores y asistentes sociales; 3413 Auxiliares laicos de las religiones)</w:t>
              <w:br w:type="textWrapping"/>
              <w:t xml:space="preserve">Gran Grupo 5: 531 Cuidadores de niños y auxiliares de maestros; 532 Trabajadores de los cuidados personales en servicios de salud (en instituciones y a domicilio)</w:t>
              <w:br w:type="textWrapping"/>
              <w:br w:type="textWrapping"/>
              <w:t xml:space="preserve">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SOCIAL: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SOCIAL: elige actividades relacionadas con enseñar, cuidar, orientar o brindar apoyo a otras personas,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 / Técnico (    ) / Empresarial (    ) / Social (  x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Después de una fuerte tormenta, el colegio organiza una jornada para recuperar algunos espacios. Al llegar encuentras diferentes tareas por realizar por lo que optas por</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apoyar con el retiro de los elementos dañados, y reparar las estructuras de las zonas que fueron afectadas.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escuchar a quienes están preocupados sobre cómo se sienten y ayudar a organizar el apoyo entre compañeros.</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representa el campo Realista (R) porque implica intervenir físicamente sobre el entorno, retirar elementos, reparar estructuras y recuperar espacios. La persona debe utilizar recursos, herramientas y procedimientos prácticos para transformar una situación concreta. Se evidencia preferencia por actividades físicas y técnicas que producen resultados observables.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color w:val="4f81bd"/>
              </w:rPr>
            </w:pPr>
            <w:r w:rsidDel="00000000" w:rsidR="00000000" w:rsidRPr="00000000">
              <w:rPr>
                <w:rtl w:val="0"/>
              </w:rPr>
              <w:t xml:space="preserve">En relación con la CIUO-08, presenta correspondencia principalmente con el Grupo 8, por las actividades de reparación, mantenimiento y adecuación de estructuras. También puede relacionarse con actividades del Grupo 6: Agricultura y medioambiente, cuando la recuperación implica intervenir directamente sobre espacios naturales o ambientales. </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se relaciona directamente con el campo Social (S) debido a que implica brindar apoyo emocional, escuchar y acompañar a personas que atraviesan una situación difícil. La actividad requiere sensibilidad ante las necesidades de los demás, comunicación y disposición para ayudar a organizar redes de apoyo.</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presenta correspondencia con el Grupo 26, particularmente con psicólogos, trabajadores sociales y consejeros, y con el Grupo 34, relacionado con servicios sociales. También se aproxima a actividades de cuidado y acompañamiento del Gran Grupo 5.</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Social</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Social</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ZqSDxygR0k+gVJNYfkb8Q5uA==">CgMxLjA4AHIhMXIzM3FNTUFsUUdYZGxodVJscnctUUJ1VnVMVUtnbUpQ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