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DE52" w14:textId="15BB429C" w:rsidR="0054349D" w:rsidRPr="00AD5C1E" w:rsidRDefault="00C6294B" w:rsidP="00635D2A">
      <w:pPr>
        <w:pStyle w:val="Ttulo1"/>
        <w:jc w:val="center"/>
        <w:rPr>
          <w:color w:val="44546A" w:themeColor="text2"/>
          <w:sz w:val="32"/>
          <w:szCs w:val="32"/>
        </w:rPr>
      </w:pPr>
      <w:r w:rsidRPr="00AD5C1E">
        <w:rPr>
          <w:color w:val="44546A" w:themeColor="text2"/>
          <w:sz w:val="32"/>
          <w:szCs w:val="32"/>
        </w:rPr>
        <w:t>Enfermedades</w:t>
      </w:r>
    </w:p>
    <w:p w14:paraId="7722AF40" w14:textId="77777777" w:rsidR="00635D2A" w:rsidRPr="00AD5C1E" w:rsidRDefault="00635D2A" w:rsidP="00635D2A"/>
    <w:p w14:paraId="5392D5D7" w14:textId="16386E33" w:rsidR="0054349D" w:rsidRPr="00AD5C1E" w:rsidRDefault="00C6294B" w:rsidP="00635D2A">
      <w:pPr>
        <w:jc w:val="both"/>
      </w:pPr>
      <w:r w:rsidRPr="00AD5C1E">
        <w:t>La información sobre enfermedades es crucial para comprender su impacto en la salud y en la sociedad. Este documento presenta buenas prácticas para ofrecer información clara y efectiva sobre diversas enfermedades y puede servir como referencia para mejorar la comunicación de datos de salud. A continuación, se abordarán distintas enfermedades, sus características y consideraciones importantes.</w:t>
      </w:r>
    </w:p>
    <w:p w14:paraId="06243FB5" w14:textId="77777777" w:rsidR="00635D2A" w:rsidRPr="00AD5C1E" w:rsidRDefault="00635D2A" w:rsidP="00635D2A">
      <w:pPr>
        <w:jc w:val="both"/>
      </w:pPr>
    </w:p>
    <w:p w14:paraId="4322823B" w14:textId="20B8BFE8" w:rsidR="0054349D" w:rsidRPr="009904CF" w:rsidRDefault="00000000" w:rsidP="00635D2A">
      <w:pPr>
        <w:pStyle w:val="Ttulo2"/>
        <w:jc w:val="both"/>
        <w:rPr>
          <w:color w:val="44546A" w:themeColor="text2"/>
        </w:rPr>
      </w:pPr>
      <w:r w:rsidRPr="009904CF">
        <w:rPr>
          <w:color w:val="44546A" w:themeColor="text2"/>
        </w:rPr>
        <w:t xml:space="preserve">1. </w:t>
      </w:r>
      <w:r w:rsidR="00C6294B" w:rsidRPr="009904CF">
        <w:rPr>
          <w:color w:val="44546A" w:themeColor="text2"/>
        </w:rPr>
        <w:t>Diabetes</w:t>
      </w:r>
    </w:p>
    <w:p w14:paraId="568564D2" w14:textId="77777777" w:rsidR="00D2709C" w:rsidRPr="00AD5C1E" w:rsidRDefault="00C6294B" w:rsidP="00D2709C">
      <w:pPr>
        <w:jc w:val="both"/>
      </w:pPr>
      <w:r w:rsidRPr="00AD5C1E">
        <w:t xml:space="preserve">La diabetes es una enfermedad crónica que afecta la forma en que el cuerpo procesa el azúcar (glucosa). </w:t>
      </w:r>
      <w:r w:rsidR="00D2709C" w:rsidRPr="00AD5C1E">
        <w:t>La insulina es una hormona producida por el páncreas que ayuda a que la glucosa entre en las células para ser utilizada como energía. Si tiene diabetes, su cuerpo no produce insulina, no produce lo suficiente o no la usa correctamente. La glucosa se queda en la sangre y no llega a las células.</w:t>
      </w:r>
    </w:p>
    <w:p w14:paraId="5767D893" w14:textId="1F92D583" w:rsidR="0054349D" w:rsidRPr="009904CF" w:rsidRDefault="00000000" w:rsidP="00C92FE5">
      <w:pPr>
        <w:pStyle w:val="Ttulo1"/>
        <w:rPr>
          <w:color w:val="44546A" w:themeColor="text2"/>
        </w:rPr>
      </w:pPr>
      <w:r w:rsidRPr="009904CF">
        <w:rPr>
          <w:color w:val="44546A" w:themeColor="text2"/>
        </w:rPr>
        <w:t xml:space="preserve">2. </w:t>
      </w:r>
      <w:r w:rsidR="00C6294B" w:rsidRPr="009904CF">
        <w:rPr>
          <w:color w:val="44546A" w:themeColor="text2"/>
        </w:rPr>
        <w:t>Enfermedad Cardíaca</w:t>
      </w:r>
    </w:p>
    <w:p w14:paraId="31DB16BE" w14:textId="77777777" w:rsidR="008E7CB0" w:rsidRPr="00AD5C1E" w:rsidRDefault="00C6294B" w:rsidP="008E7CB0">
      <w:pPr>
        <w:jc w:val="both"/>
      </w:pPr>
      <w:r w:rsidRPr="00AD5C1E">
        <w:t xml:space="preserve">Las enfermedades cardíacas son un grupo de trastornos que afectan el corazón. </w:t>
      </w:r>
      <w:r w:rsidR="008E7CB0" w:rsidRPr="00AD5C1E">
        <w:t>La enfermedad cardíaca o del corazón es un término general que incluye muchos tipos de problemas cardíacos. También se conoce como enfermedad cardiovascular, es decir, enfermedad del corazón y de los vasos sanguíneos.</w:t>
      </w:r>
    </w:p>
    <w:p w14:paraId="3D04537C" w14:textId="77777777" w:rsidR="008E7CB0" w:rsidRPr="00AD5C1E" w:rsidRDefault="008E7CB0" w:rsidP="008E7CB0">
      <w:pPr>
        <w:jc w:val="both"/>
      </w:pPr>
      <w:r w:rsidRPr="00AD5C1E">
        <w:t>La enfermedad cardíaca es la principal causa de muerte en los Estados Unidos, pero hay formas de prevenir y controlar muchos tipos de enfermedades del corazón.</w:t>
      </w:r>
    </w:p>
    <w:p w14:paraId="79CCE23F" w14:textId="6A039B6E" w:rsidR="00C6294B" w:rsidRPr="00AD5C1E" w:rsidRDefault="00C6294B" w:rsidP="008E7CB0">
      <w:pPr>
        <w:jc w:val="both"/>
      </w:pPr>
    </w:p>
    <w:p w14:paraId="716942DC" w14:textId="1B5ACA11" w:rsidR="00635D2A" w:rsidRPr="00AD5C1E" w:rsidRDefault="00635D2A" w:rsidP="00635D2A">
      <w:pPr>
        <w:jc w:val="center"/>
      </w:pPr>
      <w:r w:rsidRPr="00AD5C1E">
        <w:rPr>
          <w:noProof/>
        </w:rPr>
        <w:drawing>
          <wp:inline distT="0" distB="0" distL="0" distR="0" wp14:anchorId="2A039760" wp14:editId="1E321010">
            <wp:extent cx="1818169" cy="1212112"/>
            <wp:effectExtent l="0" t="0" r="0" b="7620"/>
            <wp:docPr id="349962231" name="Imagen 1" descr="Insuficiencia cardíaca congestiva - Modern Heart and Vas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uficiencia cardíaca congestiva - Modern Heart and Vasc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49" cy="1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73B1" w14:textId="6BC292A6" w:rsidR="0054349D" w:rsidRPr="00AD5C1E" w:rsidRDefault="0054349D" w:rsidP="00635D2A">
      <w:pPr>
        <w:jc w:val="both"/>
      </w:pPr>
    </w:p>
    <w:p w14:paraId="20905A4E" w14:textId="5CE531AF" w:rsidR="00635D2A" w:rsidRPr="00AD5C1E" w:rsidRDefault="00000000" w:rsidP="00635D2A">
      <w:pPr>
        <w:pStyle w:val="Ttulo2"/>
        <w:jc w:val="both"/>
        <w:rPr>
          <w:color w:val="44546A" w:themeColor="text2"/>
        </w:rPr>
      </w:pPr>
      <w:r w:rsidRPr="00AD5C1E">
        <w:rPr>
          <w:color w:val="44546A" w:themeColor="text2"/>
        </w:rPr>
        <w:t xml:space="preserve">3. </w:t>
      </w:r>
      <w:r w:rsidR="00C6294B" w:rsidRPr="00AD5C1E">
        <w:rPr>
          <w:color w:val="44546A" w:themeColor="text2"/>
        </w:rPr>
        <w:t>Cáncer</w:t>
      </w:r>
    </w:p>
    <w:p w14:paraId="710075FF" w14:textId="62A73810" w:rsidR="008E7CB0" w:rsidRPr="00AD5C1E" w:rsidRDefault="008E7CB0" w:rsidP="008E7CB0">
      <w:pPr>
        <w:jc w:val="both"/>
      </w:pPr>
      <w:r w:rsidRPr="00AD5C1E">
        <w:t xml:space="preserve">El cáncer afecta a una de cada tres personas en los Estados Unidos. Las probabilidades nos indican que usted o alguien de su círculo de personas conocidas ha sido afectada por el cáncer. </w:t>
      </w:r>
      <w:r w:rsidRPr="00AD5C1E">
        <w:lastRenderedPageBreak/>
        <w:t>A continuación</w:t>
      </w:r>
      <w:r w:rsidR="00AD5C1E">
        <w:t>,</w:t>
      </w:r>
      <w:r w:rsidRPr="00AD5C1E">
        <w:t xml:space="preserve"> se mencionan algunos detalles que le ayudarán a tener un mejor entendimiento del cáncer.</w:t>
      </w:r>
    </w:p>
    <w:p w14:paraId="14A367F6" w14:textId="441E9853" w:rsidR="0054349D" w:rsidRPr="00AD5C1E" w:rsidRDefault="008E7CB0" w:rsidP="008E7CB0">
      <w:pPr>
        <w:jc w:val="both"/>
      </w:pPr>
      <w:r w:rsidRPr="00AD5C1E">
        <w:t>Todos estamos compuestos de billones de células que a través del transcurso de nuestras vidas crecen y se reproducen de la manera en que corresponda. Cuando una célula presenta alguna anomalía o ha envejecido, por lo general la célula perece (muere). El cáncer surge cuando algo sale mal en este proceso, ocasionando que las células anormales se reproduzcan y las células viejas no perecen como debería suceder. A medida las células cancerosas se reproducen de forma descontrolada, eventualmente pueden superar en número a las células sanas, Esto hace que al cuerpo le resulte difícil funcionar de la manera que debería hacerlo</w:t>
      </w:r>
      <w:r w:rsidR="00C6294B" w:rsidRPr="00AD5C1E">
        <w:t>.</w:t>
      </w:r>
    </w:p>
    <w:p w14:paraId="7B4F1C82" w14:textId="77777777" w:rsidR="00635D2A" w:rsidRPr="00AD5C1E" w:rsidRDefault="00635D2A" w:rsidP="00635D2A">
      <w:pPr>
        <w:jc w:val="both"/>
      </w:pPr>
    </w:p>
    <w:p w14:paraId="5BD80163" w14:textId="44A04E46" w:rsidR="0054349D" w:rsidRPr="00AD5C1E" w:rsidRDefault="00000000" w:rsidP="00635D2A">
      <w:pPr>
        <w:pStyle w:val="Ttulo2"/>
        <w:jc w:val="both"/>
        <w:rPr>
          <w:color w:val="44546A" w:themeColor="text2"/>
        </w:rPr>
      </w:pPr>
      <w:r w:rsidRPr="00AD5C1E">
        <w:rPr>
          <w:color w:val="44546A" w:themeColor="text2"/>
        </w:rPr>
        <w:t xml:space="preserve">4. </w:t>
      </w:r>
      <w:r w:rsidR="00C6294B" w:rsidRPr="00AD5C1E">
        <w:rPr>
          <w:color w:val="44546A" w:themeColor="text2"/>
        </w:rPr>
        <w:t>Asma</w:t>
      </w:r>
    </w:p>
    <w:p w14:paraId="229515D4" w14:textId="77777777" w:rsidR="008E7CB0" w:rsidRPr="00AD5C1E" w:rsidRDefault="008E7CB0" w:rsidP="008E7CB0">
      <w:pPr>
        <w:jc w:val="both"/>
      </w:pPr>
      <w:r w:rsidRPr="00AD5C1E">
        <w:t xml:space="preserve">Es una enfermedad crónica que provoca que las vías respiratorias de los pulmones se hinchen y se estrechen. Esto hace que se presente dificultad para respirar como sibilancias, falta de aliento, opresión en el pecho y tos. </w:t>
      </w:r>
    </w:p>
    <w:p w14:paraId="66DAC2C6" w14:textId="648EEB59" w:rsidR="00635D2A" w:rsidRPr="00AD5C1E" w:rsidRDefault="008E7CB0" w:rsidP="00635D2A">
      <w:pPr>
        <w:jc w:val="both"/>
      </w:pPr>
      <w:r w:rsidRPr="00AD5C1E">
        <w:t>El asma es causada por hinchazón (inflamación) de las vías respiratorias. Un ataque de asma ocurre cuando el recubrimiento de las vías respiratorias se ha inflamado y se estrechan los músculos que las rodean. Este estrechamiento reduce la cantidad de aire que puede pasar por estas.</w:t>
      </w:r>
    </w:p>
    <w:p w14:paraId="290F5BBD" w14:textId="77777777" w:rsidR="00F618F3" w:rsidRPr="00AD5C1E" w:rsidRDefault="00F618F3" w:rsidP="00635D2A">
      <w:pPr>
        <w:jc w:val="both"/>
      </w:pPr>
    </w:p>
    <w:p w14:paraId="65DA5D60" w14:textId="39290093" w:rsidR="0054349D" w:rsidRDefault="00000000" w:rsidP="00635D2A">
      <w:pPr>
        <w:pStyle w:val="Ttulo2"/>
        <w:jc w:val="both"/>
        <w:rPr>
          <w:color w:val="44546A" w:themeColor="text2"/>
        </w:rPr>
      </w:pPr>
      <w:r w:rsidRPr="00AD5C1E">
        <w:rPr>
          <w:color w:val="44546A" w:themeColor="text2"/>
        </w:rPr>
        <w:t xml:space="preserve">5. </w:t>
      </w:r>
      <w:r w:rsidR="00635D2A" w:rsidRPr="00AD5C1E">
        <w:rPr>
          <w:color w:val="44546A" w:themeColor="text2"/>
        </w:rPr>
        <w:t>Enfermedad Pulmonar Obstructiva Crónica (EPOC)</w:t>
      </w:r>
    </w:p>
    <w:p w14:paraId="1240BD5C" w14:textId="77777777" w:rsidR="008358AC" w:rsidRPr="008358AC" w:rsidRDefault="008358AC" w:rsidP="008358AC"/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3120"/>
        <w:gridCol w:w="6520"/>
      </w:tblGrid>
      <w:tr w:rsidR="009904CF" w14:paraId="2EB41B66" w14:textId="77777777" w:rsidTr="008358AC">
        <w:tc>
          <w:tcPr>
            <w:tcW w:w="3120" w:type="dxa"/>
            <w:shd w:val="clear" w:color="auto" w:fill="2F5496" w:themeFill="accent1" w:themeFillShade="BF"/>
          </w:tcPr>
          <w:p w14:paraId="01AB723F" w14:textId="24610F2F" w:rsidR="009904CF" w:rsidRPr="008358AC" w:rsidRDefault="008358AC" w:rsidP="008358AC">
            <w:pPr>
              <w:jc w:val="center"/>
              <w:rPr>
                <w:color w:val="FFFFFF" w:themeColor="background1"/>
              </w:rPr>
            </w:pPr>
            <w:r w:rsidRPr="008358AC">
              <w:rPr>
                <w:color w:val="FFFFFF" w:themeColor="background1"/>
              </w:rPr>
              <w:t>ASPECTO</w:t>
            </w:r>
          </w:p>
        </w:tc>
        <w:tc>
          <w:tcPr>
            <w:tcW w:w="6520" w:type="dxa"/>
            <w:shd w:val="clear" w:color="auto" w:fill="2F5496" w:themeFill="accent1" w:themeFillShade="BF"/>
          </w:tcPr>
          <w:p w14:paraId="294A9EA0" w14:textId="4B450350" w:rsidR="009904CF" w:rsidRPr="008358AC" w:rsidRDefault="008358AC" w:rsidP="008358AC">
            <w:pPr>
              <w:jc w:val="center"/>
              <w:rPr>
                <w:color w:val="FFFFFF" w:themeColor="background1"/>
              </w:rPr>
            </w:pPr>
            <w:r w:rsidRPr="008358AC">
              <w:rPr>
                <w:color w:val="FFFFFF" w:themeColor="background1"/>
              </w:rPr>
              <w:t>DESCRIPCIÓN</w:t>
            </w:r>
          </w:p>
        </w:tc>
      </w:tr>
      <w:tr w:rsidR="009904CF" w14:paraId="64617F21" w14:textId="77777777" w:rsidTr="009A5F04">
        <w:tc>
          <w:tcPr>
            <w:tcW w:w="3120" w:type="dxa"/>
            <w:shd w:val="clear" w:color="auto" w:fill="D9E2F3" w:themeFill="accent1" w:themeFillTint="33"/>
          </w:tcPr>
          <w:p w14:paraId="4E8BD62B" w14:textId="5ADD65D7" w:rsidR="009904CF" w:rsidRDefault="009904CF" w:rsidP="00CD26E2">
            <w:pPr>
              <w:jc w:val="center"/>
            </w:pPr>
            <w:r w:rsidRPr="001136F1">
              <w:t>Síntomas comunes</w:t>
            </w:r>
          </w:p>
        </w:tc>
        <w:tc>
          <w:tcPr>
            <w:tcW w:w="6520" w:type="dxa"/>
            <w:shd w:val="clear" w:color="auto" w:fill="D9E2F3" w:themeFill="accent1" w:themeFillTint="33"/>
          </w:tcPr>
          <w:p w14:paraId="65A41FB6" w14:textId="7A98C9D6" w:rsidR="009904CF" w:rsidRDefault="009904CF" w:rsidP="00CD26E2">
            <w:pPr>
              <w:jc w:val="both"/>
            </w:pPr>
            <w:r w:rsidRPr="001136F1">
              <w:t>Dificultad para respirar, tos crónica (a veces con esputo), sensación de cansancio.</w:t>
            </w:r>
          </w:p>
        </w:tc>
      </w:tr>
      <w:tr w:rsidR="009904CF" w14:paraId="45685EA0" w14:textId="77777777" w:rsidTr="00501D7D">
        <w:tc>
          <w:tcPr>
            <w:tcW w:w="3120" w:type="dxa"/>
            <w:shd w:val="clear" w:color="auto" w:fill="F2F2F2" w:themeFill="background1" w:themeFillShade="F2"/>
          </w:tcPr>
          <w:p w14:paraId="0B56F20E" w14:textId="380C5B0E" w:rsidR="009904CF" w:rsidRDefault="009904CF" w:rsidP="00CD26E2">
            <w:pPr>
              <w:jc w:val="center"/>
            </w:pPr>
            <w:r w:rsidRPr="00F46857">
              <w:t>Exacerbaciones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2190A721" w14:textId="4D0DEA3F" w:rsidR="009904CF" w:rsidRDefault="009904CF" w:rsidP="00CD26E2">
            <w:pPr>
              <w:jc w:val="both"/>
            </w:pPr>
            <w:r w:rsidRPr="00F46857">
              <w:t>Agravamientos que empeoran los síntomas; suelen durar unos días y requieren medicamentos adicionales.</w:t>
            </w:r>
          </w:p>
        </w:tc>
      </w:tr>
      <w:tr w:rsidR="009904CF" w14:paraId="057FFC40" w14:textId="77777777" w:rsidTr="009A5F04">
        <w:tc>
          <w:tcPr>
            <w:tcW w:w="3120" w:type="dxa"/>
            <w:shd w:val="clear" w:color="auto" w:fill="D9E2F3" w:themeFill="accent1" w:themeFillTint="33"/>
          </w:tcPr>
          <w:p w14:paraId="5002FE76" w14:textId="17AF28FB" w:rsidR="009904CF" w:rsidRDefault="009904CF" w:rsidP="00CD26E2">
            <w:pPr>
              <w:jc w:val="center"/>
            </w:pPr>
            <w:r w:rsidRPr="00711291">
              <w:t>Riesgos asociados</w:t>
            </w:r>
          </w:p>
        </w:tc>
        <w:tc>
          <w:tcPr>
            <w:tcW w:w="6520" w:type="dxa"/>
            <w:shd w:val="clear" w:color="auto" w:fill="D9E2F3" w:themeFill="accent1" w:themeFillTint="33"/>
          </w:tcPr>
          <w:p w14:paraId="2DE3494E" w14:textId="77777777" w:rsidR="009904CF" w:rsidRDefault="009904CF" w:rsidP="00CD26E2">
            <w:pPr>
              <w:jc w:val="both"/>
            </w:pPr>
            <w:r>
              <w:t>- Infecciones pulmonares (como gripe o neumonía)</w:t>
            </w:r>
          </w:p>
          <w:p w14:paraId="037FF375" w14:textId="77777777" w:rsidR="009904CF" w:rsidRDefault="009904CF" w:rsidP="00CD26E2">
            <w:pPr>
              <w:jc w:val="both"/>
            </w:pPr>
            <w:r>
              <w:t>- Cáncer de pulmón</w:t>
            </w:r>
          </w:p>
          <w:p w14:paraId="5EAB72DE" w14:textId="77777777" w:rsidR="009904CF" w:rsidRDefault="009904CF" w:rsidP="00CD26E2">
            <w:pPr>
              <w:jc w:val="both"/>
            </w:pPr>
            <w:r>
              <w:t>- Enfermedades del corazón</w:t>
            </w:r>
          </w:p>
          <w:p w14:paraId="7262A4A8" w14:textId="77777777" w:rsidR="009904CF" w:rsidRDefault="009904CF" w:rsidP="00CD26E2">
            <w:pPr>
              <w:jc w:val="both"/>
            </w:pPr>
            <w:r>
              <w:t>- Debilidad en los músculos y osteoporosis</w:t>
            </w:r>
          </w:p>
          <w:p w14:paraId="1DE8C2A5" w14:textId="4D53C474" w:rsidR="009904CF" w:rsidRDefault="009904CF" w:rsidP="00CD26E2">
            <w:pPr>
              <w:jc w:val="both"/>
            </w:pPr>
            <w:r>
              <w:t>- Depresión y ansiedad.</w:t>
            </w:r>
          </w:p>
        </w:tc>
      </w:tr>
      <w:tr w:rsidR="009904CF" w14:paraId="3488710F" w14:textId="77777777" w:rsidTr="00501D7D">
        <w:tc>
          <w:tcPr>
            <w:tcW w:w="3120" w:type="dxa"/>
            <w:shd w:val="clear" w:color="auto" w:fill="F2F2F2" w:themeFill="background1" w:themeFillShade="F2"/>
          </w:tcPr>
          <w:p w14:paraId="19FCE198" w14:textId="40ED851B" w:rsidR="009904CF" w:rsidRDefault="009904CF" w:rsidP="00CD26E2">
            <w:pPr>
              <w:jc w:val="center"/>
            </w:pPr>
            <w:r w:rsidRPr="00D1376E">
              <w:t>Edad de aparición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15673C7E" w14:textId="73183FA3" w:rsidR="009904CF" w:rsidRDefault="009904CF" w:rsidP="00CD26E2">
            <w:pPr>
              <w:jc w:val="both"/>
            </w:pPr>
            <w:r w:rsidRPr="00D1376E">
              <w:t>Síntomas habituales a partir de la mediana edad.</w:t>
            </w:r>
          </w:p>
        </w:tc>
      </w:tr>
      <w:tr w:rsidR="009904CF" w14:paraId="48773CA2" w14:textId="77777777" w:rsidTr="009A5F04">
        <w:tc>
          <w:tcPr>
            <w:tcW w:w="3120" w:type="dxa"/>
            <w:shd w:val="clear" w:color="auto" w:fill="D9E2F3" w:themeFill="accent1" w:themeFillTint="33"/>
          </w:tcPr>
          <w:p w14:paraId="71662AA2" w14:textId="71EB16AA" w:rsidR="009904CF" w:rsidRDefault="009904CF" w:rsidP="00CD26E2">
            <w:pPr>
              <w:jc w:val="center"/>
            </w:pPr>
            <w:r w:rsidRPr="00110C20">
              <w:t>Impacto en actividades</w:t>
            </w:r>
          </w:p>
        </w:tc>
        <w:tc>
          <w:tcPr>
            <w:tcW w:w="6520" w:type="dxa"/>
            <w:shd w:val="clear" w:color="auto" w:fill="D9E2F3" w:themeFill="accent1" w:themeFillTint="33"/>
          </w:tcPr>
          <w:p w14:paraId="777E6F0D" w14:textId="62D178DC" w:rsidR="009904CF" w:rsidRDefault="009904CF" w:rsidP="00CD26E2">
            <w:pPr>
              <w:jc w:val="both"/>
            </w:pPr>
            <w:r w:rsidRPr="00110C20">
              <w:t>Dificultad para realizar actividades cotidianas debido a la falta de aire.</w:t>
            </w:r>
          </w:p>
        </w:tc>
      </w:tr>
      <w:tr w:rsidR="009904CF" w14:paraId="02C951FB" w14:textId="77777777" w:rsidTr="00501D7D">
        <w:tc>
          <w:tcPr>
            <w:tcW w:w="3120" w:type="dxa"/>
            <w:shd w:val="clear" w:color="auto" w:fill="F2F2F2" w:themeFill="background1" w:themeFillShade="F2"/>
          </w:tcPr>
          <w:p w14:paraId="215DF6E2" w14:textId="523240EE" w:rsidR="009904CF" w:rsidRDefault="009904CF" w:rsidP="00CD26E2">
            <w:pPr>
              <w:jc w:val="center"/>
            </w:pPr>
            <w:r w:rsidRPr="00756B42">
              <w:t>Consecuencias económicas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2CD50263" w14:textId="6CF1CBA4" w:rsidR="009904CF" w:rsidRDefault="009904CF" w:rsidP="00CD26E2">
            <w:pPr>
              <w:jc w:val="both"/>
            </w:pPr>
            <w:r w:rsidRPr="00756B42">
              <w:t>Pérdida de productividad en el trabajo y el hogar, así como altos costos de tratamiento médico.</w:t>
            </w:r>
          </w:p>
        </w:tc>
      </w:tr>
    </w:tbl>
    <w:p w14:paraId="56D66BC5" w14:textId="4E49FFE3" w:rsidR="00A918C7" w:rsidRPr="00AD5C1E" w:rsidRDefault="00910FAB" w:rsidP="00635D2A">
      <w:pPr>
        <w:pStyle w:val="Ttulo2"/>
        <w:jc w:val="both"/>
        <w:rPr>
          <w:color w:val="44546A" w:themeColor="text2"/>
        </w:rPr>
      </w:pPr>
      <w:r w:rsidRPr="00AD5C1E">
        <w:rPr>
          <w:color w:val="44546A" w:themeColor="text2"/>
        </w:rPr>
        <w:t>6</w:t>
      </w:r>
      <w:r w:rsidR="00A918C7" w:rsidRPr="00AD5C1E">
        <w:rPr>
          <w:color w:val="44546A" w:themeColor="text2"/>
        </w:rPr>
        <w:t xml:space="preserve">. </w:t>
      </w:r>
      <w:r w:rsidR="00635D2A" w:rsidRPr="00AD5C1E">
        <w:rPr>
          <w:color w:val="44546A" w:themeColor="text2"/>
        </w:rPr>
        <w:t>VIH/SIDA</w:t>
      </w:r>
    </w:p>
    <w:p w14:paraId="6BAC94D4" w14:textId="3B205C64" w:rsidR="00A918C7" w:rsidRPr="00AD5C1E" w:rsidRDefault="001B691C" w:rsidP="00635D2A">
      <w:pPr>
        <w:jc w:val="both"/>
      </w:pPr>
      <w:r w:rsidRPr="00AD5C1E">
        <w:t xml:space="preserve">El virus de inmunodeficiencia humana (VIH) es el virus que causa el síndrome de inmunodeficiencia adquirida (sida). Cuando una persona se infecta con VIH, el virus ataca y </w:t>
      </w:r>
      <w:r w:rsidRPr="00AD5C1E">
        <w:lastRenderedPageBreak/>
        <w:t>debilita al sistema inmunitario. A medida que el sistema inmunitario se debilita, la persona está en riesgo de contraer infecciones y cánceres que pueden ser mortales. Cuando esto sucede, la enfermedad se llama sida. Una vez que una persona tiene el virus, este permanece dentro del cuerpo de por vida</w:t>
      </w:r>
      <w:r w:rsidR="00635D2A" w:rsidRPr="00AD5C1E">
        <w:t>.</w:t>
      </w:r>
    </w:p>
    <w:p w14:paraId="20D62602" w14:textId="7E80D084" w:rsidR="001B691C" w:rsidRPr="00AD5C1E" w:rsidRDefault="001B691C" w:rsidP="001B691C">
      <w:pPr>
        <w:jc w:val="both"/>
      </w:pPr>
      <w:r w:rsidRPr="00AD5C1E">
        <w:t>El virus se propaga (transmite) de una persona a otra a través de ciertos fluidos corporales:</w:t>
      </w:r>
    </w:p>
    <w:p w14:paraId="527CDF83" w14:textId="77777777" w:rsidR="001B691C" w:rsidRPr="00AD5C1E" w:rsidRDefault="001B691C" w:rsidP="001B691C">
      <w:pPr>
        <w:pStyle w:val="Prrafodelista"/>
        <w:numPr>
          <w:ilvl w:val="0"/>
          <w:numId w:val="12"/>
        </w:numPr>
        <w:jc w:val="both"/>
      </w:pPr>
      <w:r w:rsidRPr="00AD5C1E">
        <w:t>Sangre</w:t>
      </w:r>
    </w:p>
    <w:p w14:paraId="1B9774B1" w14:textId="77777777" w:rsidR="001B691C" w:rsidRPr="00AD5C1E" w:rsidRDefault="001B691C" w:rsidP="001B691C">
      <w:pPr>
        <w:pStyle w:val="Prrafodelista"/>
        <w:numPr>
          <w:ilvl w:val="0"/>
          <w:numId w:val="12"/>
        </w:numPr>
        <w:jc w:val="both"/>
      </w:pPr>
      <w:r w:rsidRPr="00AD5C1E">
        <w:t xml:space="preserve">Semen y líquido preseminal </w:t>
      </w:r>
    </w:p>
    <w:p w14:paraId="1C646473" w14:textId="77777777" w:rsidR="001B691C" w:rsidRPr="00AD5C1E" w:rsidRDefault="001B691C" w:rsidP="001B691C">
      <w:pPr>
        <w:pStyle w:val="Prrafodelista"/>
        <w:numPr>
          <w:ilvl w:val="0"/>
          <w:numId w:val="12"/>
        </w:numPr>
        <w:jc w:val="both"/>
      </w:pPr>
      <w:r w:rsidRPr="00AD5C1E">
        <w:t xml:space="preserve">Fluidos rectales </w:t>
      </w:r>
    </w:p>
    <w:p w14:paraId="526E4174" w14:textId="77777777" w:rsidR="001B691C" w:rsidRPr="00AD5C1E" w:rsidRDefault="001B691C" w:rsidP="001B691C">
      <w:pPr>
        <w:pStyle w:val="Prrafodelista"/>
        <w:numPr>
          <w:ilvl w:val="0"/>
          <w:numId w:val="12"/>
        </w:numPr>
        <w:jc w:val="both"/>
      </w:pPr>
      <w:r w:rsidRPr="00AD5C1E">
        <w:t>Fluidos vaginales</w:t>
      </w:r>
    </w:p>
    <w:p w14:paraId="3C386A1C" w14:textId="1E39F106" w:rsidR="001B691C" w:rsidRPr="00AD5C1E" w:rsidRDefault="001B691C" w:rsidP="001B691C">
      <w:pPr>
        <w:pStyle w:val="Prrafodelista"/>
        <w:numPr>
          <w:ilvl w:val="0"/>
          <w:numId w:val="12"/>
        </w:numPr>
        <w:jc w:val="both"/>
      </w:pPr>
      <w:r w:rsidRPr="00AD5C1E">
        <w:t>Leche maternal</w:t>
      </w:r>
    </w:p>
    <w:p w14:paraId="5ED346FF" w14:textId="4DC7F878" w:rsidR="00A918C7" w:rsidRPr="00AD5C1E" w:rsidRDefault="00910FAB" w:rsidP="00635D2A">
      <w:pPr>
        <w:pStyle w:val="Ttulo2"/>
        <w:jc w:val="both"/>
        <w:rPr>
          <w:color w:val="44546A" w:themeColor="text2"/>
        </w:rPr>
      </w:pPr>
      <w:r w:rsidRPr="00AD5C1E">
        <w:rPr>
          <w:color w:val="44546A" w:themeColor="text2"/>
        </w:rPr>
        <w:t>7</w:t>
      </w:r>
      <w:r w:rsidR="00A918C7" w:rsidRPr="00AD5C1E">
        <w:rPr>
          <w:color w:val="44546A" w:themeColor="text2"/>
        </w:rPr>
        <w:t xml:space="preserve">. </w:t>
      </w:r>
      <w:r w:rsidR="00635D2A" w:rsidRPr="00AD5C1E">
        <w:rPr>
          <w:color w:val="44546A" w:themeColor="text2"/>
        </w:rPr>
        <w:t>Enfermedades Infecciosas</w:t>
      </w:r>
    </w:p>
    <w:p w14:paraId="5404A4A3" w14:textId="7626C89D" w:rsidR="00635D2A" w:rsidRPr="00AD5C1E" w:rsidRDefault="001B691C" w:rsidP="00635D2A">
      <w:pPr>
        <w:jc w:val="both"/>
      </w:pPr>
      <w:r w:rsidRPr="00AD5C1E">
        <w:t>Los gérmenes o microbios se encuentran en todas partes, en el aire, el suelo y el agua. También hay gérmenes en su piel y en su cuerpo. Muchos de ellos son inofensivos y algunos incluso pueden ser beneficiosos. Pero algunos de ellos pueden enfermarle. Las enfermedades infecciosas son causadas por gérmenes.</w:t>
      </w:r>
    </w:p>
    <w:p w14:paraId="383CE960" w14:textId="44E60E8C" w:rsidR="00C6294B" w:rsidRPr="00AD5C1E" w:rsidRDefault="00910FAB" w:rsidP="00635D2A">
      <w:pPr>
        <w:pStyle w:val="Ttulo2"/>
        <w:jc w:val="both"/>
        <w:rPr>
          <w:color w:val="44546A" w:themeColor="text2"/>
        </w:rPr>
      </w:pPr>
      <w:r w:rsidRPr="00AD5C1E">
        <w:rPr>
          <w:color w:val="44546A" w:themeColor="text2"/>
        </w:rPr>
        <w:t>8</w:t>
      </w:r>
      <w:r w:rsidR="00C6294B" w:rsidRPr="00AD5C1E">
        <w:rPr>
          <w:color w:val="44546A" w:themeColor="text2"/>
        </w:rPr>
        <w:t xml:space="preserve">. </w:t>
      </w:r>
      <w:r w:rsidR="00635D2A" w:rsidRPr="00AD5C1E">
        <w:rPr>
          <w:color w:val="44546A" w:themeColor="text2"/>
        </w:rPr>
        <w:t>Alergias</w:t>
      </w:r>
    </w:p>
    <w:p w14:paraId="1878E7DF" w14:textId="04C1626E" w:rsidR="001B691C" w:rsidRPr="00AD5C1E" w:rsidRDefault="001B691C" w:rsidP="00635D2A">
      <w:pPr>
        <w:jc w:val="both"/>
      </w:pPr>
      <w:r w:rsidRPr="00AD5C1E">
        <w:t>Las alergias aparecen cuando el sistema inmunitario reacciona ante una sustancia extraña (como el polen, el veneno de abejas o la caspa de las mascotas) o un alimento que no provoca una reacción en la mayoría de las personas.</w:t>
      </w:r>
    </w:p>
    <w:p w14:paraId="6934FB9B" w14:textId="77777777" w:rsidR="00F618F3" w:rsidRPr="00AD5C1E" w:rsidRDefault="00F618F3" w:rsidP="00635D2A">
      <w:pPr>
        <w:jc w:val="both"/>
      </w:pPr>
    </w:p>
    <w:p w14:paraId="07437439" w14:textId="246FF6D3" w:rsidR="00635D2A" w:rsidRPr="00AD5C1E" w:rsidRDefault="001B691C" w:rsidP="00635D2A">
      <w:pPr>
        <w:pStyle w:val="Ttulo2"/>
        <w:jc w:val="both"/>
        <w:rPr>
          <w:color w:val="44546A" w:themeColor="text2"/>
        </w:rPr>
      </w:pPr>
      <w:r w:rsidRPr="00AD5C1E">
        <w:rPr>
          <w:color w:val="44546A" w:themeColor="text2"/>
        </w:rPr>
        <w:t>9</w:t>
      </w:r>
      <w:r w:rsidR="00635D2A" w:rsidRPr="00AD5C1E">
        <w:rPr>
          <w:color w:val="44546A" w:themeColor="text2"/>
        </w:rPr>
        <w:t>. Salud Mental</w:t>
      </w:r>
    </w:p>
    <w:p w14:paraId="7CEC108A" w14:textId="07D5CCB2" w:rsidR="00635D2A" w:rsidRPr="00AD5C1E" w:rsidRDefault="00635D2A" w:rsidP="00635D2A">
      <w:pPr>
        <w:jc w:val="both"/>
      </w:pPr>
      <w:r w:rsidRPr="00AD5C1E">
        <w:t>La salud mental es un aspecto fundamental del bienestar general. Proporciona enlaces a recursos adicionales que ofrezcan más información sobre enfermedades mentales, tratamientos disponibles y apoyo. Esto puede incluir guías, tutoriales o herramientas que ayuden a los usuarios a comprender mejor estas condiciones de salud.</w:t>
      </w:r>
    </w:p>
    <w:p w14:paraId="49B150C7" w14:textId="77777777" w:rsidR="00C6294B" w:rsidRPr="00AD5C1E" w:rsidRDefault="00C6294B" w:rsidP="00C6294B">
      <w:pPr>
        <w:jc w:val="both"/>
      </w:pPr>
    </w:p>
    <w:p w14:paraId="69254308" w14:textId="7375DB11" w:rsidR="00C6294B" w:rsidRDefault="00806517" w:rsidP="00806517">
      <w:pPr>
        <w:jc w:val="center"/>
      </w:pPr>
      <w:r w:rsidRPr="00AD5C1E">
        <w:rPr>
          <w:noProof/>
        </w:rPr>
        <w:drawing>
          <wp:inline distT="0" distB="0" distL="0" distR="0" wp14:anchorId="78D67BB2" wp14:editId="582940F5">
            <wp:extent cx="2498464" cy="1499191"/>
            <wp:effectExtent l="0" t="0" r="0" b="6350"/>
            <wp:docPr id="927686124" name="Imagen 2" descr="El impacto de la salud mental en las organiz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86124" name="Imagen 2" descr="El impacto de la salud mental en las organizac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20" cy="15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A82386"/>
    <w:multiLevelType w:val="hybridMultilevel"/>
    <w:tmpl w:val="25B62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5085"/>
    <w:multiLevelType w:val="hybridMultilevel"/>
    <w:tmpl w:val="8AA0B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B71B0"/>
    <w:multiLevelType w:val="hybridMultilevel"/>
    <w:tmpl w:val="5BE60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0720B"/>
    <w:multiLevelType w:val="multilevel"/>
    <w:tmpl w:val="B51A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04E4C"/>
    <w:multiLevelType w:val="hybridMultilevel"/>
    <w:tmpl w:val="248EE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42578">
    <w:abstractNumId w:val="8"/>
  </w:num>
  <w:num w:numId="2" w16cid:durableId="1969621171">
    <w:abstractNumId w:val="6"/>
  </w:num>
  <w:num w:numId="3" w16cid:durableId="47413443">
    <w:abstractNumId w:val="5"/>
  </w:num>
  <w:num w:numId="4" w16cid:durableId="673846238">
    <w:abstractNumId w:val="4"/>
  </w:num>
  <w:num w:numId="5" w16cid:durableId="1626347954">
    <w:abstractNumId w:val="7"/>
  </w:num>
  <w:num w:numId="6" w16cid:durableId="453787508">
    <w:abstractNumId w:val="3"/>
  </w:num>
  <w:num w:numId="7" w16cid:durableId="1769962708">
    <w:abstractNumId w:val="2"/>
  </w:num>
  <w:num w:numId="8" w16cid:durableId="628246658">
    <w:abstractNumId w:val="1"/>
  </w:num>
  <w:num w:numId="9" w16cid:durableId="1468476110">
    <w:abstractNumId w:val="0"/>
  </w:num>
  <w:num w:numId="10" w16cid:durableId="1777872793">
    <w:abstractNumId w:val="12"/>
  </w:num>
  <w:num w:numId="11" w16cid:durableId="1557620590">
    <w:abstractNumId w:val="10"/>
  </w:num>
  <w:num w:numId="12" w16cid:durableId="2069765917">
    <w:abstractNumId w:val="11"/>
  </w:num>
  <w:num w:numId="13" w16cid:durableId="468743794">
    <w:abstractNumId w:val="13"/>
  </w:num>
  <w:num w:numId="14" w16cid:durableId="621115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E94"/>
    <w:rsid w:val="0015074B"/>
    <w:rsid w:val="001B691C"/>
    <w:rsid w:val="0029639D"/>
    <w:rsid w:val="00326F90"/>
    <w:rsid w:val="003B31F5"/>
    <w:rsid w:val="004C73AB"/>
    <w:rsid w:val="004D6386"/>
    <w:rsid w:val="00501D7D"/>
    <w:rsid w:val="0054349D"/>
    <w:rsid w:val="00603F62"/>
    <w:rsid w:val="00635D2A"/>
    <w:rsid w:val="0071566A"/>
    <w:rsid w:val="00730063"/>
    <w:rsid w:val="00806517"/>
    <w:rsid w:val="008358AC"/>
    <w:rsid w:val="008E7CB0"/>
    <w:rsid w:val="00910FAB"/>
    <w:rsid w:val="009904CF"/>
    <w:rsid w:val="009A5F04"/>
    <w:rsid w:val="00A26D99"/>
    <w:rsid w:val="00A918C7"/>
    <w:rsid w:val="00AA1D8D"/>
    <w:rsid w:val="00AD5C1E"/>
    <w:rsid w:val="00B246C5"/>
    <w:rsid w:val="00B47730"/>
    <w:rsid w:val="00C6294B"/>
    <w:rsid w:val="00C92FE5"/>
    <w:rsid w:val="00CB0664"/>
    <w:rsid w:val="00CD26E2"/>
    <w:rsid w:val="00D2709C"/>
    <w:rsid w:val="00EB7240"/>
    <w:rsid w:val="00F618F3"/>
    <w:rsid w:val="00F879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3B42E"/>
  <w14:defaultImageDpi w14:val="300"/>
  <w15:docId w15:val="{B487943B-57B2-4925-81B0-B0C2CB8A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E7CB0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E7C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784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EVA GUTIERREZ SANCHEZ</cp:lastModifiedBy>
  <cp:revision>14</cp:revision>
  <dcterms:created xsi:type="dcterms:W3CDTF">2024-10-30T18:16:00Z</dcterms:created>
  <dcterms:modified xsi:type="dcterms:W3CDTF">2024-11-06T10:52:00Z</dcterms:modified>
  <cp:category/>
</cp:coreProperties>
</file>