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15</w:t>
      </w: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4: Transparency and reproducibility</w:t>
      </w:r>
      <w:r w:rsidDel="00000000" w:rsidR="00000000" w:rsidRPr="00000000">
        <w:rPr>
          <w:rtl w:val="0"/>
        </w:rPr>
      </w:r>
    </w:p>
    <w:p w:rsidR="00000000" w:rsidDel="00000000" w:rsidP="00000000" w:rsidRDefault="00000000" w:rsidRPr="00000000" w14:paraId="00000003">
      <w:pPr>
        <w:pageBreakBefore w:val="0"/>
        <w:ind w:left="0" w:firstLine="0"/>
        <w:rPr>
          <w:color w:val="ff0000"/>
        </w:rPr>
      </w:pPr>
      <w:r w:rsidDel="00000000" w:rsidR="00000000" w:rsidRPr="00000000">
        <w:rPr>
          <w:b w:val="1"/>
          <w:bCs w:val="1"/>
          <w:rtl w:val="0"/>
        </w:rPr>
        <w:t xml:space="preserve">Ungraded quiz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ind w:left="720" w:firstLine="0"/>
        <w:rPr>
          <w:b w:val="1"/>
          <w:bCs w:val="1"/>
        </w:rPr>
      </w:pPr>
      <w:r w:rsidDel="00000000" w:rsidR="00000000" w:rsidRPr="00000000">
        <w:rPr>
          <w:rtl w:val="0"/>
        </w:rPr>
      </w:r>
    </w:p>
    <w:p w:rsidR="00000000" w:rsidDel="00000000" w:rsidP="00000000" w:rsidRDefault="00000000" w:rsidRPr="00000000" w14:paraId="00000005">
      <w:pPr>
        <w:pageBreakBefore w:val="0"/>
        <w:ind w:left="720" w:firstLine="0"/>
        <w:rPr>
          <w:b w:val="1"/>
          <w:bCs w:val="1"/>
        </w:rPr>
      </w:pPr>
      <w:r w:rsidDel="00000000" w:rsidR="00000000" w:rsidRPr="00000000">
        <w:rPr>
          <w:rtl w:val="0"/>
        </w:rPr>
      </w:r>
    </w:p>
    <w:p w:rsidR="00000000" w:rsidDel="00000000" w:rsidP="00000000" w:rsidRDefault="00000000" w:rsidRPr="00000000" w14:paraId="00000006">
      <w:pPr>
        <w:pageBreakBefore w:val="0"/>
        <w:rPr>
          <w:b w:val="1"/>
          <w:bCs w:val="1"/>
        </w:rPr>
      </w:pPr>
      <w:r w:rsidDel="00000000" w:rsidR="00000000" w:rsidRPr="00000000">
        <w:rPr>
          <w:b w:val="1"/>
          <w:bCs w:val="1"/>
          <w:rtl w:val="0"/>
        </w:rPr>
        <w:t xml:space="preserve">Problem 1. </w:t>
      </w:r>
    </w:p>
    <w:p w:rsidR="00000000" w:rsidDel="00000000" w:rsidP="00000000" w:rsidRDefault="00000000" w:rsidRPr="00000000" w14:paraId="00000007">
      <w:pPr>
        <w:pageBreakBefore w:val="0"/>
        <w:rPr>
          <w:b w:val="1"/>
          <w:bCs w:val="1"/>
        </w:rPr>
      </w:pPr>
      <w:r w:rsidDel="00000000" w:rsidR="00000000" w:rsidRPr="00000000">
        <w:rPr>
          <w:rtl w:val="0"/>
        </w:rPr>
        <w:t xml:space="preserve">What is the reproducibility crisis in science?</w:t>
      </w:r>
      <w:r w:rsidDel="00000000" w:rsidR="00000000" w:rsidRPr="00000000">
        <w:rPr>
          <w:rtl w:val="0"/>
        </w:rPr>
      </w:r>
    </w:p>
    <w:p w:rsidR="00000000" w:rsidDel="00000000" w:rsidP="00000000" w:rsidRDefault="00000000" w:rsidRPr="00000000" w14:paraId="00000008">
      <w:pPr>
        <w:pageBreakBefore w:val="0"/>
        <w:rPr>
          <w:color w:val="ff0000"/>
        </w:rPr>
      </w:pPr>
      <w:r w:rsidDel="00000000" w:rsidR="00000000" w:rsidRPr="00000000">
        <w:rPr>
          <w:color w:val="ff0000"/>
          <w:rtl w:val="0"/>
        </w:rPr>
        <w:t xml:space="preserve">In a recent survey by the journal Nature, around 90% of respondents agreed that there is a “significant” crisis and between 40% and 70% agreed that there is selective reporting of results, fraud and pressures to publish “always” or “often”, contributing to irreproducible research. Results of this survey echo beliefs expressed by the scientific community .</w:t>
      </w:r>
    </w:p>
    <w:p w:rsidR="00000000" w:rsidDel="00000000" w:rsidP="00000000" w:rsidRDefault="00000000" w:rsidRPr="00000000" w14:paraId="00000009">
      <w:pPr>
        <w:pageBreakBefore w:val="0"/>
        <w:rPr>
          <w:color w:val="ff0000"/>
        </w:rPr>
      </w:pPr>
      <w:r w:rsidDel="00000000" w:rsidR="00000000" w:rsidRPr="00000000">
        <w:rPr>
          <w:rtl w:val="0"/>
        </w:rPr>
      </w:r>
    </w:p>
    <w:p w:rsidR="00000000" w:rsidDel="00000000" w:rsidP="00000000" w:rsidRDefault="00000000" w:rsidRPr="00000000" w14:paraId="0000000A">
      <w:pPr>
        <w:pageBreakBefore w:val="0"/>
        <w:rPr>
          <w:color w:val="ff0000"/>
          <w:highlight w:val="white"/>
        </w:rPr>
      </w:pPr>
      <w:r w:rsidDel="00000000" w:rsidR="00000000" w:rsidRPr="00000000">
        <w:rPr>
          <w:color w:val="ff0000"/>
          <w:rtl w:val="0"/>
        </w:rPr>
        <w:t xml:space="preserve">“</w:t>
      </w:r>
      <w:r w:rsidDel="00000000" w:rsidR="00000000" w:rsidRPr="00000000">
        <w:rPr>
          <w:color w:val="ff0000"/>
          <w:highlight w:val="white"/>
          <w:rtl w:val="0"/>
        </w:rPr>
        <w:t xml:space="preserve">Put simply, this new “science in crisis” narrative postulates that a large and growing proportion of studies published across disciplines are unreliable due to the declining quality and integrity of research and publication practices, largely because of growing pressures to publish and other ills affecting the contemporary scientific profession.”</w:t>
      </w:r>
    </w:p>
    <w:p w:rsidR="00000000" w:rsidDel="00000000" w:rsidP="00000000" w:rsidRDefault="00000000" w:rsidRPr="00000000" w14:paraId="0000000B">
      <w:pPr>
        <w:pageBreakBefore w:val="0"/>
        <w:rPr>
          <w:color w:val="ff0000"/>
          <w:highlight w:val="white"/>
        </w:rPr>
      </w:pPr>
      <w:r w:rsidDel="00000000" w:rsidR="00000000" w:rsidRPr="00000000">
        <w:rPr>
          <w:rtl w:val="0"/>
        </w:rPr>
      </w:r>
    </w:p>
    <w:p w:rsidR="00000000" w:rsidDel="00000000" w:rsidP="00000000" w:rsidRDefault="00000000" w:rsidRPr="00000000" w14:paraId="0000000C">
      <w:pPr>
        <w:pageBreakBefore w:val="0"/>
        <w:rPr>
          <w:color w:val="ff0000"/>
          <w:highlight w:val="white"/>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Problem 2. (252C Fall 2017 Midterm Exam)</w:t>
      </w:r>
    </w:p>
    <w:p w:rsidR="00000000" w:rsidDel="00000000" w:rsidP="00000000" w:rsidRDefault="00000000" w:rsidRPr="00000000" w14:paraId="0000000E">
      <w:pPr>
        <w:pageBreakBefore w:val="0"/>
        <w:rPr/>
      </w:pPr>
      <w:r w:rsidDel="00000000" w:rsidR="00000000" w:rsidRPr="00000000">
        <w:rPr>
          <w:rtl w:val="0"/>
        </w:rPr>
        <w:t xml:space="preserve">What is p-hacking and why is it a problem?</w:t>
      </w:r>
    </w:p>
    <w:p w:rsidR="00000000" w:rsidDel="00000000" w:rsidP="00000000" w:rsidRDefault="00000000" w:rsidRPr="00000000" w14:paraId="0000000F">
      <w:pPr>
        <w:pageBreakBefore w:val="0"/>
        <w:rPr>
          <w:color w:val="ff0000"/>
        </w:rPr>
      </w:pPr>
      <w:r w:rsidDel="00000000" w:rsidR="00000000" w:rsidRPr="00000000">
        <w:rPr>
          <w:color w:val="ff0000"/>
          <w:rtl w:val="0"/>
        </w:rPr>
        <w:t xml:space="preserve">p-hacking is trying multiple things in analysis to get a desired result (a.k.a. data-dredging, snooping, fishing, double -dipping).</w:t>
      </w:r>
    </w:p>
    <w:p w:rsidR="00000000" w:rsidDel="00000000" w:rsidP="00000000" w:rsidRDefault="00000000" w:rsidRPr="00000000" w14:paraId="00000010">
      <w:pPr>
        <w:pageBreakBefore w:val="0"/>
        <w:rPr>
          <w:color w:val="ff0000"/>
        </w:rPr>
      </w:pPr>
      <w:r w:rsidDel="00000000" w:rsidR="00000000" w:rsidRPr="00000000">
        <w:rPr>
          <w:color w:val="ff0000"/>
          <w:rtl w:val="0"/>
        </w:rPr>
        <w:t xml:space="preserve">Results in only partially reporting results.</w:t>
      </w:r>
    </w:p>
    <w:p w:rsidR="00000000" w:rsidDel="00000000" w:rsidP="00000000" w:rsidRDefault="00000000" w:rsidRPr="00000000" w14:paraId="00000011">
      <w:pPr>
        <w:pageBreakBefore w:val="0"/>
        <w:rPr>
          <w:color w:val="ff0000"/>
        </w:rPr>
      </w:pPr>
      <w:r w:rsidDel="00000000" w:rsidR="00000000" w:rsidRPr="00000000">
        <w:rPr>
          <w:color w:val="ff0000"/>
          <w:rtl w:val="0"/>
        </w:rPr>
        <w:t xml:space="preserve">Subjective exclusion/inclusion of covariates or participants.</w:t>
      </w:r>
    </w:p>
    <w:p w:rsidR="00000000" w:rsidDel="00000000" w:rsidP="00000000" w:rsidRDefault="00000000" w:rsidRPr="00000000" w14:paraId="00000012">
      <w:pPr>
        <w:pageBreakBefore w:val="0"/>
        <w:rPr>
          <w:color w:val="ff0000"/>
        </w:rPr>
      </w:pPr>
      <w:r w:rsidDel="00000000" w:rsidR="00000000" w:rsidRPr="00000000">
        <w:rPr>
          <w:color w:val="ff0000"/>
          <w:rtl w:val="0"/>
        </w:rPr>
        <w:t xml:space="preserve">Subjective transformation and manipulation of the data.</w:t>
      </w:r>
    </w:p>
    <w:p w:rsidR="00000000" w:rsidDel="00000000" w:rsidP="00000000" w:rsidRDefault="00000000" w:rsidRPr="00000000" w14:paraId="00000013">
      <w:pPr>
        <w:pageBreakBefore w:val="0"/>
        <w:rPr>
          <w:color w:val="ff0000"/>
        </w:rPr>
      </w:pPr>
      <w:r w:rsidDel="00000000" w:rsidR="00000000" w:rsidRPr="00000000">
        <w:rPr>
          <w:color w:val="ff0000"/>
          <w:rtl w:val="0"/>
        </w:rPr>
        <w:t xml:space="preserve">Subjective stopping criteria for data collection.</w:t>
      </w:r>
    </w:p>
    <w:p w:rsidR="00000000" w:rsidDel="00000000" w:rsidP="00000000" w:rsidRDefault="00000000" w:rsidRPr="00000000" w14:paraId="00000014">
      <w:pPr>
        <w:pageBreakBefore w:val="0"/>
        <w:rPr>
          <w:color w:val="ff0000"/>
        </w:rPr>
      </w:pPr>
      <w:r w:rsidDel="00000000" w:rsidR="00000000" w:rsidRPr="00000000">
        <w:rPr>
          <w:rtl w:val="0"/>
        </w:rPr>
      </w:r>
    </w:p>
    <w:p w:rsidR="00000000" w:rsidDel="00000000" w:rsidP="00000000" w:rsidRDefault="00000000" w:rsidRPr="00000000" w14:paraId="00000015">
      <w:pPr>
        <w:pageBreakBefore w:val="0"/>
        <w:rPr>
          <w:color w:val="ff0000"/>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Problem 3. </w:t>
      </w:r>
    </w:p>
    <w:p w:rsidR="00000000" w:rsidDel="00000000" w:rsidP="00000000" w:rsidRDefault="00000000" w:rsidRPr="00000000" w14:paraId="00000017">
      <w:pPr>
        <w:pageBreakBefore w:val="0"/>
        <w:rPr/>
      </w:pPr>
      <w:r w:rsidDel="00000000" w:rsidR="00000000" w:rsidRPr="00000000">
        <w:rPr>
          <w:rtl w:val="0"/>
        </w:rPr>
        <w:t xml:space="preserve">What is internal and external replication and what is its purpose?</w:t>
      </w:r>
    </w:p>
    <w:p w:rsidR="00000000" w:rsidDel="00000000" w:rsidP="00000000" w:rsidRDefault="00000000" w:rsidRPr="00000000" w14:paraId="00000018">
      <w:pPr>
        <w:pageBreakBefore w:val="0"/>
        <w:rPr>
          <w:color w:val="ff0000"/>
        </w:rPr>
      </w:pPr>
      <w:r w:rsidDel="00000000" w:rsidR="00000000" w:rsidRPr="00000000">
        <w:rPr>
          <w:color w:val="ff0000"/>
          <w:rtl w:val="0"/>
        </w:rPr>
        <w:t xml:space="preserve">Internal replication - scientists from the original study team independently replicate analyses prior to publication</w:t>
      </w:r>
    </w:p>
    <w:p w:rsidR="00000000" w:rsidDel="00000000" w:rsidP="00000000" w:rsidRDefault="00000000" w:rsidRPr="00000000" w14:paraId="00000019">
      <w:pPr>
        <w:pageBreakBefore w:val="0"/>
        <w:rPr>
          <w:color w:val="ff0000"/>
        </w:rPr>
      </w:pPr>
      <w:r w:rsidDel="00000000" w:rsidR="00000000" w:rsidRPr="00000000">
        <w:rPr>
          <w:color w:val="ff0000"/>
          <w:rtl w:val="0"/>
        </w:rPr>
        <w:t xml:space="preserve">External replication - scientists not in the original study team independently replicate analyses following publication.</w:t>
      </w:r>
    </w:p>
    <w:p w:rsidR="00000000" w:rsidDel="00000000" w:rsidP="00000000" w:rsidRDefault="00000000" w:rsidRPr="00000000" w14:paraId="0000001A">
      <w:pPr>
        <w:pageBreakBefore w:val="0"/>
        <w:rPr>
          <w:color w:val="ff0000"/>
        </w:rPr>
      </w:pPr>
      <w:r w:rsidDel="00000000" w:rsidR="00000000" w:rsidRPr="00000000">
        <w:rPr>
          <w:color w:val="ff0000"/>
          <w:rtl w:val="0"/>
        </w:rPr>
        <w:t xml:space="preserve">Replication reduces the chance of error and reduces biases that may occur in the analysis, particularly when coupled with a pre-analysis plan</w:t>
      </w:r>
    </w:p>
    <w:p w:rsidR="00000000" w:rsidDel="00000000" w:rsidP="00000000" w:rsidRDefault="00000000" w:rsidRPr="00000000" w14:paraId="0000001B">
      <w:pPr>
        <w:pageBreakBefore w:val="0"/>
        <w:rPr>
          <w:color w:val="ff0000"/>
        </w:rPr>
      </w:pPr>
      <w:r w:rsidDel="00000000" w:rsidR="00000000" w:rsidRPr="00000000">
        <w:rPr>
          <w:rtl w:val="0"/>
        </w:rPr>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Problem 4.</w:t>
      </w:r>
    </w:p>
    <w:p w:rsidR="00000000" w:rsidDel="00000000" w:rsidP="00000000" w:rsidRDefault="00000000" w:rsidRPr="00000000" w14:paraId="0000001D">
      <w:pPr>
        <w:pageBreakBefore w:val="0"/>
        <w:rPr/>
      </w:pPr>
      <w:r w:rsidDel="00000000" w:rsidR="00000000" w:rsidRPr="00000000">
        <w:rPr>
          <w:rtl w:val="0"/>
        </w:rPr>
        <w:t xml:space="preserve">What is study registration and what is its purpose?</w:t>
      </w:r>
    </w:p>
    <w:p w:rsidR="00000000" w:rsidDel="00000000" w:rsidP="00000000" w:rsidRDefault="00000000" w:rsidRPr="00000000" w14:paraId="0000001E">
      <w:pPr>
        <w:pageBreakBefore w:val="0"/>
        <w:rPr>
          <w:color w:val="ff0000"/>
        </w:rPr>
      </w:pPr>
      <w:r w:rsidDel="00000000" w:rsidR="00000000" w:rsidRPr="00000000">
        <w:rPr>
          <w:color w:val="ff0000"/>
          <w:rtl w:val="0"/>
        </w:rPr>
        <w:t xml:space="preserve">Study registration is when you write a protocol that describes the study design in detail prior to data collection and publish it in a peer-reviewed journal or register and time stamp on a public site.</w:t>
      </w:r>
    </w:p>
    <w:p w:rsidR="00000000" w:rsidDel="00000000" w:rsidP="00000000" w:rsidRDefault="00000000" w:rsidRPr="00000000" w14:paraId="0000001F">
      <w:pPr>
        <w:pageBreakBefore w:val="0"/>
        <w:rPr>
          <w:color w:val="ff0000"/>
        </w:rPr>
      </w:pPr>
      <w:r w:rsidDel="00000000" w:rsidR="00000000" w:rsidRPr="00000000">
        <w:rPr>
          <w:color w:val="ff0000"/>
          <w:rtl w:val="0"/>
        </w:rPr>
        <w:t xml:space="preserve">Study registration clarifies the study design, informs other scientists of ongoing research, reduces publication bias, provides information to study participants, and supports efficient allocation of research funding. </w:t>
      </w:r>
    </w:p>
    <w:p w:rsidR="00000000" w:rsidDel="00000000" w:rsidP="00000000" w:rsidRDefault="00000000" w:rsidRPr="00000000" w14:paraId="00000020">
      <w:pPr>
        <w:pageBreakBefore w:val="0"/>
        <w:rPr>
          <w:color w:val="ff0000"/>
        </w:rPr>
      </w:pPr>
      <w:r w:rsidDel="00000000" w:rsidR="00000000" w:rsidRPr="00000000">
        <w:rPr>
          <w:rtl w:val="0"/>
        </w:rPr>
      </w:r>
    </w:p>
    <w:p w:rsidR="00000000" w:rsidDel="00000000" w:rsidP="00000000" w:rsidRDefault="00000000" w:rsidRPr="00000000" w14:paraId="00000021">
      <w:pPr>
        <w:pageBreakBefore w:val="0"/>
        <w:rPr>
          <w:color w:val="ff0000"/>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Problem 5.</w:t>
      </w:r>
    </w:p>
    <w:p w:rsidR="00000000" w:rsidDel="00000000" w:rsidP="00000000" w:rsidRDefault="00000000" w:rsidRPr="00000000" w14:paraId="00000023">
      <w:pPr>
        <w:pageBreakBefore w:val="0"/>
        <w:rPr/>
      </w:pPr>
      <w:r w:rsidDel="00000000" w:rsidR="00000000" w:rsidRPr="00000000">
        <w:rPr>
          <w:rtl w:val="0"/>
        </w:rPr>
        <w:t xml:space="preserve">What is a pre-specified analysis plan and what is its purpose?</w:t>
      </w:r>
    </w:p>
    <w:p w:rsidR="00000000" w:rsidDel="00000000" w:rsidP="00000000" w:rsidRDefault="00000000" w:rsidRPr="00000000" w14:paraId="00000024">
      <w:pPr>
        <w:pageBreakBefore w:val="0"/>
        <w:rPr>
          <w:color w:val="ff0000"/>
        </w:rPr>
      </w:pPr>
      <w:r w:rsidDel="00000000" w:rsidR="00000000" w:rsidRPr="00000000">
        <w:rPr>
          <w:color w:val="ff0000"/>
          <w:rtl w:val="0"/>
        </w:rPr>
        <w:t xml:space="preserve">Pre-specified analysis plans are protocols that describe the data processing and statistical analysis of a study prior to data cleaning and analysis. These can be published in a peer-reviewed journal or registered and/or time stamped on a public site. </w:t>
      </w:r>
    </w:p>
    <w:p w:rsidR="00000000" w:rsidDel="00000000" w:rsidP="00000000" w:rsidRDefault="00000000" w:rsidRPr="00000000" w14:paraId="00000025">
      <w:pPr>
        <w:pageBreakBefore w:val="0"/>
        <w:rPr>
          <w:color w:val="ff0000"/>
        </w:rPr>
      </w:pPr>
      <w:r w:rsidDel="00000000" w:rsidR="00000000" w:rsidRPr="00000000">
        <w:rPr>
          <w:rtl w:val="0"/>
        </w:rPr>
      </w:r>
    </w:p>
    <w:p w:rsidR="00000000" w:rsidDel="00000000" w:rsidP="00000000" w:rsidRDefault="00000000" w:rsidRPr="00000000" w14:paraId="00000026">
      <w:pPr>
        <w:pageBreakBefore w:val="0"/>
        <w:rPr>
          <w:color w:val="ff0000"/>
        </w:rPr>
      </w:pPr>
      <w:r w:rsidDel="00000000" w:rsidR="00000000" w:rsidRPr="00000000">
        <w:rPr>
          <w:color w:val="ff0000"/>
          <w:rtl w:val="0"/>
        </w:rPr>
        <w:t xml:space="preserve">Pre-specified analysis plans minimize bias from practices such as data mining, facilitate replication of the study, and can better prepare researchers for data collection and analysis. </w:t>
      </w:r>
    </w:p>
    <w:p w:rsidR="00000000" w:rsidDel="00000000" w:rsidP="00000000" w:rsidRDefault="00000000" w:rsidRPr="00000000" w14:paraId="00000027">
      <w:pPr>
        <w:pageBreakBefore w:val="0"/>
        <w:rPr>
          <w:color w:val="ff0000"/>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