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简单机器学习入门教程：用Python解决简单的水果分类问题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/>
        <w:ind w:left="0" w:right="0"/>
        <w:jc w:val="left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"http://www.atyun.com/14092.html" </w:instrText>
      </w:r>
      <w:r>
        <w:rPr>
          <w:rFonts w:ascii="宋体" w:hAnsi="宋体" w:eastAsia="宋体" w:cs="宋体"/>
          <w:color w:val="999999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999999"/>
          <w:sz w:val="15"/>
          <w:szCs w:val="15"/>
          <w:u w:val="none"/>
          <w:bdr w:val="none" w:color="auto" w:sz="0" w:space="0"/>
        </w:rPr>
        <w:t>2018年1月4日2018年6月11日</w:t>
      </w:r>
      <w:r>
        <w:rPr>
          <w:rFonts w:ascii="宋体" w:hAnsi="宋体" w:eastAsia="宋体" w:cs="宋体"/>
          <w:color w:val="999999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 xml:space="preserve"> by </w:t>
      </w:r>
      <w:r>
        <w:rPr>
          <w:rFonts w:ascii="宋体" w:hAnsi="宋体" w:eastAsia="宋体" w:cs="宋体"/>
          <w:color w:val="555555"/>
          <w:kern w:val="0"/>
          <w:sz w:val="15"/>
          <w:szCs w:val="15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55555"/>
          <w:kern w:val="0"/>
          <w:sz w:val="15"/>
          <w:szCs w:val="15"/>
          <w:bdr w:val="none" w:color="auto" w:sz="0" w:space="0"/>
          <w:lang w:val="en-US" w:eastAsia="zh-CN" w:bidi="ar"/>
        </w:rPr>
        <w:instrText xml:space="preserve"> HYPERLINK "http://www.atyun.com/author/xiaoshan-xiang" </w:instrText>
      </w:r>
      <w:r>
        <w:rPr>
          <w:rFonts w:ascii="宋体" w:hAnsi="宋体" w:eastAsia="宋体" w:cs="宋体"/>
          <w:color w:val="555555"/>
          <w:kern w:val="0"/>
          <w:sz w:val="15"/>
          <w:szCs w:val="15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55555"/>
          <w:sz w:val="15"/>
          <w:szCs w:val="15"/>
          <w:bdr w:val="none" w:color="auto" w:sz="0" w:space="0"/>
        </w:rPr>
        <w:t>xiaoshan.xiang</w:t>
      </w:r>
      <w:r>
        <w:rPr>
          <w:rFonts w:ascii="宋体" w:hAnsi="宋体" w:eastAsia="宋体" w:cs="宋体"/>
          <w:color w:val="555555"/>
          <w:kern w:val="0"/>
          <w:sz w:val="15"/>
          <w:szCs w:val="15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 xml:space="preserve"> </w:t>
      </w:r>
      <w:r>
        <w:rPr>
          <w:rStyle w:val="32"/>
          <w:rFonts w:ascii="宋体" w:hAnsi="宋体" w:eastAsia="宋体" w:cs="宋体"/>
          <w:color w:val="999999"/>
          <w:sz w:val="15"/>
          <w:szCs w:val="15"/>
          <w:lang w:val="en-US" w:eastAsia="zh-CN" w:bidi="ar"/>
        </w:rPr>
        <w:t>/</w:t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 xml:space="preserve">2465 </w:t>
      </w:r>
      <w:r>
        <w:rPr>
          <w:rFonts w:ascii="宋体" w:hAnsi="宋体" w:eastAsia="宋体" w:cs="宋体"/>
          <w:color w:val="555555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55555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"http://www.atyun.com/14092.html" \l "respond" </w:instrText>
      </w:r>
      <w:r>
        <w:rPr>
          <w:rFonts w:ascii="宋体" w:hAnsi="宋体" w:eastAsia="宋体" w:cs="宋体"/>
          <w:color w:val="555555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55555"/>
          <w:sz w:val="15"/>
          <w:szCs w:val="15"/>
          <w:u w:val="none"/>
          <w:bdr w:val="none" w:color="auto" w:sz="0" w:space="0"/>
        </w:rPr>
        <w:t>0</w:t>
      </w:r>
      <w:r>
        <w:rPr>
          <w:rFonts w:ascii="宋体" w:hAnsi="宋体" w:eastAsia="宋体" w:cs="宋体"/>
          <w:color w:val="555555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5715000" cy="428625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在这篇机器学习入门教程中，我们将使用Python中最流行的机器学习工具scikit- learn,在Python中实现几种机器学习算法。使用简单的数据集来训练分类器区分不同类型的水果。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这篇文章的目的是识别出最适合当前问题的机器学习算法。因此，我们要比较不同的算法，选择性能最好的算法。让我们开始吧!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水果数据集由爱丁堡大学的Iain Murray博士创建。他买了几十个不同种类的橘子、柠檬和苹果，并把它们的尺寸记录在一张桌子上。密歇根大学的教授们对水果数据进行了些微的格式化，可以从这里下载。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下载地址：</w:t>
      </w:r>
      <w:r>
        <w:rPr>
          <w:color w:val="249AF5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249AF5"/>
          <w:sz w:val="22"/>
          <w:szCs w:val="22"/>
          <w:u w:val="none"/>
          <w:bdr w:val="none" w:color="auto" w:sz="0" w:space="0"/>
        </w:rPr>
        <w:instrText xml:space="preserve"> HYPERLINK "https://github.com/susanli2016/Machine-Learning-with-Python/blob/master/fruit_data_with_colors.txt" </w:instrText>
      </w:r>
      <w:r>
        <w:rPr>
          <w:color w:val="249AF5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5"/>
          <w:color w:val="249AF5"/>
          <w:sz w:val="22"/>
          <w:szCs w:val="22"/>
          <w:u w:val="single"/>
          <w:bdr w:val="none" w:color="auto" w:sz="0" w:space="0"/>
        </w:rPr>
        <w:t>https://github.com/susanli2016/Machine-Learning-with-Python/blob/master/fruit_data_with_colors.txt</w:t>
      </w:r>
      <w:r>
        <w:rPr>
          <w:color w:val="249AF5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让我们先看一看数据的前几行。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"/>
        <w:gridCol w:w="7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77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%matplotlib inline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"/>
        <w:gridCol w:w="7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7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pandas as pd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"/>
        <w:gridCol w:w="8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80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matplotlib.pyplot as plt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1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fruits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pd.read_table('fruit_data_with_colors.txt')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7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7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76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fruits.head()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4648200" cy="1581150"/>
            <wp:effectExtent l="0" t="0" r="0" b="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数据集的每一行表示一个水果块，它由表中的几个特征表示。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在数据集中有59个水果和7个特征: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"/>
        <w:gridCol w:w="7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5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78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print(fruits.shape)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(59, 7)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在数据集中有四种水果: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0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print(fruits['fruit_name'].unique())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[“苹果”柑橘”“橙子”“柠檬”]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除了柑橘，数据是相当平衡的。我们只好接着进行下一步。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print(fruits.groupby('fruit_name').size())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4572000" cy="1085850"/>
            <wp:effectExtent l="0" t="0" r="0" b="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"/>
        <w:gridCol w:w="7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78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seaborn as sns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"/>
        <w:gridCol w:w="8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sns.countplot(fruits['fruit_name'],label="Count")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7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4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plt.show()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3648075" cy="2400300"/>
            <wp:effectExtent l="0" t="0" r="9525" b="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可视化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 w:line="450" w:lineRule="atLeast"/>
        <w:ind w:left="300" w:right="0" w:hanging="360"/>
      </w:pPr>
      <w:r>
        <w:rPr>
          <w:color w:val="3D464D"/>
          <w:sz w:val="22"/>
          <w:szCs w:val="22"/>
        </w:rPr>
        <w:t>每个数字变量的箱线图将使我们更清楚地了解输入变量的分布: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 xml:space="preserve">fruits.drop('fruit_label', axis=1).plot(kind='box', subplots=True, layout=(2,2), sharex=False, sharey=False, figsize=(9,9),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                                   title='Box Plot for each input variable')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7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9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plt.savefig('fruits_box')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7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4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plt.show()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6172200" cy="6172200"/>
            <wp:effectExtent l="0" t="0" r="0" b="0"/>
            <wp:docPr id="10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00" w:afterAutospacing="0" w:line="450" w:lineRule="atLeast"/>
        <w:ind w:left="300" w:right="0" w:hanging="360"/>
      </w:pPr>
      <w:r>
        <w:rPr>
          <w:color w:val="3D464D"/>
          <w:sz w:val="22"/>
          <w:szCs w:val="22"/>
        </w:rPr>
        <w:t>看起来颜色分值近似于高斯分布。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"/>
        <w:gridCol w:w="7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77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pylab as pl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"/>
        <w:gridCol w:w="8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fruits.drop('fruit_label'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,axis=1).hist(bins=30, figsize=(9,9))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8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pl.suptitle("Histogram for each numeric input variable")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"/>
        <w:gridCol w:w="7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9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plt.savefig('fruits_hist')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7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9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74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plt.show()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5715000" cy="5715000"/>
            <wp:effectExtent l="0" t="0" r="0" b="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00" w:afterAutospacing="0" w:line="450" w:lineRule="atLeast"/>
        <w:ind w:left="300" w:right="0" w:hanging="360"/>
      </w:pPr>
      <w:r>
        <w:rPr>
          <w:color w:val="3D464D"/>
          <w:sz w:val="22"/>
          <w:szCs w:val="22"/>
        </w:rPr>
        <w:t>一些成对的属性是相关的(质量和宽度)。这表明了高度的相关性和可预测的关系。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8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pandas.tools.plotting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scatter_matrix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"/>
        <w:gridCol w:w="7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79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"/>
        <w:gridCol w:w="8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81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feature_names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['mass', 'width', 'height', 'color_score']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7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9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fruits[feature_names]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7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79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y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fruits['fruit_label']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"/>
        <w:gridCol w:w="7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79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cmap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cm.get_cmap('gnuplot')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1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scatter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pd.scatter_matrix(X, c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y, marker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'o', s=40, hist_kwds={'bins':15}, figsize=(9,9), cmap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cmap)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"/>
        <w:gridCol w:w="8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8</w:t>
            </w:r>
          </w:p>
        </w:tc>
        <w:tc>
          <w:tcPr>
            <w:tcW w:w="81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plt.suptitle('Scatter-matrix for each input variable')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9</w:t>
            </w:r>
          </w:p>
        </w:tc>
        <w:tc>
          <w:tcPr>
            <w:tcW w:w="80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plt.savefig('fruits_scatter_matrix')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5715000" cy="5715000"/>
            <wp:effectExtent l="0" t="0" r="0" b="0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统计摘要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4362450" cy="2247900"/>
            <wp:effectExtent l="0" t="0" r="0" b="0"/>
            <wp:docPr id="1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我们可以看到数值没有相同的缩放比例。我们需要将缩放比例扩展应用到我们为训练集计算的测试集上。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创建训练和测试集，并应用缩放比例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"/>
        <w:gridCol w:w="8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sklearn.model_selection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train_test_split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X_train, X_test, y_train, y_test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train_test_split(X, y, random_state=0)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"/>
        <w:gridCol w:w="8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81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sklearn.preprocessing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MinMaxScaler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5"/>
        <w:gridCol w:w="7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scaler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MinMaxScaler()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0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X_train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scaler.fit_transform(X_train)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0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X_test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scaler.transform(X_test)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构建模型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逻辑回归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"/>
        <w:gridCol w:w="8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sklearn.linear_model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LogisticRegression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"/>
        <w:gridCol w:w="7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79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logreg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LogisticRegression()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"/>
        <w:gridCol w:w="7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9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logreg.fit(X_train,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1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Logistic regression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"/>
        <w:gridCol w:w="8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.format(logreg.score(X_train,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"/>
        <w:gridCol w:w="8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Logistic regression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"/>
        <w:gridCol w:w="8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.format(logreg.score(X_test,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训练集中逻辑回归分类器的精确度:0.70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测试集中逻辑回归分类器的精确度:0.40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决策树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"/>
        <w:gridCol w:w="8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sklearn.tree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DecisionTreeClassifier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clf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DecisionTreeClassifier().fit(X_train,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"/>
        <w:gridCol w:w="8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81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Decision Tree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.format(clf.score(X_train,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"/>
        <w:gridCol w:w="8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Decision Tree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"/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.format(clf.score(X_test,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训练集中决策树分类器的精确度:1.00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测试集中决策树分类器的精确度:0.73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K-Nearest Neighbors（K-NN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"/>
        <w:gridCol w:w="8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sklearn.neighbors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KNeighborsClassifier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"/>
        <w:gridCol w:w="7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79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knn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KNeighborsClassifier()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7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9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knn.fit(X_train,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K-NN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.format(knn.score(X_train,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K-NN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"/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.format(knn.score(X_test,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训练集中K-NN 分类器的精确度:0.95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测试集中K-NN 分类器的精确度:1.00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线性判别分析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"/>
        <w:gridCol w:w="8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sklearn.discriminant_analysis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LinearDiscriminantAnalysis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"/>
        <w:gridCol w:w="8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0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lda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LinearDiscriminantAnalysis()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7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9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lda.fit(X_train,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"/>
        <w:gridCol w:w="8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1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LDA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.format(lda.score(X_train,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"/>
        <w:gridCol w:w="8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1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LDA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"/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.format(lda.score(X_test,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训练集中LDA分类器的精确度:0.86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测试集中LDA分类器的精确度:0.67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高斯朴素贝叶斯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"/>
        <w:gridCol w:w="8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0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sklearn.naive_bayes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GaussianNB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5"/>
        <w:gridCol w:w="3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38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"/>
        <w:gridCol w:w="7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7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gnb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GaussianNB()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7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9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gnb.fit(X_train,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"/>
        <w:gridCol w:w="8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1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GNB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.format(gnb.score(X_train,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"/>
        <w:gridCol w:w="8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1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GNB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"/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8</w:t>
            </w:r>
          </w:p>
        </w:tc>
        <w:tc>
          <w:tcPr>
            <w:tcW w:w="8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.format(gnb.score(X_test,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训练集中GNB分类器的精确度:0.86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测试集中GNB分类器的精确度:0.67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rStyle w:val="16"/>
          <w:b/>
          <w:color w:val="3D464D"/>
          <w:sz w:val="22"/>
          <w:szCs w:val="22"/>
          <w:bdr w:val="none" w:color="auto" w:sz="0" w:space="0"/>
        </w:rPr>
        <w:t>支持向量机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"/>
        <w:gridCol w:w="7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79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sklearn.svm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SVC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5"/>
        <w:gridCol w:w="3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38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7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4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svm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SVC()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7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79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svm.fit(X_train,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"/>
        <w:gridCol w:w="8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1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SVM classifier on training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6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.format(svm.score(X_train, y_train)))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"/>
        <w:gridCol w:w="8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7</w:t>
            </w:r>
          </w:p>
        </w:tc>
        <w:tc>
          <w:tcPr>
            <w:tcW w:w="81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print('Accuracy of SVM classifier on test set: {:.2f}'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"/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8</w:t>
            </w:r>
          </w:p>
        </w:tc>
        <w:tc>
          <w:tcPr>
            <w:tcW w:w="8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.format(svm.score(X_test, y_test)))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训练集中SVM分类器的精确度:0.61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测试集中SVM分类器的精确度:0.33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KNN算法是我们尝试过的最精确的模型。混淆矩阵提供了在测试集上没有错误的指示。但是，测试集非常小。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"/>
        <w:gridCol w:w="8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  <w:tc>
          <w:tcPr>
            <w:tcW w:w="81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sklearn.metrics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classification_report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"/>
        <w:gridCol w:w="8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</w:t>
            </w:r>
          </w:p>
        </w:tc>
        <w:tc>
          <w:tcPr>
            <w:tcW w:w="810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sklearn.metrics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confusion_matrix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"/>
        <w:gridCol w:w="7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</w:t>
            </w:r>
          </w:p>
        </w:tc>
        <w:tc>
          <w:tcPr>
            <w:tcW w:w="79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pred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knn.predict(X_test)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"/>
        <w:gridCol w:w="8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</w:t>
            </w:r>
          </w:p>
        </w:tc>
        <w:tc>
          <w:tcPr>
            <w:tcW w:w="80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print(confusion_matrix(y_test, pred))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8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5</w:t>
            </w:r>
          </w:p>
        </w:tc>
        <w:tc>
          <w:tcPr>
            <w:tcW w:w="80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print(classification_report(y_test, pred))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5162550" cy="2076450"/>
            <wp:effectExtent l="0" t="0" r="0" b="0"/>
            <wp:docPr id="8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图8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绘制k-NN分类器的决策边界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6"/>
        <w:gridCol w:w="7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01</w:t>
            </w:r>
          </w:p>
        </w:tc>
        <w:tc>
          <w:tcPr>
            <w:tcW w:w="76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matplotlib.cm as cm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"/>
        <w:gridCol w:w="8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02</w:t>
            </w:r>
          </w:p>
        </w:tc>
        <w:tc>
          <w:tcPr>
            <w:tcW w:w="80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matplotlib.colors 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ListedColormap, BoundaryNorm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7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03</w:t>
            </w:r>
          </w:p>
        </w:tc>
        <w:tc>
          <w:tcPr>
            <w:tcW w:w="7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matplotlib.patches as mpatches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7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04</w:t>
            </w:r>
          </w:p>
        </w:tc>
        <w:tc>
          <w:tcPr>
            <w:tcW w:w="7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matplotlib.patches as mpatches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"/>
        <w:gridCol w:w="8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05</w:t>
            </w:r>
          </w:p>
        </w:tc>
        <w:tc>
          <w:tcPr>
            <w:tcW w:w="8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fruits[['mass', 'width', 'height', 'color_score']]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  <w:gridCol w:w="7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6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06</w:t>
            </w:r>
          </w:p>
        </w:tc>
        <w:tc>
          <w:tcPr>
            <w:tcW w:w="76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y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fruits['fruit_label']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07</w:t>
            </w:r>
          </w:p>
        </w:tc>
        <w:tc>
          <w:tcPr>
            <w:tcW w:w="8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X_train, X_test, y_train, y_test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train_test_split(X, y, random_state=0)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"/>
        <w:gridCol w:w="7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08</w:t>
            </w:r>
          </w:p>
        </w:tc>
        <w:tc>
          <w:tcPr>
            <w:tcW w:w="79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def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plot_fruit_knn(X, y, n_neighbors, weights):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"/>
        <w:gridCol w:w="7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09</w:t>
            </w:r>
          </w:p>
        </w:tc>
        <w:tc>
          <w:tcPr>
            <w:tcW w:w="7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X_mat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X[['height', 'width']].as_matrix()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  <w:gridCol w:w="7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10</w:t>
            </w:r>
          </w:p>
        </w:tc>
        <w:tc>
          <w:tcPr>
            <w:tcW w:w="76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y_mat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y.as_matrix()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7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11</w:t>
            </w:r>
          </w:p>
        </w:tc>
        <w:tc>
          <w:tcPr>
            <w:tcW w:w="74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# Create color maps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12</w:t>
            </w:r>
          </w:p>
        </w:tc>
        <w:tc>
          <w:tcPr>
            <w:tcW w:w="8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cmap_light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ListedColormap(['#FFAAAA', '#AAFFAA', '#AAAAFF','#AFAFAF'])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13</w:t>
            </w:r>
          </w:p>
        </w:tc>
        <w:tc>
          <w:tcPr>
            <w:tcW w:w="8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cmap_bold 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ListedColormap(['#FF0000', '#00FF00', '#0000FF','#AFAFAF'])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3"/>
        <w:gridCol w:w="2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14</w:t>
            </w:r>
          </w:p>
        </w:tc>
        <w:tc>
          <w:tcPr>
            <w:tcW w:w="2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"/>
        <w:gridCol w:w="8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15</w:t>
            </w:r>
          </w:p>
        </w:tc>
        <w:tc>
          <w:tcPr>
            <w:tcW w:w="80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clf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neighbors.KNeighborsClassifier(n_neighbors, weights=weights)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7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16</w:t>
            </w:r>
          </w:p>
        </w:tc>
        <w:tc>
          <w:tcPr>
            <w:tcW w:w="76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clf.fit(X_mat, y_mat)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"/>
        <w:gridCol w:w="8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17</w:t>
            </w:r>
          </w:p>
        </w:tc>
        <w:tc>
          <w:tcPr>
            <w:tcW w:w="80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# Plot the decision boundary by assigning a color in the color map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7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18</w:t>
            </w:r>
          </w:p>
        </w:tc>
        <w:tc>
          <w:tcPr>
            <w:tcW w:w="76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# to each mesh point.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19</w:t>
            </w:r>
          </w:p>
        </w:tc>
        <w:tc>
          <w:tcPr>
            <w:tcW w:w="57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"/>
        <w:gridCol w:w="79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20</w:t>
            </w:r>
          </w:p>
        </w:tc>
        <w:tc>
          <w:tcPr>
            <w:tcW w:w="79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mesh_step_size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.01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  </w:t>
            </w:r>
            <w:r>
              <w:rPr>
                <w:rStyle w:val="10"/>
                <w:color w:val="333333"/>
                <w:lang w:val="en-US" w:eastAsia="zh-CN" w:bidi="ar"/>
              </w:rPr>
              <w:t># step size in the mesh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  <w:gridCol w:w="7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21</w:t>
            </w:r>
          </w:p>
        </w:tc>
        <w:tc>
          <w:tcPr>
            <w:tcW w:w="76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plot_symbol_size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50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22</w:t>
            </w:r>
          </w:p>
        </w:tc>
        <w:tc>
          <w:tcPr>
            <w:tcW w:w="57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"/>
        <w:gridCol w:w="8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23</w:t>
            </w:r>
          </w:p>
        </w:tc>
        <w:tc>
          <w:tcPr>
            <w:tcW w:w="8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x_min, x_max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X_mat[:, 0].min() -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1, X_mat[:, 0].max() +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"/>
        <w:gridCol w:w="8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24</w:t>
            </w:r>
          </w:p>
        </w:tc>
        <w:tc>
          <w:tcPr>
            <w:tcW w:w="8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y_min, y_max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X_mat[:, 1].min() -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1, X_mat[:, 1].max() +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"/>
        <w:gridCol w:w="8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25</w:t>
            </w:r>
          </w:p>
        </w:tc>
        <w:tc>
          <w:tcPr>
            <w:tcW w:w="8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xx, yy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np.meshgrid(np.arange(x_min, x_max, mesh_step_size),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"/>
        <w:gridCol w:w="8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26</w:t>
            </w:r>
          </w:p>
        </w:tc>
        <w:tc>
          <w:tcPr>
            <w:tcW w:w="8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                    np.arange(y_min, y_max, mesh_step_size))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"/>
        <w:gridCol w:w="7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27</w:t>
            </w:r>
          </w:p>
        </w:tc>
        <w:tc>
          <w:tcPr>
            <w:tcW w:w="79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Z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clf.predict(np.c_[xx.ravel(), yy.ravel()])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28</w:t>
            </w:r>
          </w:p>
        </w:tc>
        <w:tc>
          <w:tcPr>
            <w:tcW w:w="78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# Put the result into a color plot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7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29</w:t>
            </w:r>
          </w:p>
        </w:tc>
        <w:tc>
          <w:tcPr>
            <w:tcW w:w="76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Z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Z.reshape(xx.shape)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30</w:t>
            </w:r>
          </w:p>
        </w:tc>
        <w:tc>
          <w:tcPr>
            <w:tcW w:w="73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plt.figure()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"/>
        <w:gridCol w:w="7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31</w:t>
            </w:r>
          </w:p>
        </w:tc>
        <w:tc>
          <w:tcPr>
            <w:tcW w:w="79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plt.pcolormesh(xx, yy, Z, cmap=cmap_light)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7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32</w:t>
            </w:r>
          </w:p>
        </w:tc>
        <w:tc>
          <w:tcPr>
            <w:tcW w:w="75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# Plot training points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33</w:t>
            </w:r>
          </w:p>
        </w:tc>
        <w:tc>
          <w:tcPr>
            <w:tcW w:w="80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plt.scatter(X_mat[:, 0], X_mat[:, 1], s=plot_symbol_size, c=y, cmap=cmap_bold, edgecolor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'black')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"/>
        <w:gridCol w:w="7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34</w:t>
            </w:r>
          </w:p>
        </w:tc>
        <w:tc>
          <w:tcPr>
            <w:tcW w:w="77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plt.xlim(xx.min(), xx.max())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"/>
        <w:gridCol w:w="7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35</w:t>
            </w:r>
          </w:p>
        </w:tc>
        <w:tc>
          <w:tcPr>
            <w:tcW w:w="77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plt.ylim(yy.min(), yy.max())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"/>
        <w:gridCol w:w="8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36</w:t>
            </w:r>
          </w:p>
        </w:tc>
        <w:tc>
          <w:tcPr>
            <w:tcW w:w="80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patch0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mpatches.Patch(color='#FF0000', label='apple')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"/>
        <w:gridCol w:w="8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37</w:t>
            </w:r>
          </w:p>
        </w:tc>
        <w:tc>
          <w:tcPr>
            <w:tcW w:w="8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patch1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mpatches.Patch(color='#00FF00', label='mandarin')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"/>
        <w:gridCol w:w="8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38</w:t>
            </w:r>
          </w:p>
        </w:tc>
        <w:tc>
          <w:tcPr>
            <w:tcW w:w="8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patch2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mpatches.Patch(color='#0000FF', label='orange')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39</w:t>
            </w:r>
          </w:p>
        </w:tc>
        <w:tc>
          <w:tcPr>
            <w:tcW w:w="80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patch3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mpatches.Patch(color='#AFAFAF', label='lemon')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8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40</w:t>
            </w:r>
          </w:p>
        </w:tc>
        <w:tc>
          <w:tcPr>
            <w:tcW w:w="8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plt.legend(handles=[patch0, patch1, patch2, patch3])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7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41</w:t>
            </w:r>
          </w:p>
        </w:tc>
        <w:tc>
          <w:tcPr>
            <w:tcW w:w="76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plt.xlabel('height (cm)')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7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42</w:t>
            </w:r>
          </w:p>
        </w:tc>
        <w:tc>
          <w:tcPr>
            <w:tcW w:w="76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plt.ylabel('width (cm)')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"/>
        <w:gridCol w:w="8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43</w:t>
            </w:r>
          </w:p>
        </w:tc>
        <w:tc>
          <w:tcPr>
            <w:tcW w:w="80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plt.title("4-Class classification (k = %i, weights = '%s')"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"/>
        <w:gridCol w:w="7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44</w:t>
            </w:r>
          </w:p>
        </w:tc>
        <w:tc>
          <w:tcPr>
            <w:tcW w:w="78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       %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 xml:space="preserve">(n_neighbors, weights))   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6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45</w:t>
            </w:r>
          </w:p>
        </w:tc>
        <w:tc>
          <w:tcPr>
            <w:tcW w:w="6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plt.show()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"/>
        <w:gridCol w:w="7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46</w:t>
            </w:r>
          </w:p>
        </w:tc>
        <w:tc>
          <w:tcPr>
            <w:tcW w:w="79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plot_fruit_knn(X_train, y_train, 5, 'uniform')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4514850" cy="2695575"/>
            <wp:effectExtent l="0" t="0" r="0" b="9525"/>
            <wp:docPr id="7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left"/>
        <w:rPr>
          <w:color w:val="3D464D"/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 HYPERLINK "http://www.atyun.com/14092.html" \l "viewSource" \o "view source" </w:instrTex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2"/>
          <w:szCs w:val="22"/>
          <w:bdr w:val="none" w:color="auto" w:sz="0" w:space="0"/>
        </w:rPr>
        <w:t>view source</w:t>
      </w: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7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01</w:t>
            </w:r>
          </w:p>
        </w:tc>
        <w:tc>
          <w:tcPr>
            <w:tcW w:w="75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k_range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range(1, 20)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6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02</w:t>
            </w:r>
          </w:p>
        </w:tc>
        <w:tc>
          <w:tcPr>
            <w:tcW w:w="69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scores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[]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3"/>
        <w:gridCol w:w="2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03</w:t>
            </w:r>
          </w:p>
        </w:tc>
        <w:tc>
          <w:tcPr>
            <w:tcW w:w="2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04</w:t>
            </w:r>
          </w:p>
        </w:tc>
        <w:tc>
          <w:tcPr>
            <w:tcW w:w="73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for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 in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k_range: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"/>
        <w:gridCol w:w="7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05</w:t>
            </w:r>
          </w:p>
        </w:tc>
        <w:tc>
          <w:tcPr>
            <w:tcW w:w="7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knn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KNeighborsClassifier(n_neighbors =</w:t>
            </w:r>
            <w:r>
              <w:rPr>
                <w:rFonts w:hint="default" w:ascii="sans-serif" w:hAnsi="sans-serif" w:eastAsia="sans-serif" w:cs="sans-serif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color w:val="333333"/>
                <w:lang w:val="en-US" w:eastAsia="zh-CN" w:bidi="ar"/>
              </w:rPr>
              <w:t>k)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9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06</w:t>
            </w:r>
          </w:p>
        </w:tc>
        <w:tc>
          <w:tcPr>
            <w:tcW w:w="77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knn.fit(X_train, y_train)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7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07</w:t>
            </w:r>
          </w:p>
        </w:tc>
        <w:tc>
          <w:tcPr>
            <w:tcW w:w="79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    scores.append(knn.score(X_test, y_test))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7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08</w:t>
            </w:r>
          </w:p>
        </w:tc>
        <w:tc>
          <w:tcPr>
            <w:tcW w:w="70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plt.figure()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7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09</w:t>
            </w:r>
          </w:p>
        </w:tc>
        <w:tc>
          <w:tcPr>
            <w:tcW w:w="72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plt.xlabel('k')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7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10</w:t>
            </w:r>
          </w:p>
        </w:tc>
        <w:tc>
          <w:tcPr>
            <w:tcW w:w="75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plt.ylabel('accuracy')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9"/>
        <w:gridCol w:w="7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11</w:t>
            </w:r>
          </w:p>
        </w:tc>
        <w:tc>
          <w:tcPr>
            <w:tcW w:w="77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plt.scatter(k_range, scores)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7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12</w:t>
            </w:r>
          </w:p>
        </w:tc>
        <w:tc>
          <w:tcPr>
            <w:tcW w:w="76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5" w:lineRule="atLeast"/>
              <w:jc w:val="left"/>
              <w:rPr>
                <w:rFonts w:hint="default"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Style w:val="10"/>
                <w:color w:val="333333"/>
                <w:lang w:val="en-US" w:eastAsia="zh-CN" w:bidi="ar"/>
              </w:rPr>
              <w:t>plt.xticks([0,5,10,15,20])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drawing>
          <wp:inline distT="0" distB="0" distL="114300" distR="114300">
            <wp:extent cx="4010025" cy="2438400"/>
            <wp:effectExtent l="0" t="0" r="9525" b="0"/>
            <wp:docPr id="1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jc w:val="center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图10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对于这个特定的数据集，当k = 5时，我们获得了最高精确度。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</w:pPr>
      <w:r>
        <w:rPr>
          <w:rStyle w:val="16"/>
          <w:b/>
          <w:bdr w:val="none" w:color="auto" w:sz="0" w:space="0"/>
        </w:rPr>
        <w:t>结语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0" w:right="0"/>
        <w:rPr>
          <w:color w:val="3D464D"/>
          <w:sz w:val="22"/>
          <w:szCs w:val="22"/>
        </w:rPr>
      </w:pPr>
      <w:r>
        <w:rPr>
          <w:color w:val="3D464D"/>
          <w:sz w:val="22"/>
          <w:szCs w:val="22"/>
          <w:bdr w:val="none" w:color="auto" w:sz="0" w:space="0"/>
        </w:rPr>
        <w:t>在这篇文章中，我们关注的是预测的准确度。我们的目标是学习一个具有良好泛化性能的模型。这样的模型使预测准确度最大化。通过比较不同的算法，我们确定了最适合当前问题的机器学习算法(即水果类型分类)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ple-line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77C56"/>
    <w:multiLevelType w:val="multilevel"/>
    <w:tmpl w:val="A7877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9943C1"/>
    <w:multiLevelType w:val="multilevel"/>
    <w:tmpl w:val="BF994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87145D3"/>
    <w:multiLevelType w:val="multilevel"/>
    <w:tmpl w:val="38714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A2D38"/>
    <w:rsid w:val="113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300" w:beforeAutospacing="0" w:after="150" w:afterAutospacing="0" w:line="21" w:lineRule="atLeast"/>
      <w:ind w:left="0" w:right="0"/>
      <w:jc w:val="left"/>
    </w:pPr>
    <w:rPr>
      <w:rFonts w:ascii="sans-serif" w:hAnsi="sans-serif" w:eastAsia="sans-serif" w:cs="sans-serif"/>
      <w:b/>
      <w:bCs/>
      <w:color w:val="222222"/>
      <w:kern w:val="44"/>
      <w:sz w:val="42"/>
      <w:szCs w:val="42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225" w:beforeAutospacing="0" w:after="150" w:afterAutospacing="0" w:line="21" w:lineRule="atLeast"/>
      <w:ind w:left="0" w:right="0"/>
      <w:jc w:val="left"/>
    </w:pPr>
    <w:rPr>
      <w:rFonts w:hint="default" w:ascii="sans-serif" w:hAnsi="sans-serif" w:eastAsia="sans-serif" w:cs="sans-serif"/>
      <w:b/>
      <w:bCs/>
      <w:color w:val="222222"/>
      <w:kern w:val="0"/>
      <w:sz w:val="25"/>
      <w:szCs w:val="2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0" w:after="30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FollowedHyperlink"/>
    <w:basedOn w:val="5"/>
    <w:uiPriority w:val="0"/>
    <w:rPr>
      <w:color w:val="249AF5"/>
      <w:u w:val="none"/>
    </w:rPr>
  </w:style>
  <w:style w:type="character" w:styleId="8">
    <w:name w:val="HTML Acronym"/>
    <w:basedOn w:val="5"/>
    <w:uiPriority w:val="0"/>
  </w:style>
  <w:style w:type="character" w:styleId="9">
    <w:name w:val="HTML Cite"/>
    <w:basedOn w:val="5"/>
    <w:uiPriority w:val="0"/>
    <w:rPr>
      <w:i/>
      <w:iCs/>
      <w:color w:val="999999"/>
      <w:sz w:val="21"/>
      <w:szCs w:val="21"/>
    </w:rPr>
  </w:style>
  <w:style w:type="character" w:styleId="10">
    <w:name w:val="HTML Code"/>
    <w:basedOn w:val="5"/>
    <w:uiPriority w:val="0"/>
    <w:rPr>
      <w:rFonts w:hint="default" w:ascii="Consolas" w:hAnsi="Consolas" w:eastAsia="Consolas" w:cs="Consolas"/>
      <w:sz w:val="21"/>
      <w:szCs w:val="21"/>
      <w:u w:val="single"/>
      <w:bdr w:val="single" w:color="DDDDDD" w:sz="6" w:space="0"/>
      <w:shd w:val="clear" w:fill="F2F2F2"/>
    </w:rPr>
  </w:style>
  <w:style w:type="character" w:styleId="11">
    <w:name w:val="HTML Definition"/>
    <w:basedOn w:val="5"/>
    <w:uiPriority w:val="0"/>
    <w:rPr>
      <w:i/>
      <w:iCs/>
    </w:rPr>
  </w:style>
  <w:style w:type="character" w:styleId="12">
    <w:name w:val="HTML Keyboard"/>
    <w:basedOn w:val="5"/>
    <w:uiPriority w:val="0"/>
    <w:rPr>
      <w:rFonts w:hint="default" w:ascii="Consolas" w:hAnsi="Consolas" w:eastAsia="Consolas" w:cs="Consolas"/>
      <w:sz w:val="22"/>
      <w:szCs w:val="22"/>
    </w:rPr>
  </w:style>
  <w:style w:type="character" w:styleId="13">
    <w:name w:val="HTML Typewriter"/>
    <w:basedOn w:val="5"/>
    <w:uiPriority w:val="0"/>
    <w:rPr>
      <w:rFonts w:ascii="Consolas" w:hAnsi="Consolas" w:eastAsia="Consolas" w:cs="Consolas"/>
      <w:sz w:val="22"/>
      <w:szCs w:val="22"/>
    </w:rPr>
  </w:style>
  <w:style w:type="character" w:styleId="14">
    <w:name w:val="HTML Variable"/>
    <w:basedOn w:val="5"/>
    <w:uiPriority w:val="0"/>
    <w:rPr>
      <w:rFonts w:hint="default" w:ascii="Consolas" w:hAnsi="Consolas" w:eastAsia="Consolas" w:cs="Consolas"/>
      <w:i/>
      <w:iCs/>
      <w:sz w:val="22"/>
      <w:szCs w:val="22"/>
    </w:rPr>
  </w:style>
  <w:style w:type="character" w:styleId="15">
    <w:name w:val="Hyperlink"/>
    <w:basedOn w:val="5"/>
    <w:uiPriority w:val="0"/>
    <w:rPr>
      <w:color w:val="249AF5"/>
      <w:u w:val="none"/>
    </w:rPr>
  </w:style>
  <w:style w:type="character" w:styleId="16">
    <w:name w:val="Strong"/>
    <w:qFormat/>
    <w:uiPriority w:val="0"/>
    <w:rPr>
      <w:color w:val="6DD900"/>
    </w:rPr>
  </w:style>
  <w:style w:type="character" w:customStyle="1" w:styleId="18">
    <w:name w:val="highlight"/>
    <w:uiPriority w:val="0"/>
    <w:rPr>
      <w:sz w:val="19"/>
      <w:szCs w:val="19"/>
      <w:u w:val="none"/>
      <w:bdr w:val="none" w:color="auto" w:sz="0" w:space="0"/>
    </w:rPr>
  </w:style>
  <w:style w:type="character" w:customStyle="1" w:styleId="19">
    <w:name w:val="highlight1"/>
    <w:uiPriority w:val="0"/>
    <w:rPr>
      <w:sz w:val="14"/>
      <w:szCs w:val="14"/>
    </w:rPr>
  </w:style>
  <w:style w:type="character" w:customStyle="1" w:styleId="20">
    <w:name w:val="activity"/>
    <w:uiPriority w:val="0"/>
    <w:rPr>
      <w:sz w:val="24"/>
      <w:szCs w:val="24"/>
      <w:bdr w:val="none" w:color="auto" w:sz="0" w:space="0"/>
    </w:rPr>
  </w:style>
  <w:style w:type="character" w:customStyle="1" w:styleId="21">
    <w:name w:val="activity1"/>
    <w:uiPriority w:val="0"/>
  </w:style>
  <w:style w:type="character" w:customStyle="1" w:styleId="22">
    <w:name w:val="label"/>
    <w:uiPriority w:val="0"/>
    <w:rPr>
      <w:b/>
    </w:rPr>
  </w:style>
  <w:style w:type="character" w:customStyle="1" w:styleId="23">
    <w:name w:val="time-since2"/>
    <w:uiPriority w:val="0"/>
    <w:rPr>
      <w:color w:val="767676"/>
      <w:sz w:val="19"/>
      <w:szCs w:val="19"/>
    </w:rPr>
  </w:style>
  <w:style w:type="character" w:customStyle="1" w:styleId="24">
    <w:name w:val="user-nicename"/>
    <w:uiPriority w:val="0"/>
    <w:rPr>
      <w:b/>
      <w:color w:val="767676"/>
      <w:sz w:val="28"/>
      <w:szCs w:val="28"/>
    </w:rPr>
  </w:style>
  <w:style w:type="character" w:customStyle="1" w:styleId="25">
    <w:name w:val="small"/>
    <w:uiPriority w:val="0"/>
    <w:rPr>
      <w:sz w:val="19"/>
      <w:szCs w:val="19"/>
    </w:rPr>
  </w:style>
  <w:style w:type="character" w:customStyle="1" w:styleId="26">
    <w:name w:val="unread-count"/>
    <w:uiPriority w:val="0"/>
    <w:rPr>
      <w:color w:val="FFFFFF"/>
      <w:bdr w:val="none" w:color="auto" w:sz="0" w:space="0"/>
    </w:rPr>
  </w:style>
  <w:style w:type="character" w:customStyle="1" w:styleId="27">
    <w:name w:val="unread-count1"/>
    <w:uiPriority w:val="0"/>
    <w:rPr>
      <w:b/>
      <w:color w:val="FFFFFF"/>
      <w:bdr w:val="none" w:color="auto" w:sz="0" w:space="0"/>
      <w:shd w:val="clear" w:fill="DD0000"/>
    </w:rPr>
  </w:style>
  <w:style w:type="character" w:customStyle="1" w:styleId="28">
    <w:name w:val="unread-count2"/>
    <w:uiPriority w:val="0"/>
    <w:rPr>
      <w:b/>
      <w:color w:val="FFFFFF"/>
      <w:bdr w:val="none" w:color="auto" w:sz="0" w:space="0"/>
      <w:shd w:val="clear" w:fill="DD0000"/>
    </w:rPr>
  </w:style>
  <w:style w:type="character" w:customStyle="1" w:styleId="29">
    <w:name w:val="before3"/>
    <w:uiPriority w:val="0"/>
  </w:style>
  <w:style w:type="character" w:customStyle="1" w:styleId="30">
    <w:name w:val="before4"/>
    <w:uiPriority w:val="0"/>
  </w:style>
  <w:style w:type="character" w:customStyle="1" w:styleId="31">
    <w:name w:val="size"/>
    <w:uiPriority w:val="0"/>
  </w:style>
  <w:style w:type="character" w:customStyle="1" w:styleId="32">
    <w:name w:val="sep1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2019-02-01T08:14:00Z</dcterms:created>
  <dc:creator>GODBlessTT</dc:creator>
  <cp:lastModifiedBy>GODBlessTT</cp:lastModifiedBy>
  <dcterms:modified xsi:type="dcterms:W3CDTF">2019-02-01T08:15:22Z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