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6830A30F" w:rsidR="00BB6A51" w:rsidRPr="00597751" w:rsidRDefault="00041838" w:rsidP="00DF1C6B">
            <w:pPr>
              <w:jc w:val="center"/>
              <w:rPr>
                <w:rFonts w:ascii="Arial Nova" w:hAnsi="Arial Nova"/>
                <w:b/>
                <w:bCs/>
                <w:sz w:val="20"/>
                <w:szCs w:val="12"/>
              </w:rPr>
            </w:pPr>
            <w:r>
              <w:rPr>
                <w:rFonts w:ascii="Arial Nova" w:hAnsi="Arial Nova"/>
                <w:b/>
                <w:bCs/>
                <w:sz w:val="20"/>
                <w:szCs w:val="12"/>
              </w:rPr>
              <w:t>Evan Lim</w:t>
            </w:r>
          </w:p>
        </w:tc>
        <w:tc>
          <w:tcPr>
            <w:tcW w:w="4508" w:type="dxa"/>
          </w:tcPr>
          <w:p w14:paraId="2CA4301D" w14:textId="418D4F06" w:rsidR="00BB6A51" w:rsidRPr="00597751" w:rsidRDefault="00041838" w:rsidP="00DF1C6B">
            <w:pPr>
              <w:jc w:val="center"/>
              <w:rPr>
                <w:rFonts w:ascii="Arial Nova" w:hAnsi="Arial Nova"/>
                <w:b/>
                <w:bCs/>
                <w:sz w:val="20"/>
                <w:szCs w:val="12"/>
              </w:rPr>
            </w:pPr>
            <w:r>
              <w:rPr>
                <w:rFonts w:ascii="Arial Nova" w:hAnsi="Arial Nova"/>
                <w:b/>
                <w:bCs/>
                <w:sz w:val="20"/>
                <w:szCs w:val="12"/>
              </w:rPr>
              <w:t>2501678C</w:t>
            </w: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044C3217" w:rsidR="00BB6A51" w:rsidRPr="00597751" w:rsidRDefault="00041838" w:rsidP="00DF1C6B">
            <w:pPr>
              <w:jc w:val="center"/>
              <w:rPr>
                <w:rFonts w:ascii="Arial Nova" w:hAnsi="Arial Nova"/>
                <w:b/>
                <w:bCs/>
                <w:sz w:val="28"/>
                <w:szCs w:val="28"/>
                <w:lang w:val="en-US"/>
              </w:rPr>
            </w:pPr>
            <w:r>
              <w:rPr>
                <w:rFonts w:ascii="Arial Nova" w:hAnsi="Arial Nova"/>
                <w:b/>
                <w:bCs/>
                <w:sz w:val="28"/>
                <w:szCs w:val="28"/>
                <w:lang w:val="en-US"/>
              </w:rPr>
              <w:t>Evan Lim</w:t>
            </w:r>
          </w:p>
        </w:tc>
        <w:tc>
          <w:tcPr>
            <w:tcW w:w="4508" w:type="dxa"/>
          </w:tcPr>
          <w:p w14:paraId="77EEAE3E" w14:textId="131877EF" w:rsidR="00BB6A51" w:rsidRPr="00597751" w:rsidRDefault="00AD4DC1" w:rsidP="00DF1C6B">
            <w:pPr>
              <w:jc w:val="center"/>
              <w:rPr>
                <w:rFonts w:ascii="Arial Nova" w:hAnsi="Arial Nova"/>
                <w:b/>
                <w:bCs/>
                <w:sz w:val="28"/>
                <w:szCs w:val="28"/>
                <w:lang w:val="en-US"/>
              </w:rPr>
            </w:pPr>
            <w:r>
              <w:rPr>
                <w:noProof/>
              </w:rPr>
              <w:drawing>
                <wp:inline distT="0" distB="0" distL="0" distR="0" wp14:anchorId="71FB82BB" wp14:editId="515A5FC2">
                  <wp:extent cx="2150110" cy="1017905"/>
                  <wp:effectExtent l="0" t="0" r="2540" b="0"/>
                  <wp:docPr id="19941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0110" cy="1017905"/>
                          </a:xfrm>
                          <a:prstGeom prst="rect">
                            <a:avLst/>
                          </a:prstGeom>
                          <a:noFill/>
                          <a:ln>
                            <a:noFill/>
                          </a:ln>
                        </pic:spPr>
                      </pic:pic>
                    </a:graphicData>
                  </a:graphic>
                </wp:inline>
              </w:drawing>
            </w: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77777777" w:rsidR="00601C5C" w:rsidRPr="00597751" w:rsidRDefault="00601C5C" w:rsidP="00DF1C6B">
            <w:pPr>
              <w:tabs>
                <w:tab w:val="left" w:pos="360"/>
              </w:tabs>
              <w:jc w:val="both"/>
              <w:rPr>
                <w:rFonts w:ascii="Arial Nova" w:hAnsi="Arial Nova"/>
                <w:sz w:val="20"/>
                <w:szCs w:val="20"/>
              </w:rPr>
            </w:pP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029A8A3F" w14:textId="77777777" w:rsidR="00BB6A51" w:rsidRPr="00597751" w:rsidRDefault="00BB6A51" w:rsidP="00740F08">
            <w:pPr>
              <w:rPr>
                <w:rFonts w:ascii="Arial Nova" w:hAnsi="Arial Nova"/>
                <w:b/>
                <w:bCs/>
                <w:sz w:val="20"/>
                <w:szCs w:val="20"/>
              </w:rPr>
            </w:pP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5B643B13" w:rsidR="00740F08" w:rsidRDefault="00740F08">
      <w:pPr>
        <w:spacing w:line="278" w:lineRule="auto"/>
        <w:rPr>
          <w:rFonts w:ascii="Arial Nova" w:hAnsi="Arial Nova"/>
          <w:sz w:val="20"/>
          <w:szCs w:val="20"/>
        </w:rPr>
      </w:pPr>
    </w:p>
    <w:p w14:paraId="5C15FBC3" w14:textId="0E882596" w:rsidR="00BB6A51" w:rsidRDefault="009B5343" w:rsidP="00740F08">
      <w:pPr>
        <w:tabs>
          <w:tab w:val="left" w:pos="360"/>
        </w:tabs>
        <w:spacing w:after="0" w:line="240" w:lineRule="auto"/>
        <w:jc w:val="both"/>
        <w:rPr>
          <w:b/>
          <w:bCs/>
          <w:u w:val="single"/>
        </w:rPr>
      </w:pPr>
      <w:r w:rsidRPr="00E714BD">
        <w:rPr>
          <w:b/>
          <w:bCs/>
          <w:u w:val="single"/>
        </w:rPr>
        <w:t>References / Citations</w:t>
      </w: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2335"/>
        <w:gridCol w:w="6681"/>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16037527" w:rsidR="00010A6A" w:rsidRPr="004E5BCF" w:rsidRDefault="00F14912" w:rsidP="00421C54">
            <w:pPr>
              <w:rPr>
                <w:rFonts w:ascii="Arial" w:hAnsi="Arial" w:cs="Arial"/>
              </w:rPr>
            </w:pPr>
            <w:hyperlink r:id="rId6" w:history="1">
              <w:r w:rsidRPr="00F54304">
                <w:rPr>
                  <w:rStyle w:val="Hyperlink"/>
                  <w:rFonts w:ascii="Arial" w:hAnsi="Arial" w:cs="Arial"/>
                </w:rPr>
                <w:t>https://archive.ics.uci.edu/dataset/45/heart+disease</w:t>
              </w:r>
            </w:hyperlink>
            <w:r>
              <w:rPr>
                <w:rFonts w:ascii="Arial" w:hAnsi="Arial" w:cs="Arial"/>
              </w:rPr>
              <w:t xml:space="preserve"> </w:t>
            </w: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3375BCDD" w:rsidR="00010A6A" w:rsidRPr="004E5BCF" w:rsidRDefault="00B2341F" w:rsidP="00421C54">
            <w:pPr>
              <w:rPr>
                <w:rFonts w:ascii="Arial" w:hAnsi="Arial" w:cs="Arial"/>
              </w:rPr>
            </w:pPr>
            <w:hyperlink r:id="rId7" w:history="1">
              <w:r w:rsidRPr="00F54304">
                <w:rPr>
                  <w:rStyle w:val="Hyperlink"/>
                  <w:rFonts w:ascii="Arial" w:hAnsi="Arial" w:cs="Arial"/>
                </w:rPr>
                <w:t>https://github.com/Evan-Lim-123/mldp-heart-disease-model</w:t>
              </w:r>
            </w:hyperlink>
            <w:r>
              <w:rPr>
                <w:rFonts w:ascii="Arial" w:hAnsi="Arial" w:cs="Arial"/>
              </w:rPr>
              <w:t xml:space="preserve"> </w:t>
            </w: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14:paraId="063FD553" w14:textId="442CEEB6" w:rsidR="00010A6A" w:rsidRPr="004E5BCF" w:rsidRDefault="00B71971" w:rsidP="00421C54">
            <w:pPr>
              <w:rPr>
                <w:rFonts w:ascii="Arial" w:hAnsi="Arial" w:cs="Arial"/>
              </w:rPr>
            </w:pPr>
            <w:hyperlink r:id="rId8" w:history="1">
              <w:r w:rsidRPr="00F54304">
                <w:rPr>
                  <w:rStyle w:val="Hyperlink"/>
                  <w:rFonts w:ascii="Arial" w:hAnsi="Arial" w:cs="Arial"/>
                </w:rPr>
                <w:t>https://mldp-heart-disease-model.streamlit.app/</w:t>
              </w:r>
            </w:hyperlink>
            <w:r>
              <w:rPr>
                <w:rFonts w:ascii="Arial" w:hAnsi="Arial" w:cs="Arial"/>
              </w:rPr>
              <w:t xml:space="preserve"> </w:t>
            </w:r>
          </w:p>
        </w:tc>
      </w:tr>
    </w:tbl>
    <w:p w14:paraId="2419AC2B" w14:textId="77777777" w:rsidR="00010A6A" w:rsidRPr="004E5BCF" w:rsidRDefault="00010A6A" w:rsidP="00010A6A">
      <w:pPr>
        <w:rPr>
          <w:rFonts w:ascii="Arial" w:hAnsi="Arial" w:cs="Arial"/>
        </w:rPr>
      </w:pP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Pr="004E5BCF" w:rsidRDefault="00010A6A" w:rsidP="00010A6A">
      <w:pPr>
        <w:rPr>
          <w:rFonts w:ascii="Arial" w:hAnsi="Arial" w:cs="Arial"/>
          <w:b/>
          <w:bCs/>
        </w:rPr>
      </w:pPr>
      <w:r w:rsidRPr="004E5BCF">
        <w:rPr>
          <w:rFonts w:ascii="Arial" w:hAnsi="Arial" w:cs="Arial"/>
          <w:b/>
          <w:bCs/>
        </w:rPr>
        <w:t>(1) Before any option is selected</w:t>
      </w:r>
    </w:p>
    <w:p w14:paraId="5D9D764E" w14:textId="24A8ED1B" w:rsidR="00010A6A" w:rsidRPr="004E5BCF" w:rsidRDefault="003A3AF1" w:rsidP="00010A6A">
      <w:pPr>
        <w:rPr>
          <w:rFonts w:ascii="Arial" w:hAnsi="Arial" w:cs="Arial"/>
          <w:b/>
          <w:bCs/>
        </w:rPr>
      </w:pPr>
      <w:r>
        <w:rPr>
          <w:noProof/>
        </w:rPr>
        <w:drawing>
          <wp:inline distT="0" distB="0" distL="0" distR="0" wp14:anchorId="46D53E39" wp14:editId="618BEABD">
            <wp:extent cx="5731510" cy="2924175"/>
            <wp:effectExtent l="0" t="0" r="2540" b="9525"/>
            <wp:docPr id="438107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6621AB03" w14:textId="0AB04DA1" w:rsidR="00010A6A" w:rsidRPr="004E5BCF" w:rsidRDefault="003A3AF1" w:rsidP="00010A6A">
      <w:pPr>
        <w:rPr>
          <w:rFonts w:ascii="Arial" w:hAnsi="Arial" w:cs="Arial"/>
          <w:b/>
          <w:bCs/>
        </w:rPr>
      </w:pPr>
      <w:r>
        <w:rPr>
          <w:noProof/>
        </w:rPr>
        <w:lastRenderedPageBreak/>
        <w:drawing>
          <wp:inline distT="0" distB="0" distL="0" distR="0" wp14:anchorId="5E9ED12A" wp14:editId="70230629">
            <wp:extent cx="4713605" cy="5187315"/>
            <wp:effectExtent l="0" t="0" r="0" b="0"/>
            <wp:docPr id="2091220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3605" cy="5187315"/>
                    </a:xfrm>
                    <a:prstGeom prst="rect">
                      <a:avLst/>
                    </a:prstGeom>
                    <a:noFill/>
                    <a:ln>
                      <a:noFill/>
                    </a:ln>
                  </pic:spPr>
                </pic:pic>
              </a:graphicData>
            </a:graphic>
          </wp:inline>
        </w:drawing>
      </w: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Pr="004E5BCF" w:rsidRDefault="00010A6A" w:rsidP="00010A6A">
      <w:pPr>
        <w:rPr>
          <w:rFonts w:ascii="Arial" w:hAnsi="Arial" w:cs="Arial"/>
          <w:b/>
          <w:bCs/>
        </w:rPr>
      </w:pPr>
      <w:r w:rsidRPr="004E5BCF">
        <w:rPr>
          <w:rFonts w:ascii="Arial" w:hAnsi="Arial" w:cs="Arial"/>
          <w:b/>
          <w:bCs/>
        </w:rPr>
        <w:t>prediction)</w:t>
      </w:r>
    </w:p>
    <w:p w14:paraId="13B50EA2" w14:textId="4DF71846" w:rsidR="00010A6A" w:rsidRPr="004E5BCF" w:rsidRDefault="003A3AF1" w:rsidP="00010A6A">
      <w:pPr>
        <w:rPr>
          <w:rFonts w:ascii="Arial" w:hAnsi="Arial" w:cs="Arial"/>
          <w:b/>
          <w:bCs/>
        </w:rPr>
      </w:pPr>
      <w:r>
        <w:rPr>
          <w:noProof/>
        </w:rPr>
        <w:lastRenderedPageBreak/>
        <w:drawing>
          <wp:inline distT="0" distB="0" distL="0" distR="0" wp14:anchorId="36126BA7" wp14:editId="719DCE0F">
            <wp:extent cx="4969510" cy="5208905"/>
            <wp:effectExtent l="0" t="0" r="2540" b="0"/>
            <wp:docPr id="601257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9510" cy="5208905"/>
                    </a:xfrm>
                    <a:prstGeom prst="rect">
                      <a:avLst/>
                    </a:prstGeom>
                    <a:noFill/>
                    <a:ln>
                      <a:noFill/>
                    </a:ln>
                  </pic:spPr>
                </pic:pic>
              </a:graphicData>
            </a:graphic>
          </wp:inline>
        </w:drawing>
      </w: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09A9A922" w14:textId="7B18B3B5" w:rsidR="00010A6A" w:rsidRPr="00B67A4B" w:rsidRDefault="00F13308" w:rsidP="00010A6A">
      <w:pPr>
        <w:rPr>
          <w:rFonts w:ascii="Arial" w:hAnsi="Arial" w:cs="Arial"/>
        </w:rPr>
      </w:pPr>
      <w:r w:rsidRPr="00F13308">
        <w:rPr>
          <w:rFonts w:ascii="Arial" w:hAnsi="Arial" w:cs="Arial"/>
          <w:noProof/>
        </w:rPr>
        <w:drawing>
          <wp:inline distT="0" distB="0" distL="0" distR="0" wp14:anchorId="7DB3121F" wp14:editId="67397166">
            <wp:extent cx="5731510" cy="2547620"/>
            <wp:effectExtent l="0" t="0" r="2540" b="5080"/>
            <wp:docPr id="103940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06787" name=""/>
                    <pic:cNvPicPr/>
                  </pic:nvPicPr>
                  <pic:blipFill>
                    <a:blip r:embed="rId12"/>
                    <a:stretch>
                      <a:fillRect/>
                    </a:stretch>
                  </pic:blipFill>
                  <pic:spPr>
                    <a:xfrm>
                      <a:off x="0" y="0"/>
                      <a:ext cx="5731510" cy="2547620"/>
                    </a:xfrm>
                    <a:prstGeom prst="rect">
                      <a:avLst/>
                    </a:prstGeom>
                  </pic:spPr>
                </pic:pic>
              </a:graphicData>
            </a:graphic>
          </wp:inline>
        </w:drawing>
      </w:r>
    </w:p>
    <w:p w14:paraId="6E4A1FAE" w14:textId="77777777" w:rsidR="009B5343" w:rsidRPr="00EE6718" w:rsidRDefault="009B5343" w:rsidP="00740F08">
      <w:pPr>
        <w:tabs>
          <w:tab w:val="left" w:pos="360"/>
        </w:tabs>
        <w:spacing w:after="0" w:line="240" w:lineRule="auto"/>
        <w:jc w:val="both"/>
        <w:rPr>
          <w:rFonts w:ascii="Arial Nova" w:hAnsi="Arial Nova"/>
        </w:rPr>
      </w:pPr>
    </w:p>
    <w:sectPr w:rsidR="009B5343" w:rsidRPr="00EE6718"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41838"/>
    <w:rsid w:val="00050A46"/>
    <w:rsid w:val="000D40AC"/>
    <w:rsid w:val="001E4BB9"/>
    <w:rsid w:val="001F05E8"/>
    <w:rsid w:val="002625AB"/>
    <w:rsid w:val="00287926"/>
    <w:rsid w:val="002E7EF5"/>
    <w:rsid w:val="003304DA"/>
    <w:rsid w:val="003A3AF1"/>
    <w:rsid w:val="003A5497"/>
    <w:rsid w:val="003D474B"/>
    <w:rsid w:val="004141C6"/>
    <w:rsid w:val="00551E64"/>
    <w:rsid w:val="00601C5C"/>
    <w:rsid w:val="00607893"/>
    <w:rsid w:val="006479E5"/>
    <w:rsid w:val="00740F08"/>
    <w:rsid w:val="00743D16"/>
    <w:rsid w:val="00751F88"/>
    <w:rsid w:val="007E68C1"/>
    <w:rsid w:val="00807689"/>
    <w:rsid w:val="00824E8E"/>
    <w:rsid w:val="0084068A"/>
    <w:rsid w:val="00846E46"/>
    <w:rsid w:val="00867522"/>
    <w:rsid w:val="00997D75"/>
    <w:rsid w:val="009B5343"/>
    <w:rsid w:val="009C0284"/>
    <w:rsid w:val="00A5717E"/>
    <w:rsid w:val="00A966E1"/>
    <w:rsid w:val="00AB69FA"/>
    <w:rsid w:val="00AD4DC1"/>
    <w:rsid w:val="00AE1943"/>
    <w:rsid w:val="00B00D72"/>
    <w:rsid w:val="00B2341F"/>
    <w:rsid w:val="00B71971"/>
    <w:rsid w:val="00B93164"/>
    <w:rsid w:val="00BA5E3B"/>
    <w:rsid w:val="00BB47A5"/>
    <w:rsid w:val="00BB587F"/>
    <w:rsid w:val="00BB6A51"/>
    <w:rsid w:val="00D23055"/>
    <w:rsid w:val="00DA4392"/>
    <w:rsid w:val="00EE6718"/>
    <w:rsid w:val="00F13308"/>
    <w:rsid w:val="00F14912"/>
    <w:rsid w:val="00F82B47"/>
    <w:rsid w:val="00FB0E38"/>
    <w:rsid w:val="00FE6E0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4912"/>
    <w:rPr>
      <w:color w:val="467886" w:themeColor="hyperlink"/>
      <w:u w:val="single"/>
    </w:rPr>
  </w:style>
  <w:style w:type="character" w:styleId="UnresolvedMention">
    <w:name w:val="Unresolved Mention"/>
    <w:basedOn w:val="DefaultParagraphFont"/>
    <w:uiPriority w:val="99"/>
    <w:semiHidden/>
    <w:unhideWhenUsed/>
    <w:rsid w:val="00F14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dp-heart-disease-model.streamlit.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Evan-Lim-123/mldp-heart-disease-mode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45/heart+disease"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428</Words>
  <Characters>2442</Characters>
  <Application>Microsoft Office Word</Application>
  <DocSecurity>0</DocSecurity>
  <Lines>20</Lines>
  <Paragraphs>5</Paragraphs>
  <ScaleCrop>false</ScaleCrop>
  <Company>Temasek Polytechnic</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LIM YU XIANG EVAN</cp:lastModifiedBy>
  <cp:revision>12</cp:revision>
  <dcterms:created xsi:type="dcterms:W3CDTF">2026-07-28T04:19:00Z</dcterms:created>
  <dcterms:modified xsi:type="dcterms:W3CDTF">2026-07-28T06:24:00Z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