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Evan B. Gambill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242 Vista Cir. Macon, GA 31204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(229) 454-0201 – </w:t>
      </w:r>
      <w:r w:rsidDel="00000000" w:rsidR="00000000" w:rsidRPr="00000000">
        <w:fldChar w:fldCharType="begin"/>
        <w:instrText xml:space="preserve"> HYPERLINK "mailto:evanbg@gmail.com" </w:instrText>
        <w:fldChar w:fldCharType="separate"/>
      </w:r>
      <w:r w:rsidDel="00000000" w:rsidR="00000000" w:rsidRPr="00000000">
        <w:rPr>
          <w:b w:val="1"/>
          <w:rtl w:val="0"/>
        </w:rPr>
        <w:t xml:space="preserve">evanbg42@gmail.com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Related Experience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Technical Publications and Training Intern,</w:t>
      </w:r>
      <w:r w:rsidDel="00000000" w:rsidR="00000000" w:rsidRPr="00000000">
        <w:rPr>
          <w:rtl w:val="0"/>
        </w:rPr>
        <w:t xml:space="preserve"> Blue Bird Corporation, Macon GA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May - August 2019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Assisted with development and delivery of training and promotional materials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Undergraduate Research Assistant,</w:t>
      </w:r>
      <w:r w:rsidDel="00000000" w:rsidR="00000000" w:rsidRPr="00000000">
        <w:rPr>
          <w:rtl w:val="0"/>
        </w:rPr>
        <w:t xml:space="preserve"> REU AICT, Gallaudet University, Washington DC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June - July 2018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Designed and tested usability of various input methods for use in smart homes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Specialist / Technician,</w:t>
      </w:r>
      <w:r w:rsidDel="00000000" w:rsidR="00000000" w:rsidRPr="00000000">
        <w:rPr>
          <w:rtl w:val="0"/>
        </w:rPr>
        <w:t xml:space="preserve"> Quality Computer Systems, Macon, GA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/>
      </w:pPr>
      <w:r w:rsidDel="00000000" w:rsidR="00000000" w:rsidRPr="00000000">
        <w:rPr>
          <w:rtl w:val="0"/>
        </w:rPr>
        <w:t xml:space="preserve">July 2016 - August 2017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Assisted customers with sales and repair of computer systems and components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Photographer / Videographer,</w:t>
      </w:r>
      <w:r w:rsidDel="00000000" w:rsidR="00000000" w:rsidRPr="00000000">
        <w:rPr>
          <w:rtl w:val="0"/>
        </w:rPr>
        <w:t xml:space="preserve"> Mid-state RV, Byron, Georgia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/>
      </w:pPr>
      <w:r w:rsidDel="00000000" w:rsidR="00000000" w:rsidRPr="00000000">
        <w:rPr>
          <w:rtl w:val="0"/>
        </w:rPr>
        <w:tab/>
        <w:t xml:space="preserve">July 2015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Created and edited photograph and video tours of RVs on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Mercer University, 2016 - Present</w:t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B.S in Technical Communication, Minor in Computer Science</w:t>
        <w:tab/>
        <w:tab/>
        <w:t xml:space="preserve">3.9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  <w:tab/>
        <w:t xml:space="preserve">Anticipated Graduation Date: May 2020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Major Projects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Mercer University Pre-Health Track Analysis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Performed an analysis of the usability and effectiveness of the pre-health track for students that was recently transferred online to Canvas. Then recommended changes to structure of course to increase student effectiveness.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 Experience for Undergraduates at Gallaudet University</w:t>
      </w:r>
      <w:r w:rsidDel="00000000" w:rsidR="00000000" w:rsidRPr="00000000">
        <w:rPr>
          <w:rtl w:val="0"/>
        </w:rPr>
        <w:t xml:space="preserve"> - “Accessibility of voice-activated agents for people who are deaf or hard of hearing”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Led a group of students in designing and testing computerized personal assistant interaction methods for use in smart-home environments. Goal of test was to increase accessibility of technologies for Deaf / hard of hearing users.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</w:p>
    <w:tbl>
      <w:tblPr>
        <w:tblStyle w:val="Table1"/>
        <w:tblW w:w="9972.0" w:type="dxa"/>
        <w:jc w:val="left"/>
        <w:tblInd w:w="100.0" w:type="pct"/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Verbal and Written Communication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Computer Software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Computer Hardware Repair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Software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Final Cut Pro, Adobe Creative Cloud (Incl. Photoshop, Premiere, and InDesign), MS Office, Postman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Experience (Intermediate Level)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Java, HTML &amp; CSS, Python 3.6, Git, C++, x86 Assembly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Recognitions and Extracurriculars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President’s List at Mercer University, Autumn 2016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Dean’s List at Mercer University, Spring 2017 - Fall 2018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Phi Eta Sigma Honor Society Member</w:t>
      </w:r>
    </w:p>
    <w:sectPr>
      <w:pgSz w:h="15840" w:w="12240"/>
      <w:pgMar w:bottom="1134" w:top="90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