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46A5" w:rsidRDefault="005F2278" w:rsidP="005F2278">
      <w:pPr>
        <w:pStyle w:val="Heading1"/>
      </w:pPr>
      <w:r>
        <w:t xml:space="preserve">EE/CPE 3280 Assignment </w:t>
      </w:r>
      <w:r w:rsidR="007907E2">
        <w:t>3</w:t>
      </w:r>
      <w:r w:rsidR="000A4956">
        <w:t xml:space="preserve"> </w:t>
      </w:r>
      <w:r w:rsidR="00C91741">
        <w:t>–</w:t>
      </w:r>
      <w:r w:rsidR="000A4956">
        <w:t xml:space="preserve"> CountZilla</w:t>
      </w:r>
      <w:r w:rsidR="00C91741">
        <w:t xml:space="preserve"> Interrupted</w:t>
      </w:r>
    </w:p>
    <w:p w:rsidR="007907E2" w:rsidRDefault="000A4956" w:rsidP="007907E2">
      <w:pPr>
        <w:pStyle w:val="Heading2"/>
      </w:pPr>
      <w:r>
        <w:t>Program: 100</w:t>
      </w:r>
      <w:r w:rsidR="007907E2">
        <w:t xml:space="preserve"> Points</w:t>
      </w:r>
    </w:p>
    <w:p w:rsidR="007907E2" w:rsidRDefault="000A4956" w:rsidP="007907E2">
      <w:r>
        <w:t xml:space="preserve">The </w:t>
      </w:r>
      <w:proofErr w:type="spellStart"/>
      <w:r>
        <w:t>Countzilla</w:t>
      </w:r>
      <w:proofErr w:type="spellEnd"/>
      <w:r>
        <w:t xml:space="preserve"> program is a program to help explore different strategies for programming interrupts. In this program, you will use the 5-position joystick to control a counter which is displayed on the screen. </w:t>
      </w:r>
    </w:p>
    <w:p w:rsidR="000A4956" w:rsidRDefault="000A4956" w:rsidP="000A4956">
      <w:pPr>
        <w:pStyle w:val="Heading2"/>
      </w:pPr>
      <w:r>
        <w:t>Basic Operation</w:t>
      </w:r>
    </w:p>
    <w:p w:rsidR="000A4956" w:rsidRDefault="000A4956" w:rsidP="000A4956">
      <w:r>
        <w:t>A number is displayed on the screen. The up/down buttons increase/decrease it one unit at a time. The left/right buttons increase/decrease it in auto-repeat mode. The center button resets the counter to zero.</w:t>
      </w:r>
    </w:p>
    <w:p w:rsidR="000A4956" w:rsidRDefault="000A4956" w:rsidP="000A4956">
      <w:r>
        <w:t>To make things a bit more interesting, you must use interrupts in different modes for each button.</w:t>
      </w:r>
    </w:p>
    <w:p w:rsidR="005E511F" w:rsidRDefault="000A4956" w:rsidP="005E511F">
      <w:pPr>
        <w:pStyle w:val="Heading2"/>
      </w:pPr>
      <w:r>
        <w:t>Specifications</w:t>
      </w:r>
    </w:p>
    <w:p w:rsidR="005E511F" w:rsidRPr="00956BB6" w:rsidRDefault="005E511F" w:rsidP="005E511F">
      <w:pPr>
        <w:pStyle w:val="ListParagraph"/>
        <w:rPr>
          <w:i/>
        </w:rPr>
      </w:pPr>
      <w:r w:rsidRPr="00956BB6">
        <w:rPr>
          <w:i/>
        </w:rPr>
        <w:t>Definition: “Code that updates the display”</w:t>
      </w:r>
      <w:r w:rsidR="00956BB6" w:rsidRPr="00956BB6">
        <w:rPr>
          <w:i/>
        </w:rPr>
        <w:t xml:space="preserve"> means</w:t>
      </w:r>
      <w:r w:rsidR="003637D2">
        <w:rPr>
          <w:i/>
        </w:rPr>
        <w:t xml:space="preserve"> two lines of code:</w:t>
      </w:r>
      <w:r w:rsidR="00956BB6" w:rsidRPr="00956BB6">
        <w:rPr>
          <w:i/>
        </w:rPr>
        <w:t xml:space="preserve"> a </w:t>
      </w:r>
      <w:proofErr w:type="spellStart"/>
      <w:proofErr w:type="gramStart"/>
      <w:r w:rsidR="00956BB6" w:rsidRPr="00956BB6">
        <w:rPr>
          <w:i/>
        </w:rPr>
        <w:t>sprintf</w:t>
      </w:r>
      <w:proofErr w:type="spellEnd"/>
      <w:r w:rsidR="00956BB6" w:rsidRPr="00956BB6">
        <w:rPr>
          <w:i/>
        </w:rPr>
        <w:t>(</w:t>
      </w:r>
      <w:proofErr w:type="gramEnd"/>
      <w:r w:rsidR="00956BB6" w:rsidRPr="00956BB6">
        <w:rPr>
          <w:i/>
        </w:rPr>
        <w:t xml:space="preserve">) call and a </w:t>
      </w:r>
      <w:proofErr w:type="spellStart"/>
      <w:r w:rsidR="00956BB6" w:rsidRPr="00956BB6">
        <w:rPr>
          <w:i/>
        </w:rPr>
        <w:t>GLCD_PrintString</w:t>
      </w:r>
      <w:proofErr w:type="spellEnd"/>
      <w:r w:rsidR="00956BB6" w:rsidRPr="00956BB6">
        <w:rPr>
          <w:i/>
        </w:rPr>
        <w:t xml:space="preserve">() call. </w:t>
      </w:r>
    </w:p>
    <w:p w:rsidR="000A4956" w:rsidRDefault="000A4956" w:rsidP="000A4956">
      <w:pPr>
        <w:pStyle w:val="ListParagraph"/>
        <w:numPr>
          <w:ilvl w:val="0"/>
          <w:numId w:val="22"/>
        </w:numPr>
      </w:pPr>
      <w:r>
        <w:t>Counter. The current value of the counter shall be di</w:t>
      </w:r>
      <w:r w:rsidR="00501B76">
        <w:t xml:space="preserve">splayed on the LCD at all times except when the left button is held down. </w:t>
      </w:r>
    </w:p>
    <w:p w:rsidR="0027511E" w:rsidRDefault="0027511E" w:rsidP="0027511E">
      <w:pPr>
        <w:pStyle w:val="ListParagraph"/>
        <w:numPr>
          <w:ilvl w:val="0"/>
          <w:numId w:val="22"/>
        </w:numPr>
      </w:pPr>
      <w:r>
        <w:t xml:space="preserve">Main program. The main program shall have initialization code that runs at startup. After startup, the main program shall enter an infinite loop that updates the display with the current value of the counter. The main loop shall </w:t>
      </w:r>
      <w:r w:rsidRPr="0027511E">
        <w:rPr>
          <w:b/>
        </w:rPr>
        <w:t>not</w:t>
      </w:r>
      <w:r>
        <w:t xml:space="preserve"> include any code </w:t>
      </w:r>
      <w:r w:rsidR="00956BB6">
        <w:t>except code that updates the display</w:t>
      </w:r>
      <w:r>
        <w:t>.</w:t>
      </w:r>
    </w:p>
    <w:p w:rsidR="000A4956" w:rsidRDefault="000A4956" w:rsidP="000A4956">
      <w:pPr>
        <w:pStyle w:val="ListParagraph"/>
        <w:numPr>
          <w:ilvl w:val="0"/>
          <w:numId w:val="22"/>
        </w:numPr>
      </w:pPr>
      <w:r>
        <w:t xml:space="preserve">Up button. Pressing the up button shall increment the counter by one. Pressing the up button continuously shall not change the value of the counter, other than the initial increment by one. The up button shall be connected to the MCU through an edge-triggered interrupt. The ISR for the up button shall include code that updates the display. </w:t>
      </w:r>
    </w:p>
    <w:p w:rsidR="000A4956" w:rsidRDefault="000A4956" w:rsidP="000A4956">
      <w:pPr>
        <w:pStyle w:val="ListParagraph"/>
        <w:numPr>
          <w:ilvl w:val="0"/>
          <w:numId w:val="22"/>
        </w:numPr>
      </w:pPr>
      <w:r>
        <w:t xml:space="preserve">Down button. Pressing the down button shall decrement the counter by one. Pressing the down button continuously shall not change the value of the counter, other than the initial decrement by one. The up button shall be connected to the MCU through an edge-triggered interrupt. The ISR for the down button shall </w:t>
      </w:r>
      <w:r w:rsidRPr="0027511E">
        <w:rPr>
          <w:b/>
        </w:rPr>
        <w:t>not</w:t>
      </w:r>
      <w:r>
        <w:t xml:space="preserve"> include code that updates the display. </w:t>
      </w:r>
    </w:p>
    <w:p w:rsidR="000A4956" w:rsidRDefault="000A4956" w:rsidP="000A4956">
      <w:pPr>
        <w:pStyle w:val="ListParagraph"/>
        <w:numPr>
          <w:ilvl w:val="0"/>
          <w:numId w:val="22"/>
        </w:numPr>
      </w:pPr>
      <w:r>
        <w:t xml:space="preserve">Right button. Pressing the right button shall increment the counter by one or more. Pressing the right button continuously shall increment the counter 10 times per second. The right button shall be connected to the MCU through a level-sensitive interrupt. The ISR for the right button shall include code that updates the display. </w:t>
      </w:r>
    </w:p>
    <w:p w:rsidR="000A4956" w:rsidRDefault="000A4956" w:rsidP="000A4956">
      <w:pPr>
        <w:pStyle w:val="ListParagraph"/>
        <w:numPr>
          <w:ilvl w:val="0"/>
          <w:numId w:val="22"/>
        </w:numPr>
      </w:pPr>
      <w:r>
        <w:t xml:space="preserve">Left button. Pressing the left button shall decrement the counter by one or more. Pressing the left button continuously shall decrement the counter 10 times per second. The left button shall be connected to the MCU through a level-sensitive interrupt. The ISR for the left button shall </w:t>
      </w:r>
      <w:r w:rsidRPr="0027511E">
        <w:rPr>
          <w:b/>
        </w:rPr>
        <w:t>not</w:t>
      </w:r>
      <w:r>
        <w:t xml:space="preserve"> include code that updates the display. </w:t>
      </w:r>
      <w:r w:rsidR="0039444A">
        <w:t>Note: This means that the display should not update when the button is held down. Don’t try to force it to update!</w:t>
      </w:r>
    </w:p>
    <w:p w:rsidR="00DD1D1C" w:rsidRDefault="000A4956" w:rsidP="00FA7BFE">
      <w:pPr>
        <w:pStyle w:val="ListParagraph"/>
        <w:numPr>
          <w:ilvl w:val="0"/>
          <w:numId w:val="22"/>
        </w:numPr>
      </w:pPr>
      <w:r>
        <w:t xml:space="preserve">Center button. Pressing the center button shall set the counter to the value zero. The </w:t>
      </w:r>
      <w:r w:rsidR="007915F9">
        <w:t>center</w:t>
      </w:r>
      <w:r>
        <w:t xml:space="preserve"> button shall be connected to the MCU through a</w:t>
      </w:r>
      <w:r w:rsidR="007915F9">
        <w:t xml:space="preserve">n edge-triggered </w:t>
      </w:r>
      <w:r>
        <w:t xml:space="preserve">interrupt. The ISR for the </w:t>
      </w:r>
      <w:r w:rsidR="007915F9">
        <w:t>center</w:t>
      </w:r>
      <w:r>
        <w:t xml:space="preserve"> button shall </w:t>
      </w:r>
      <w:r w:rsidRPr="00DB528D">
        <w:rPr>
          <w:b/>
        </w:rPr>
        <w:t>not</w:t>
      </w:r>
      <w:r>
        <w:t xml:space="preserve"> include code that updates the display. </w:t>
      </w:r>
      <w:r w:rsidR="00DD1D1C">
        <w:br w:type="page"/>
      </w:r>
    </w:p>
    <w:p w:rsidR="007915F9" w:rsidRDefault="00DD1D1C" w:rsidP="00DD1D1C">
      <w:pPr>
        <w:pStyle w:val="ListParagraph"/>
        <w:jc w:val="center"/>
      </w:pPr>
      <w:r>
        <w:lastRenderedPageBreak/>
        <w:br/>
        <w:t>Summary Function Table</w:t>
      </w:r>
    </w:p>
    <w:tbl>
      <w:tblPr>
        <w:tblStyle w:val="TableGrid"/>
        <w:tblW w:w="0" w:type="auto"/>
        <w:tblInd w:w="720" w:type="dxa"/>
        <w:tblLook w:val="04A0" w:firstRow="1" w:lastRow="0" w:firstColumn="1" w:lastColumn="0" w:noHBand="0" w:noVBand="1"/>
      </w:tblPr>
      <w:tblGrid>
        <w:gridCol w:w="1774"/>
        <w:gridCol w:w="1833"/>
        <w:gridCol w:w="1781"/>
        <w:gridCol w:w="1844"/>
        <w:gridCol w:w="1624"/>
      </w:tblGrid>
      <w:tr w:rsidR="007915F9" w:rsidTr="007915F9">
        <w:tc>
          <w:tcPr>
            <w:tcW w:w="1774" w:type="dxa"/>
          </w:tcPr>
          <w:p w:rsidR="007915F9" w:rsidRDefault="007915F9" w:rsidP="007915F9">
            <w:pPr>
              <w:pStyle w:val="ListParagraph"/>
              <w:ind w:left="0"/>
            </w:pPr>
            <w:r>
              <w:t>Button</w:t>
            </w:r>
          </w:p>
        </w:tc>
        <w:tc>
          <w:tcPr>
            <w:tcW w:w="1833" w:type="dxa"/>
          </w:tcPr>
          <w:p w:rsidR="007915F9" w:rsidRDefault="007915F9" w:rsidP="007915F9">
            <w:pPr>
              <w:pStyle w:val="ListParagraph"/>
              <w:ind w:left="0"/>
            </w:pPr>
            <w:r>
              <w:t>Function</w:t>
            </w:r>
          </w:p>
        </w:tc>
        <w:tc>
          <w:tcPr>
            <w:tcW w:w="1781" w:type="dxa"/>
          </w:tcPr>
          <w:p w:rsidR="007915F9" w:rsidRDefault="007915F9" w:rsidP="007915F9">
            <w:pPr>
              <w:pStyle w:val="ListParagraph"/>
              <w:ind w:left="0"/>
            </w:pPr>
            <w:r>
              <w:t>Repeat</w:t>
            </w:r>
          </w:p>
        </w:tc>
        <w:tc>
          <w:tcPr>
            <w:tcW w:w="1844" w:type="dxa"/>
          </w:tcPr>
          <w:p w:rsidR="007915F9" w:rsidRDefault="007915F9" w:rsidP="007915F9">
            <w:pPr>
              <w:pStyle w:val="ListParagraph"/>
              <w:ind w:left="0"/>
            </w:pPr>
            <w:r>
              <w:t>Interrupt Type</w:t>
            </w:r>
          </w:p>
        </w:tc>
        <w:tc>
          <w:tcPr>
            <w:tcW w:w="1624" w:type="dxa"/>
          </w:tcPr>
          <w:p w:rsidR="007915F9" w:rsidRDefault="007915F9" w:rsidP="007915F9">
            <w:pPr>
              <w:pStyle w:val="ListParagraph"/>
              <w:ind w:left="0"/>
            </w:pPr>
            <w:r>
              <w:t>Update Display in ISR</w:t>
            </w:r>
          </w:p>
        </w:tc>
      </w:tr>
      <w:tr w:rsidR="007915F9" w:rsidTr="007915F9">
        <w:tc>
          <w:tcPr>
            <w:tcW w:w="1774" w:type="dxa"/>
          </w:tcPr>
          <w:p w:rsidR="007915F9" w:rsidRDefault="007915F9" w:rsidP="007915F9">
            <w:pPr>
              <w:pStyle w:val="ListParagraph"/>
              <w:ind w:left="0"/>
            </w:pPr>
            <w:r>
              <w:t>Up</w:t>
            </w:r>
          </w:p>
        </w:tc>
        <w:tc>
          <w:tcPr>
            <w:tcW w:w="1833" w:type="dxa"/>
          </w:tcPr>
          <w:p w:rsidR="007915F9" w:rsidRDefault="007915F9" w:rsidP="007915F9">
            <w:pPr>
              <w:pStyle w:val="ListParagraph"/>
              <w:ind w:left="0"/>
            </w:pPr>
            <w:r>
              <w:t>Increment</w:t>
            </w:r>
          </w:p>
        </w:tc>
        <w:tc>
          <w:tcPr>
            <w:tcW w:w="1781" w:type="dxa"/>
          </w:tcPr>
          <w:p w:rsidR="007915F9" w:rsidRDefault="007915F9" w:rsidP="007915F9">
            <w:pPr>
              <w:pStyle w:val="ListParagraph"/>
              <w:ind w:left="0"/>
            </w:pPr>
            <w:r>
              <w:t>No</w:t>
            </w:r>
          </w:p>
        </w:tc>
        <w:tc>
          <w:tcPr>
            <w:tcW w:w="1844" w:type="dxa"/>
          </w:tcPr>
          <w:p w:rsidR="007915F9" w:rsidRDefault="007915F9" w:rsidP="007915F9">
            <w:pPr>
              <w:pStyle w:val="ListParagraph"/>
              <w:ind w:left="0"/>
            </w:pPr>
            <w:r>
              <w:t>Edge</w:t>
            </w:r>
          </w:p>
        </w:tc>
        <w:tc>
          <w:tcPr>
            <w:tcW w:w="1624" w:type="dxa"/>
          </w:tcPr>
          <w:p w:rsidR="007915F9" w:rsidRDefault="00DD1D1C" w:rsidP="007915F9">
            <w:pPr>
              <w:pStyle w:val="ListParagraph"/>
              <w:ind w:left="0"/>
            </w:pPr>
            <w:r>
              <w:t>Yes</w:t>
            </w:r>
          </w:p>
        </w:tc>
      </w:tr>
      <w:tr w:rsidR="007915F9" w:rsidTr="007915F9">
        <w:tc>
          <w:tcPr>
            <w:tcW w:w="1774" w:type="dxa"/>
          </w:tcPr>
          <w:p w:rsidR="007915F9" w:rsidRDefault="007915F9" w:rsidP="007915F9">
            <w:pPr>
              <w:pStyle w:val="ListParagraph"/>
              <w:ind w:left="0"/>
            </w:pPr>
            <w:r>
              <w:t>Down</w:t>
            </w:r>
          </w:p>
        </w:tc>
        <w:tc>
          <w:tcPr>
            <w:tcW w:w="1833" w:type="dxa"/>
          </w:tcPr>
          <w:p w:rsidR="007915F9" w:rsidRDefault="007915F9" w:rsidP="007915F9">
            <w:pPr>
              <w:pStyle w:val="ListParagraph"/>
              <w:ind w:left="0"/>
            </w:pPr>
            <w:r>
              <w:t>Decrement</w:t>
            </w:r>
          </w:p>
        </w:tc>
        <w:tc>
          <w:tcPr>
            <w:tcW w:w="1781" w:type="dxa"/>
          </w:tcPr>
          <w:p w:rsidR="007915F9" w:rsidRDefault="007915F9" w:rsidP="007915F9">
            <w:pPr>
              <w:pStyle w:val="ListParagraph"/>
              <w:ind w:left="0"/>
            </w:pPr>
            <w:r>
              <w:t>No</w:t>
            </w:r>
          </w:p>
        </w:tc>
        <w:tc>
          <w:tcPr>
            <w:tcW w:w="1844" w:type="dxa"/>
          </w:tcPr>
          <w:p w:rsidR="007915F9" w:rsidRDefault="007915F9" w:rsidP="007915F9">
            <w:pPr>
              <w:pStyle w:val="ListParagraph"/>
              <w:ind w:left="0"/>
            </w:pPr>
            <w:r>
              <w:t>Edge</w:t>
            </w:r>
          </w:p>
        </w:tc>
        <w:tc>
          <w:tcPr>
            <w:tcW w:w="1624" w:type="dxa"/>
          </w:tcPr>
          <w:p w:rsidR="007915F9" w:rsidRDefault="00DD1D1C" w:rsidP="007915F9">
            <w:pPr>
              <w:pStyle w:val="ListParagraph"/>
              <w:ind w:left="0"/>
            </w:pPr>
            <w:r>
              <w:t>No</w:t>
            </w:r>
          </w:p>
        </w:tc>
      </w:tr>
      <w:tr w:rsidR="007915F9" w:rsidTr="007915F9">
        <w:tc>
          <w:tcPr>
            <w:tcW w:w="1774" w:type="dxa"/>
          </w:tcPr>
          <w:p w:rsidR="007915F9" w:rsidRDefault="007915F9" w:rsidP="007915F9">
            <w:pPr>
              <w:pStyle w:val="ListParagraph"/>
              <w:ind w:left="0"/>
            </w:pPr>
            <w:r>
              <w:t>Right</w:t>
            </w:r>
          </w:p>
        </w:tc>
        <w:tc>
          <w:tcPr>
            <w:tcW w:w="1833" w:type="dxa"/>
          </w:tcPr>
          <w:p w:rsidR="007915F9" w:rsidRDefault="007915F9" w:rsidP="007915F9">
            <w:pPr>
              <w:pStyle w:val="ListParagraph"/>
              <w:ind w:left="0"/>
            </w:pPr>
            <w:r>
              <w:t>Increment</w:t>
            </w:r>
          </w:p>
        </w:tc>
        <w:tc>
          <w:tcPr>
            <w:tcW w:w="1781" w:type="dxa"/>
          </w:tcPr>
          <w:p w:rsidR="007915F9" w:rsidRDefault="00DD1D1C" w:rsidP="007915F9">
            <w:pPr>
              <w:pStyle w:val="ListParagraph"/>
              <w:ind w:left="0"/>
            </w:pPr>
            <w:r>
              <w:t>10x/</w:t>
            </w:r>
            <w:r w:rsidR="007915F9">
              <w:t>second</w:t>
            </w:r>
          </w:p>
        </w:tc>
        <w:tc>
          <w:tcPr>
            <w:tcW w:w="1844" w:type="dxa"/>
          </w:tcPr>
          <w:p w:rsidR="007915F9" w:rsidRDefault="007915F9" w:rsidP="007915F9">
            <w:pPr>
              <w:pStyle w:val="ListParagraph"/>
              <w:ind w:left="0"/>
            </w:pPr>
            <w:r>
              <w:t>Level</w:t>
            </w:r>
          </w:p>
        </w:tc>
        <w:tc>
          <w:tcPr>
            <w:tcW w:w="1624" w:type="dxa"/>
          </w:tcPr>
          <w:p w:rsidR="007915F9" w:rsidRDefault="00DD1D1C" w:rsidP="007915F9">
            <w:pPr>
              <w:pStyle w:val="ListParagraph"/>
              <w:ind w:left="0"/>
            </w:pPr>
            <w:r>
              <w:t>Yes</w:t>
            </w:r>
          </w:p>
        </w:tc>
      </w:tr>
      <w:tr w:rsidR="007915F9" w:rsidTr="007915F9">
        <w:tc>
          <w:tcPr>
            <w:tcW w:w="1774" w:type="dxa"/>
          </w:tcPr>
          <w:p w:rsidR="007915F9" w:rsidRDefault="007915F9" w:rsidP="007915F9">
            <w:pPr>
              <w:pStyle w:val="ListParagraph"/>
              <w:ind w:left="0"/>
            </w:pPr>
            <w:r>
              <w:t>Left</w:t>
            </w:r>
          </w:p>
        </w:tc>
        <w:tc>
          <w:tcPr>
            <w:tcW w:w="1833" w:type="dxa"/>
          </w:tcPr>
          <w:p w:rsidR="007915F9" w:rsidRDefault="007915F9" w:rsidP="007915F9">
            <w:pPr>
              <w:pStyle w:val="ListParagraph"/>
              <w:ind w:left="0"/>
            </w:pPr>
            <w:r>
              <w:t>Decrement</w:t>
            </w:r>
          </w:p>
        </w:tc>
        <w:tc>
          <w:tcPr>
            <w:tcW w:w="1781" w:type="dxa"/>
          </w:tcPr>
          <w:p w:rsidR="007915F9" w:rsidRDefault="007915F9" w:rsidP="00DD1D1C">
            <w:pPr>
              <w:pStyle w:val="ListParagraph"/>
              <w:ind w:left="0"/>
            </w:pPr>
            <w:r>
              <w:t>10x</w:t>
            </w:r>
            <w:r w:rsidR="00DD1D1C">
              <w:t>/</w:t>
            </w:r>
            <w:r>
              <w:t>second</w:t>
            </w:r>
          </w:p>
        </w:tc>
        <w:tc>
          <w:tcPr>
            <w:tcW w:w="1844" w:type="dxa"/>
          </w:tcPr>
          <w:p w:rsidR="007915F9" w:rsidRDefault="007915F9" w:rsidP="007915F9">
            <w:pPr>
              <w:pStyle w:val="ListParagraph"/>
              <w:ind w:left="0"/>
            </w:pPr>
            <w:r>
              <w:t>Level</w:t>
            </w:r>
          </w:p>
        </w:tc>
        <w:tc>
          <w:tcPr>
            <w:tcW w:w="1624" w:type="dxa"/>
          </w:tcPr>
          <w:p w:rsidR="007915F9" w:rsidRDefault="00DD1D1C" w:rsidP="007915F9">
            <w:pPr>
              <w:pStyle w:val="ListParagraph"/>
              <w:ind w:left="0"/>
            </w:pPr>
            <w:r>
              <w:t>No</w:t>
            </w:r>
          </w:p>
        </w:tc>
      </w:tr>
      <w:tr w:rsidR="007915F9" w:rsidTr="007915F9">
        <w:tc>
          <w:tcPr>
            <w:tcW w:w="1774" w:type="dxa"/>
          </w:tcPr>
          <w:p w:rsidR="007915F9" w:rsidRDefault="007915F9" w:rsidP="007915F9">
            <w:pPr>
              <w:pStyle w:val="ListParagraph"/>
              <w:ind w:left="0"/>
            </w:pPr>
            <w:r>
              <w:t>Center</w:t>
            </w:r>
          </w:p>
        </w:tc>
        <w:tc>
          <w:tcPr>
            <w:tcW w:w="1833" w:type="dxa"/>
          </w:tcPr>
          <w:p w:rsidR="007915F9" w:rsidRDefault="007915F9" w:rsidP="007915F9">
            <w:pPr>
              <w:pStyle w:val="ListParagraph"/>
              <w:ind w:left="0"/>
            </w:pPr>
            <w:r>
              <w:t>Reset to zero</w:t>
            </w:r>
          </w:p>
        </w:tc>
        <w:tc>
          <w:tcPr>
            <w:tcW w:w="1781" w:type="dxa"/>
          </w:tcPr>
          <w:p w:rsidR="007915F9" w:rsidRDefault="007915F9" w:rsidP="007915F9">
            <w:pPr>
              <w:pStyle w:val="ListParagraph"/>
              <w:ind w:left="0"/>
            </w:pPr>
            <w:r>
              <w:t>No</w:t>
            </w:r>
          </w:p>
        </w:tc>
        <w:tc>
          <w:tcPr>
            <w:tcW w:w="1844" w:type="dxa"/>
          </w:tcPr>
          <w:p w:rsidR="007915F9" w:rsidRDefault="00DD1D1C" w:rsidP="007915F9">
            <w:pPr>
              <w:pStyle w:val="ListParagraph"/>
              <w:ind w:left="0"/>
            </w:pPr>
            <w:r>
              <w:t>Edge</w:t>
            </w:r>
          </w:p>
        </w:tc>
        <w:tc>
          <w:tcPr>
            <w:tcW w:w="1624" w:type="dxa"/>
          </w:tcPr>
          <w:p w:rsidR="007915F9" w:rsidRDefault="00DD1D1C" w:rsidP="007915F9">
            <w:pPr>
              <w:pStyle w:val="ListParagraph"/>
              <w:ind w:left="0"/>
            </w:pPr>
            <w:r>
              <w:t>No</w:t>
            </w:r>
          </w:p>
        </w:tc>
      </w:tr>
    </w:tbl>
    <w:p w:rsidR="000A4956" w:rsidRDefault="000A4956" w:rsidP="007915F9">
      <w:pPr>
        <w:pStyle w:val="ListParagraph"/>
      </w:pPr>
    </w:p>
    <w:p w:rsidR="00DD1D1C" w:rsidRPr="000A4956" w:rsidRDefault="00DD1D1C" w:rsidP="00DD1D1C">
      <w:pPr>
        <w:pStyle w:val="Heading2"/>
      </w:pPr>
      <w:r>
        <w:t>Coding Tips</w:t>
      </w:r>
    </w:p>
    <w:p w:rsidR="000A4956" w:rsidRDefault="00DD1D1C" w:rsidP="00DD1D1C">
      <w:pPr>
        <w:pStyle w:val="ListParagraph"/>
        <w:numPr>
          <w:ilvl w:val="0"/>
          <w:numId w:val="24"/>
        </w:numPr>
      </w:pPr>
      <w:r>
        <w:t>The pushbuttons create logic ‘0’ when pressed. You may need to invert these signals in the schematic using a “Not” gate.</w:t>
      </w:r>
    </w:p>
    <w:p w:rsidR="00C91741" w:rsidRDefault="00C91741" w:rsidP="00DD1D1C">
      <w:pPr>
        <w:pStyle w:val="ListParagraph"/>
        <w:numPr>
          <w:ilvl w:val="0"/>
          <w:numId w:val="24"/>
        </w:numPr>
      </w:pPr>
      <w:proofErr w:type="spellStart"/>
      <w:r>
        <w:t>Sprintf</w:t>
      </w:r>
      <w:proofErr w:type="spellEnd"/>
      <w:r>
        <w:t xml:space="preserve"> format strings can be used to display a number using a fixed number of digits. See this </w:t>
      </w:r>
      <w:hyperlink r:id="rId5" w:history="1">
        <w:r w:rsidRPr="00C91741">
          <w:rPr>
            <w:rStyle w:val="Hyperlink"/>
          </w:rPr>
          <w:t>C reference</w:t>
        </w:r>
      </w:hyperlink>
      <w:r>
        <w:t xml:space="preserve"> for help.</w:t>
      </w:r>
    </w:p>
    <w:p w:rsidR="00DD1D1C" w:rsidRDefault="00DD1D1C" w:rsidP="00DD1D1C">
      <w:pPr>
        <w:pStyle w:val="ListParagraph"/>
        <w:numPr>
          <w:ilvl w:val="0"/>
          <w:numId w:val="24"/>
        </w:numPr>
      </w:pPr>
      <w:r>
        <w:t xml:space="preserve">Any program file (.c) that uses </w:t>
      </w:r>
      <w:proofErr w:type="spellStart"/>
      <w:r>
        <w:t>sprintf</w:t>
      </w:r>
      <w:proofErr w:type="spellEnd"/>
      <w:r>
        <w:t xml:space="preserve"> needs to #include &lt;</w:t>
      </w:r>
      <w:proofErr w:type="spellStart"/>
      <w:r>
        <w:t>stdio.h</w:t>
      </w:r>
      <w:proofErr w:type="spellEnd"/>
      <w:r>
        <w:t xml:space="preserve">&gt;. Any program file (.c) that uses </w:t>
      </w:r>
      <w:proofErr w:type="gramStart"/>
      <w:r>
        <w:t>the  GLCD</w:t>
      </w:r>
      <w:proofErr w:type="gramEnd"/>
      <w:r>
        <w:t xml:space="preserve"> library needs to #include &lt;</w:t>
      </w:r>
      <w:proofErr w:type="spellStart"/>
      <w:r>
        <w:t>project.h</w:t>
      </w:r>
      <w:proofErr w:type="spellEnd"/>
      <w:r>
        <w:t>&gt;.</w:t>
      </w:r>
    </w:p>
    <w:p w:rsidR="00DD1D1C" w:rsidRDefault="00DD1D1C" w:rsidP="00DD1D1C">
      <w:pPr>
        <w:pStyle w:val="ListParagraph"/>
        <w:numPr>
          <w:ilvl w:val="0"/>
          <w:numId w:val="24"/>
        </w:numPr>
      </w:pPr>
      <w:r>
        <w:t xml:space="preserve">Variables and functions used across multiple .c files must be </w:t>
      </w:r>
      <w:proofErr w:type="spellStart"/>
      <w:r>
        <w:t>globals</w:t>
      </w:r>
      <w:proofErr w:type="spellEnd"/>
      <w:r>
        <w:t xml:space="preserve"> (defined outside of main or other functions). To use them in other .c files, declare them as “extern”.</w:t>
      </w:r>
    </w:p>
    <w:p w:rsidR="00DD1D1C" w:rsidRDefault="00DD1D1C" w:rsidP="00DD1D1C">
      <w:pPr>
        <w:pStyle w:val="ListParagraph"/>
        <w:numPr>
          <w:ilvl w:val="0"/>
          <w:numId w:val="24"/>
        </w:numPr>
      </w:pPr>
      <w:r>
        <w:t xml:space="preserve">If you need a time delay, remember </w:t>
      </w:r>
      <w:proofErr w:type="spellStart"/>
      <w:proofErr w:type="gramStart"/>
      <w:r>
        <w:t>CyDelay</w:t>
      </w:r>
      <w:proofErr w:type="spellEnd"/>
      <w:r>
        <w:t>(</w:t>
      </w:r>
      <w:proofErr w:type="gramEnd"/>
      <w:r>
        <w:t xml:space="preserve">), which delays the number of milliseconds specified. </w:t>
      </w:r>
    </w:p>
    <w:p w:rsidR="00DD1D1C" w:rsidRDefault="00DD1D1C" w:rsidP="00DD1D1C">
      <w:pPr>
        <w:pStyle w:val="ListParagraph"/>
        <w:numPr>
          <w:ilvl w:val="0"/>
          <w:numId w:val="24"/>
        </w:numPr>
      </w:pPr>
      <w:r>
        <w:t xml:space="preserve">Bouncy buttons need to be </w:t>
      </w:r>
      <w:proofErr w:type="spellStart"/>
      <w:r>
        <w:t>debounced</w:t>
      </w:r>
      <w:proofErr w:type="spellEnd"/>
      <w:r>
        <w:t xml:space="preserve">. </w:t>
      </w:r>
      <w:r w:rsidR="00501B76">
        <w:t xml:space="preserve">This can be done in an interrupt with a short time delay. </w:t>
      </w:r>
    </w:p>
    <w:p w:rsidR="00DD1D1C" w:rsidRDefault="00DD1D1C" w:rsidP="00DD1D1C">
      <w:pPr>
        <w:pStyle w:val="ListParagraph"/>
        <w:numPr>
          <w:ilvl w:val="0"/>
          <w:numId w:val="24"/>
        </w:numPr>
      </w:pPr>
      <w:r>
        <w:t xml:space="preserve">Edge-triggered interrupts create “pending” interrupts if they </w:t>
      </w:r>
      <w:r w:rsidR="009E2704">
        <w:t>see a second edge while in the ISR</w:t>
      </w:r>
      <w:r>
        <w:t>. This second edge could be created by a bouncing button. If you need to clear a pending interrupt, use &lt;</w:t>
      </w:r>
      <w:proofErr w:type="spellStart"/>
      <w:r>
        <w:t>interrupt_name</w:t>
      </w:r>
      <w:proofErr w:type="spellEnd"/>
      <w:r>
        <w:t>&gt;_</w:t>
      </w:r>
      <w:proofErr w:type="spellStart"/>
      <w:r>
        <w:t>ClearPending</w:t>
      </w:r>
      <w:proofErr w:type="spellEnd"/>
      <w:r>
        <w:t>();</w:t>
      </w:r>
    </w:p>
    <w:p w:rsidR="00BD4622" w:rsidRDefault="00BD4622" w:rsidP="00DD1D1C">
      <w:pPr>
        <w:pStyle w:val="ListParagraph"/>
        <w:numPr>
          <w:ilvl w:val="0"/>
          <w:numId w:val="24"/>
        </w:numPr>
      </w:pPr>
      <w:r>
        <w:t xml:space="preserve">Is your display flickering when you push buttons? It may be that the </w:t>
      </w:r>
      <w:proofErr w:type="spellStart"/>
      <w:r>
        <w:t>GLCD_PrintStr</w:t>
      </w:r>
      <w:proofErr w:type="spellEnd"/>
      <w:r>
        <w:t xml:space="preserve"> function is being interrupted when buttons are pressed. Try disabling interrupts before the GLCD call and re-enabling after the GLCD call. </w:t>
      </w:r>
    </w:p>
    <w:p w:rsidR="009E2704" w:rsidRDefault="009E2704" w:rsidP="009E2704">
      <w:pPr>
        <w:pStyle w:val="ListParagraph"/>
      </w:pPr>
    </w:p>
    <w:p w:rsidR="00182195" w:rsidRDefault="00182195" w:rsidP="00182195">
      <w:pPr>
        <w:pStyle w:val="Heading2"/>
      </w:pPr>
      <w:r>
        <w:t>TO TURN IN Through Canvas</w:t>
      </w:r>
    </w:p>
    <w:p w:rsidR="00BA3E47" w:rsidRDefault="00BA3E47" w:rsidP="00BA3E47">
      <w:r>
        <w:t>Turn in the following:</w:t>
      </w:r>
    </w:p>
    <w:p w:rsidR="00BA3E47" w:rsidRDefault="00BA3E47" w:rsidP="00BA3E47">
      <w:pPr>
        <w:pStyle w:val="ListParagraph"/>
        <w:numPr>
          <w:ilvl w:val="0"/>
          <w:numId w:val="26"/>
        </w:numPr>
      </w:pPr>
      <w:r>
        <w:t>Submit a single MS-Word document containing the following through Canvas</w:t>
      </w:r>
    </w:p>
    <w:p w:rsidR="00BA3E47" w:rsidRDefault="00BA3E47" w:rsidP="00BA3E47">
      <w:pPr>
        <w:pStyle w:val="ListParagraph"/>
        <w:numPr>
          <w:ilvl w:val="1"/>
          <w:numId w:val="26"/>
        </w:numPr>
      </w:pPr>
      <w:r>
        <w:t>Top-level schematic (select all of your drawing, copy and paste it into the Word doc)</w:t>
      </w:r>
    </w:p>
    <w:p w:rsidR="00BA3E47" w:rsidRDefault="00BA3E47" w:rsidP="00BA3E47">
      <w:pPr>
        <w:pStyle w:val="ListParagraph"/>
        <w:numPr>
          <w:ilvl w:val="1"/>
          <w:numId w:val="26"/>
        </w:numPr>
      </w:pPr>
      <w:proofErr w:type="spellStart"/>
      <w:r>
        <w:t>main.c</w:t>
      </w:r>
      <w:proofErr w:type="spellEnd"/>
      <w:r>
        <w:t xml:space="preserve"> (Select all text with ctrl-a, copy and paste into the Word doc)</w:t>
      </w:r>
    </w:p>
    <w:p w:rsidR="004503B0" w:rsidRDefault="004503B0" w:rsidP="004503B0">
      <w:pPr>
        <w:pStyle w:val="ListParagraph"/>
        <w:numPr>
          <w:ilvl w:val="1"/>
          <w:numId w:val="26"/>
        </w:numPr>
      </w:pPr>
      <w:r>
        <w:t xml:space="preserve">Modified portions of all ISR .c files (usually just the “Includes” portion and the “Interrupt” portion).  </w:t>
      </w:r>
      <w:r w:rsidRPr="005B32C9">
        <w:t>Make sure that you have a header at the top of each file that identifies its purpose.</w:t>
      </w:r>
    </w:p>
    <w:p w:rsidR="00BA3E47" w:rsidRDefault="00BA3E47" w:rsidP="00BA3E47">
      <w:pPr>
        <w:pStyle w:val="ListParagraph"/>
        <w:numPr>
          <w:ilvl w:val="1"/>
          <w:numId w:val="26"/>
        </w:numPr>
      </w:pPr>
      <w:bookmarkStart w:id="0" w:name="_GoBack"/>
      <w:bookmarkEnd w:id="0"/>
      <w:r>
        <w:t>Copy in any other files that your created or modified</w:t>
      </w:r>
    </w:p>
    <w:p w:rsidR="00BA3E47" w:rsidRDefault="00BA3E47" w:rsidP="00BA3E47">
      <w:pPr>
        <w:pStyle w:val="ListParagraph"/>
        <w:numPr>
          <w:ilvl w:val="0"/>
          <w:numId w:val="26"/>
        </w:numPr>
      </w:pPr>
      <w:r>
        <w:t>Demonstrate your program to the instructor during class time on the due date. (Online students may send a video demo to the instructor)</w:t>
      </w:r>
    </w:p>
    <w:p w:rsidR="005B32C9" w:rsidRDefault="005B32C9" w:rsidP="005B32C9"/>
    <w:sectPr w:rsidR="005B32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A2E0C"/>
    <w:multiLevelType w:val="hybridMultilevel"/>
    <w:tmpl w:val="C632F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D2D86"/>
    <w:multiLevelType w:val="hybridMultilevel"/>
    <w:tmpl w:val="622A83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B2147C"/>
    <w:multiLevelType w:val="hybridMultilevel"/>
    <w:tmpl w:val="20B40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C3209C"/>
    <w:multiLevelType w:val="hybridMultilevel"/>
    <w:tmpl w:val="4626AD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FF438CD"/>
    <w:multiLevelType w:val="multilevel"/>
    <w:tmpl w:val="B8960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7146B2"/>
    <w:multiLevelType w:val="hybridMultilevel"/>
    <w:tmpl w:val="C5E22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3063DD"/>
    <w:multiLevelType w:val="hybridMultilevel"/>
    <w:tmpl w:val="E5BC1E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6E67C06"/>
    <w:multiLevelType w:val="multilevel"/>
    <w:tmpl w:val="A330006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743D79"/>
    <w:multiLevelType w:val="hybridMultilevel"/>
    <w:tmpl w:val="02222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823157"/>
    <w:multiLevelType w:val="multilevel"/>
    <w:tmpl w:val="A330006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EB0DE6"/>
    <w:multiLevelType w:val="multilevel"/>
    <w:tmpl w:val="DB64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CB5621"/>
    <w:multiLevelType w:val="hybridMultilevel"/>
    <w:tmpl w:val="02909D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78647E9"/>
    <w:multiLevelType w:val="hybridMultilevel"/>
    <w:tmpl w:val="5DAC1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C24506"/>
    <w:multiLevelType w:val="multilevel"/>
    <w:tmpl w:val="7BEEC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851644"/>
    <w:multiLevelType w:val="hybridMultilevel"/>
    <w:tmpl w:val="E97832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543159"/>
    <w:multiLevelType w:val="multilevel"/>
    <w:tmpl w:val="A330006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C249DF"/>
    <w:multiLevelType w:val="hybridMultilevel"/>
    <w:tmpl w:val="4B4E46D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714F01"/>
    <w:multiLevelType w:val="hybridMultilevel"/>
    <w:tmpl w:val="53F65D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5E38EF"/>
    <w:multiLevelType w:val="multilevel"/>
    <w:tmpl w:val="A330006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343B89"/>
    <w:multiLevelType w:val="multilevel"/>
    <w:tmpl w:val="565EB5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D76FBB"/>
    <w:multiLevelType w:val="multilevel"/>
    <w:tmpl w:val="3F68F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BF684E"/>
    <w:multiLevelType w:val="hybridMultilevel"/>
    <w:tmpl w:val="A63CB7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7C41A63"/>
    <w:multiLevelType w:val="hybridMultilevel"/>
    <w:tmpl w:val="14207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530E28"/>
    <w:multiLevelType w:val="hybridMultilevel"/>
    <w:tmpl w:val="9490C6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C1F2F2F"/>
    <w:multiLevelType w:val="multilevel"/>
    <w:tmpl w:val="C8EEF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1F2536"/>
    <w:multiLevelType w:val="multilevel"/>
    <w:tmpl w:val="A330006C"/>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6" w15:restartNumberingAfterBreak="0">
    <w:nsid w:val="7EE27EB6"/>
    <w:multiLevelType w:val="multilevel"/>
    <w:tmpl w:val="A330006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14"/>
  </w:num>
  <w:num w:numId="3">
    <w:abstractNumId w:val="17"/>
  </w:num>
  <w:num w:numId="4">
    <w:abstractNumId w:val="24"/>
  </w:num>
  <w:num w:numId="5">
    <w:abstractNumId w:val="7"/>
  </w:num>
  <w:num w:numId="6">
    <w:abstractNumId w:val="20"/>
  </w:num>
  <w:num w:numId="7">
    <w:abstractNumId w:val="13"/>
  </w:num>
  <w:num w:numId="8">
    <w:abstractNumId w:val="4"/>
  </w:num>
  <w:num w:numId="9">
    <w:abstractNumId w:val="10"/>
  </w:num>
  <w:num w:numId="10">
    <w:abstractNumId w:val="25"/>
  </w:num>
  <w:num w:numId="11">
    <w:abstractNumId w:val="26"/>
  </w:num>
  <w:num w:numId="12">
    <w:abstractNumId w:val="9"/>
  </w:num>
  <w:num w:numId="13">
    <w:abstractNumId w:val="15"/>
  </w:num>
  <w:num w:numId="14">
    <w:abstractNumId w:val="18"/>
  </w:num>
  <w:num w:numId="15">
    <w:abstractNumId w:val="2"/>
  </w:num>
  <w:num w:numId="16">
    <w:abstractNumId w:val="1"/>
  </w:num>
  <w:num w:numId="17">
    <w:abstractNumId w:val="11"/>
  </w:num>
  <w:num w:numId="18">
    <w:abstractNumId w:val="16"/>
  </w:num>
  <w:num w:numId="19">
    <w:abstractNumId w:val="6"/>
  </w:num>
  <w:num w:numId="20">
    <w:abstractNumId w:val="23"/>
  </w:num>
  <w:num w:numId="21">
    <w:abstractNumId w:val="21"/>
  </w:num>
  <w:num w:numId="22">
    <w:abstractNumId w:val="12"/>
  </w:num>
  <w:num w:numId="23">
    <w:abstractNumId w:val="0"/>
  </w:num>
  <w:num w:numId="24">
    <w:abstractNumId w:val="8"/>
  </w:num>
  <w:num w:numId="25">
    <w:abstractNumId w:val="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778"/>
    <w:rsid w:val="00045778"/>
    <w:rsid w:val="000A4956"/>
    <w:rsid w:val="00182195"/>
    <w:rsid w:val="001C169F"/>
    <w:rsid w:val="0027511E"/>
    <w:rsid w:val="003637D2"/>
    <w:rsid w:val="0039444A"/>
    <w:rsid w:val="004503B0"/>
    <w:rsid w:val="0047656A"/>
    <w:rsid w:val="00482FBB"/>
    <w:rsid w:val="00501B76"/>
    <w:rsid w:val="005B32C9"/>
    <w:rsid w:val="005E511F"/>
    <w:rsid w:val="005F2278"/>
    <w:rsid w:val="007907E2"/>
    <w:rsid w:val="007915F9"/>
    <w:rsid w:val="00956BB6"/>
    <w:rsid w:val="009E2704"/>
    <w:rsid w:val="00A232AF"/>
    <w:rsid w:val="00A93615"/>
    <w:rsid w:val="00A946A5"/>
    <w:rsid w:val="00BA3E47"/>
    <w:rsid w:val="00BD4622"/>
    <w:rsid w:val="00C91741"/>
    <w:rsid w:val="00D16242"/>
    <w:rsid w:val="00DB528D"/>
    <w:rsid w:val="00DC4159"/>
    <w:rsid w:val="00DD1D1C"/>
    <w:rsid w:val="00E53872"/>
    <w:rsid w:val="00FF2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A9B458-A2E8-4150-A01C-71FA846EC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2278"/>
    <w:rPr>
      <w:sz w:val="20"/>
      <w:szCs w:val="20"/>
    </w:rPr>
  </w:style>
  <w:style w:type="paragraph" w:styleId="Heading1">
    <w:name w:val="heading 1"/>
    <w:basedOn w:val="Normal"/>
    <w:next w:val="Normal"/>
    <w:link w:val="Heading1Char"/>
    <w:uiPriority w:val="9"/>
    <w:qFormat/>
    <w:rsid w:val="005F227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5F227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5F2278"/>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5F2278"/>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5F2278"/>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5F2278"/>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5F2278"/>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5F227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F227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278"/>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5F2278"/>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5F2278"/>
    <w:rPr>
      <w:caps/>
      <w:color w:val="243F60" w:themeColor="accent1" w:themeShade="7F"/>
      <w:spacing w:val="15"/>
    </w:rPr>
  </w:style>
  <w:style w:type="character" w:customStyle="1" w:styleId="Heading4Char">
    <w:name w:val="Heading 4 Char"/>
    <w:basedOn w:val="DefaultParagraphFont"/>
    <w:link w:val="Heading4"/>
    <w:uiPriority w:val="9"/>
    <w:semiHidden/>
    <w:rsid w:val="005F2278"/>
    <w:rPr>
      <w:caps/>
      <w:color w:val="365F91" w:themeColor="accent1" w:themeShade="BF"/>
      <w:spacing w:val="10"/>
    </w:rPr>
  </w:style>
  <w:style w:type="character" w:customStyle="1" w:styleId="Heading5Char">
    <w:name w:val="Heading 5 Char"/>
    <w:basedOn w:val="DefaultParagraphFont"/>
    <w:link w:val="Heading5"/>
    <w:uiPriority w:val="9"/>
    <w:semiHidden/>
    <w:rsid w:val="005F2278"/>
    <w:rPr>
      <w:caps/>
      <w:color w:val="365F91" w:themeColor="accent1" w:themeShade="BF"/>
      <w:spacing w:val="10"/>
    </w:rPr>
  </w:style>
  <w:style w:type="character" w:customStyle="1" w:styleId="Heading6Char">
    <w:name w:val="Heading 6 Char"/>
    <w:basedOn w:val="DefaultParagraphFont"/>
    <w:link w:val="Heading6"/>
    <w:uiPriority w:val="9"/>
    <w:semiHidden/>
    <w:rsid w:val="005F2278"/>
    <w:rPr>
      <w:caps/>
      <w:color w:val="365F91" w:themeColor="accent1" w:themeShade="BF"/>
      <w:spacing w:val="10"/>
    </w:rPr>
  </w:style>
  <w:style w:type="character" w:customStyle="1" w:styleId="Heading7Char">
    <w:name w:val="Heading 7 Char"/>
    <w:basedOn w:val="DefaultParagraphFont"/>
    <w:link w:val="Heading7"/>
    <w:uiPriority w:val="9"/>
    <w:semiHidden/>
    <w:rsid w:val="005F2278"/>
    <w:rPr>
      <w:caps/>
      <w:color w:val="365F91" w:themeColor="accent1" w:themeShade="BF"/>
      <w:spacing w:val="10"/>
    </w:rPr>
  </w:style>
  <w:style w:type="character" w:customStyle="1" w:styleId="Heading8Char">
    <w:name w:val="Heading 8 Char"/>
    <w:basedOn w:val="DefaultParagraphFont"/>
    <w:link w:val="Heading8"/>
    <w:uiPriority w:val="9"/>
    <w:semiHidden/>
    <w:rsid w:val="005F2278"/>
    <w:rPr>
      <w:caps/>
      <w:spacing w:val="10"/>
      <w:sz w:val="18"/>
      <w:szCs w:val="18"/>
    </w:rPr>
  </w:style>
  <w:style w:type="character" w:customStyle="1" w:styleId="Heading9Char">
    <w:name w:val="Heading 9 Char"/>
    <w:basedOn w:val="DefaultParagraphFont"/>
    <w:link w:val="Heading9"/>
    <w:uiPriority w:val="9"/>
    <w:semiHidden/>
    <w:rsid w:val="005F2278"/>
    <w:rPr>
      <w:i/>
      <w:caps/>
      <w:spacing w:val="10"/>
      <w:sz w:val="18"/>
      <w:szCs w:val="18"/>
    </w:rPr>
  </w:style>
  <w:style w:type="paragraph" w:styleId="Caption">
    <w:name w:val="caption"/>
    <w:basedOn w:val="Normal"/>
    <w:next w:val="Normal"/>
    <w:uiPriority w:val="35"/>
    <w:semiHidden/>
    <w:unhideWhenUsed/>
    <w:qFormat/>
    <w:rsid w:val="005F2278"/>
    <w:rPr>
      <w:b/>
      <w:bCs/>
      <w:color w:val="365F91" w:themeColor="accent1" w:themeShade="BF"/>
      <w:sz w:val="16"/>
      <w:szCs w:val="16"/>
    </w:rPr>
  </w:style>
  <w:style w:type="paragraph" w:styleId="Title">
    <w:name w:val="Title"/>
    <w:basedOn w:val="Normal"/>
    <w:next w:val="Normal"/>
    <w:link w:val="TitleChar"/>
    <w:uiPriority w:val="10"/>
    <w:qFormat/>
    <w:rsid w:val="005F2278"/>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5F2278"/>
    <w:rPr>
      <w:caps/>
      <w:color w:val="4F81BD" w:themeColor="accent1"/>
      <w:spacing w:val="10"/>
      <w:kern w:val="28"/>
      <w:sz w:val="52"/>
      <w:szCs w:val="52"/>
    </w:rPr>
  </w:style>
  <w:style w:type="paragraph" w:styleId="Subtitle">
    <w:name w:val="Subtitle"/>
    <w:basedOn w:val="Normal"/>
    <w:next w:val="Normal"/>
    <w:link w:val="SubtitleChar"/>
    <w:uiPriority w:val="11"/>
    <w:qFormat/>
    <w:rsid w:val="005F227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5F2278"/>
    <w:rPr>
      <w:caps/>
      <w:color w:val="595959" w:themeColor="text1" w:themeTint="A6"/>
      <w:spacing w:val="10"/>
      <w:sz w:val="24"/>
      <w:szCs w:val="24"/>
    </w:rPr>
  </w:style>
  <w:style w:type="character" w:styleId="Strong">
    <w:name w:val="Strong"/>
    <w:uiPriority w:val="22"/>
    <w:qFormat/>
    <w:rsid w:val="005F2278"/>
    <w:rPr>
      <w:b/>
      <w:bCs/>
    </w:rPr>
  </w:style>
  <w:style w:type="character" w:styleId="Emphasis">
    <w:name w:val="Emphasis"/>
    <w:uiPriority w:val="20"/>
    <w:qFormat/>
    <w:rsid w:val="005F2278"/>
    <w:rPr>
      <w:caps/>
      <w:color w:val="243F60" w:themeColor="accent1" w:themeShade="7F"/>
      <w:spacing w:val="5"/>
    </w:rPr>
  </w:style>
  <w:style w:type="paragraph" w:styleId="NoSpacing">
    <w:name w:val="No Spacing"/>
    <w:basedOn w:val="Normal"/>
    <w:link w:val="NoSpacingChar"/>
    <w:uiPriority w:val="1"/>
    <w:qFormat/>
    <w:rsid w:val="005F2278"/>
    <w:pPr>
      <w:spacing w:before="0" w:after="0" w:line="240" w:lineRule="auto"/>
    </w:pPr>
  </w:style>
  <w:style w:type="character" w:customStyle="1" w:styleId="NoSpacingChar">
    <w:name w:val="No Spacing Char"/>
    <w:basedOn w:val="DefaultParagraphFont"/>
    <w:link w:val="NoSpacing"/>
    <w:uiPriority w:val="1"/>
    <w:rsid w:val="005F2278"/>
    <w:rPr>
      <w:sz w:val="20"/>
      <w:szCs w:val="20"/>
    </w:rPr>
  </w:style>
  <w:style w:type="paragraph" w:styleId="ListParagraph">
    <w:name w:val="List Paragraph"/>
    <w:basedOn w:val="Normal"/>
    <w:uiPriority w:val="34"/>
    <w:qFormat/>
    <w:rsid w:val="005F2278"/>
    <w:pPr>
      <w:ind w:left="720"/>
      <w:contextualSpacing/>
    </w:pPr>
  </w:style>
  <w:style w:type="paragraph" w:styleId="Quote">
    <w:name w:val="Quote"/>
    <w:basedOn w:val="Normal"/>
    <w:next w:val="Normal"/>
    <w:link w:val="QuoteChar"/>
    <w:uiPriority w:val="29"/>
    <w:qFormat/>
    <w:rsid w:val="005F2278"/>
    <w:rPr>
      <w:i/>
      <w:iCs/>
    </w:rPr>
  </w:style>
  <w:style w:type="character" w:customStyle="1" w:styleId="QuoteChar">
    <w:name w:val="Quote Char"/>
    <w:basedOn w:val="DefaultParagraphFont"/>
    <w:link w:val="Quote"/>
    <w:uiPriority w:val="29"/>
    <w:rsid w:val="005F2278"/>
    <w:rPr>
      <w:i/>
      <w:iCs/>
      <w:sz w:val="20"/>
      <w:szCs w:val="20"/>
    </w:rPr>
  </w:style>
  <w:style w:type="paragraph" w:styleId="IntenseQuote">
    <w:name w:val="Intense Quote"/>
    <w:basedOn w:val="Normal"/>
    <w:next w:val="Normal"/>
    <w:link w:val="IntenseQuoteChar"/>
    <w:uiPriority w:val="30"/>
    <w:qFormat/>
    <w:rsid w:val="005F227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5F2278"/>
    <w:rPr>
      <w:i/>
      <w:iCs/>
      <w:color w:val="4F81BD" w:themeColor="accent1"/>
      <w:sz w:val="20"/>
      <w:szCs w:val="20"/>
    </w:rPr>
  </w:style>
  <w:style w:type="character" w:styleId="SubtleEmphasis">
    <w:name w:val="Subtle Emphasis"/>
    <w:uiPriority w:val="19"/>
    <w:qFormat/>
    <w:rsid w:val="005F2278"/>
    <w:rPr>
      <w:i/>
      <w:iCs/>
      <w:color w:val="243F60" w:themeColor="accent1" w:themeShade="7F"/>
    </w:rPr>
  </w:style>
  <w:style w:type="character" w:styleId="IntenseEmphasis">
    <w:name w:val="Intense Emphasis"/>
    <w:uiPriority w:val="21"/>
    <w:qFormat/>
    <w:rsid w:val="005F2278"/>
    <w:rPr>
      <w:b/>
      <w:bCs/>
      <w:caps/>
      <w:color w:val="243F60" w:themeColor="accent1" w:themeShade="7F"/>
      <w:spacing w:val="10"/>
    </w:rPr>
  </w:style>
  <w:style w:type="character" w:styleId="SubtleReference">
    <w:name w:val="Subtle Reference"/>
    <w:uiPriority w:val="31"/>
    <w:qFormat/>
    <w:rsid w:val="005F2278"/>
    <w:rPr>
      <w:b/>
      <w:bCs/>
      <w:color w:val="4F81BD" w:themeColor="accent1"/>
    </w:rPr>
  </w:style>
  <w:style w:type="character" w:styleId="IntenseReference">
    <w:name w:val="Intense Reference"/>
    <w:uiPriority w:val="32"/>
    <w:qFormat/>
    <w:rsid w:val="005F2278"/>
    <w:rPr>
      <w:b/>
      <w:bCs/>
      <w:i/>
      <w:iCs/>
      <w:caps/>
      <w:color w:val="4F81BD" w:themeColor="accent1"/>
    </w:rPr>
  </w:style>
  <w:style w:type="character" w:styleId="BookTitle">
    <w:name w:val="Book Title"/>
    <w:uiPriority w:val="33"/>
    <w:qFormat/>
    <w:rsid w:val="005F2278"/>
    <w:rPr>
      <w:b/>
      <w:bCs/>
      <w:i/>
      <w:iCs/>
      <w:spacing w:val="9"/>
    </w:rPr>
  </w:style>
  <w:style w:type="paragraph" w:styleId="TOCHeading">
    <w:name w:val="TOC Heading"/>
    <w:basedOn w:val="Heading1"/>
    <w:next w:val="Normal"/>
    <w:uiPriority w:val="39"/>
    <w:semiHidden/>
    <w:unhideWhenUsed/>
    <w:qFormat/>
    <w:rsid w:val="005F2278"/>
    <w:pPr>
      <w:outlineLvl w:val="9"/>
    </w:pPr>
    <w:rPr>
      <w:lang w:bidi="en-US"/>
    </w:rPr>
  </w:style>
  <w:style w:type="table" w:styleId="TableGrid">
    <w:name w:val="Table Grid"/>
    <w:basedOn w:val="TableNormal"/>
    <w:uiPriority w:val="59"/>
    <w:rsid w:val="00A232A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53872"/>
    <w:rPr>
      <w:color w:val="0000FF" w:themeColor="hyperlink"/>
      <w:u w:val="single"/>
    </w:rPr>
  </w:style>
  <w:style w:type="character" w:styleId="FollowedHyperlink">
    <w:name w:val="FollowedHyperlink"/>
    <w:basedOn w:val="DefaultParagraphFont"/>
    <w:uiPriority w:val="99"/>
    <w:semiHidden/>
    <w:unhideWhenUsed/>
    <w:rsid w:val="0047656A"/>
    <w:rPr>
      <w:color w:val="800080" w:themeColor="followedHyperlink"/>
      <w:u w:val="single"/>
    </w:rPr>
  </w:style>
  <w:style w:type="table" w:styleId="LightShading">
    <w:name w:val="Light Shading"/>
    <w:basedOn w:val="TableNormal"/>
    <w:uiPriority w:val="60"/>
    <w:rsid w:val="0047656A"/>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47656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FF2E0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2E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55465">
      <w:bodyDiv w:val="1"/>
      <w:marLeft w:val="0"/>
      <w:marRight w:val="0"/>
      <w:marTop w:val="0"/>
      <w:marBottom w:val="0"/>
      <w:divBdr>
        <w:top w:val="none" w:sz="0" w:space="0" w:color="auto"/>
        <w:left w:val="none" w:sz="0" w:space="0" w:color="auto"/>
        <w:bottom w:val="none" w:sz="0" w:space="0" w:color="auto"/>
        <w:right w:val="none" w:sz="0" w:space="0" w:color="auto"/>
      </w:divBdr>
    </w:div>
    <w:div w:id="165487656">
      <w:bodyDiv w:val="1"/>
      <w:marLeft w:val="0"/>
      <w:marRight w:val="0"/>
      <w:marTop w:val="0"/>
      <w:marBottom w:val="0"/>
      <w:divBdr>
        <w:top w:val="none" w:sz="0" w:space="0" w:color="auto"/>
        <w:left w:val="none" w:sz="0" w:space="0" w:color="auto"/>
        <w:bottom w:val="none" w:sz="0" w:space="0" w:color="auto"/>
        <w:right w:val="none" w:sz="0" w:space="0" w:color="auto"/>
      </w:divBdr>
    </w:div>
    <w:div w:id="251284386">
      <w:bodyDiv w:val="1"/>
      <w:marLeft w:val="0"/>
      <w:marRight w:val="0"/>
      <w:marTop w:val="0"/>
      <w:marBottom w:val="0"/>
      <w:divBdr>
        <w:top w:val="none" w:sz="0" w:space="0" w:color="auto"/>
        <w:left w:val="none" w:sz="0" w:space="0" w:color="auto"/>
        <w:bottom w:val="none" w:sz="0" w:space="0" w:color="auto"/>
        <w:right w:val="none" w:sz="0" w:space="0" w:color="auto"/>
      </w:divBdr>
    </w:div>
    <w:div w:id="263999762">
      <w:bodyDiv w:val="1"/>
      <w:marLeft w:val="0"/>
      <w:marRight w:val="0"/>
      <w:marTop w:val="0"/>
      <w:marBottom w:val="0"/>
      <w:divBdr>
        <w:top w:val="none" w:sz="0" w:space="0" w:color="auto"/>
        <w:left w:val="none" w:sz="0" w:space="0" w:color="auto"/>
        <w:bottom w:val="none" w:sz="0" w:space="0" w:color="auto"/>
        <w:right w:val="none" w:sz="0" w:space="0" w:color="auto"/>
      </w:divBdr>
    </w:div>
    <w:div w:id="361371221">
      <w:bodyDiv w:val="1"/>
      <w:marLeft w:val="0"/>
      <w:marRight w:val="0"/>
      <w:marTop w:val="0"/>
      <w:marBottom w:val="0"/>
      <w:divBdr>
        <w:top w:val="none" w:sz="0" w:space="0" w:color="auto"/>
        <w:left w:val="none" w:sz="0" w:space="0" w:color="auto"/>
        <w:bottom w:val="none" w:sz="0" w:space="0" w:color="auto"/>
        <w:right w:val="none" w:sz="0" w:space="0" w:color="auto"/>
      </w:divBdr>
    </w:div>
    <w:div w:id="723677846">
      <w:bodyDiv w:val="1"/>
      <w:marLeft w:val="0"/>
      <w:marRight w:val="0"/>
      <w:marTop w:val="0"/>
      <w:marBottom w:val="0"/>
      <w:divBdr>
        <w:top w:val="none" w:sz="0" w:space="0" w:color="auto"/>
        <w:left w:val="none" w:sz="0" w:space="0" w:color="auto"/>
        <w:bottom w:val="none" w:sz="0" w:space="0" w:color="auto"/>
        <w:right w:val="none" w:sz="0" w:space="0" w:color="auto"/>
      </w:divBdr>
    </w:div>
    <w:div w:id="1096554096">
      <w:bodyDiv w:val="1"/>
      <w:marLeft w:val="0"/>
      <w:marRight w:val="0"/>
      <w:marTop w:val="0"/>
      <w:marBottom w:val="0"/>
      <w:divBdr>
        <w:top w:val="none" w:sz="0" w:space="0" w:color="auto"/>
        <w:left w:val="none" w:sz="0" w:space="0" w:color="auto"/>
        <w:bottom w:val="none" w:sz="0" w:space="0" w:color="auto"/>
        <w:right w:val="none" w:sz="0" w:space="0" w:color="auto"/>
      </w:divBdr>
    </w:div>
    <w:div w:id="1226063280">
      <w:bodyDiv w:val="1"/>
      <w:marLeft w:val="0"/>
      <w:marRight w:val="0"/>
      <w:marTop w:val="0"/>
      <w:marBottom w:val="0"/>
      <w:divBdr>
        <w:top w:val="none" w:sz="0" w:space="0" w:color="auto"/>
        <w:left w:val="none" w:sz="0" w:space="0" w:color="auto"/>
        <w:bottom w:val="none" w:sz="0" w:space="0" w:color="auto"/>
        <w:right w:val="none" w:sz="0" w:space="0" w:color="auto"/>
      </w:divBdr>
    </w:div>
    <w:div w:id="1273592704">
      <w:bodyDiv w:val="1"/>
      <w:marLeft w:val="0"/>
      <w:marRight w:val="0"/>
      <w:marTop w:val="0"/>
      <w:marBottom w:val="0"/>
      <w:divBdr>
        <w:top w:val="none" w:sz="0" w:space="0" w:color="auto"/>
        <w:left w:val="none" w:sz="0" w:space="0" w:color="auto"/>
        <w:bottom w:val="none" w:sz="0" w:space="0" w:color="auto"/>
        <w:right w:val="none" w:sz="0" w:space="0" w:color="auto"/>
      </w:divBdr>
    </w:div>
    <w:div w:id="1422796615">
      <w:bodyDiv w:val="1"/>
      <w:marLeft w:val="0"/>
      <w:marRight w:val="0"/>
      <w:marTop w:val="0"/>
      <w:marBottom w:val="0"/>
      <w:divBdr>
        <w:top w:val="none" w:sz="0" w:space="0" w:color="auto"/>
        <w:left w:val="none" w:sz="0" w:space="0" w:color="auto"/>
        <w:bottom w:val="none" w:sz="0" w:space="0" w:color="auto"/>
        <w:right w:val="none" w:sz="0" w:space="0" w:color="auto"/>
      </w:divBdr>
    </w:div>
    <w:div w:id="1515610278">
      <w:bodyDiv w:val="1"/>
      <w:marLeft w:val="0"/>
      <w:marRight w:val="0"/>
      <w:marTop w:val="0"/>
      <w:marBottom w:val="0"/>
      <w:divBdr>
        <w:top w:val="none" w:sz="0" w:space="0" w:color="auto"/>
        <w:left w:val="none" w:sz="0" w:space="0" w:color="auto"/>
        <w:bottom w:val="none" w:sz="0" w:space="0" w:color="auto"/>
        <w:right w:val="none" w:sz="0" w:space="0" w:color="auto"/>
      </w:divBdr>
    </w:div>
    <w:div w:id="209886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plusplus.com/reference/cstdio/print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Seattle Pacific University</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 Bolding</cp:lastModifiedBy>
  <cp:revision>19</cp:revision>
  <dcterms:created xsi:type="dcterms:W3CDTF">2013-03-24T21:14:00Z</dcterms:created>
  <dcterms:modified xsi:type="dcterms:W3CDTF">2017-04-19T18:25:00Z</dcterms:modified>
</cp:coreProperties>
</file>