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B80506" w:rsidRDefault="00990B21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//April 12, 2017</w:t>
      </w:r>
      <w:bookmarkStart w:id="0" w:name="_GoBack"/>
      <w:bookmarkEnd w:id="0"/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&lt;stdlib.h&gt;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createStarfield(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twinkle(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[]);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createCrosshair(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deleteCrosshair(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normalBlasterExploson(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largeBlasterExploson(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deleteBlasterExploson(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blasterCharged();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MasterCounter; </w:t>
      </w:r>
      <w:r>
        <w:rPr>
          <w:rFonts w:ascii="Courier New" w:hAnsi="Courier New" w:cs="Courier New"/>
          <w:color w:val="008000"/>
          <w:sz w:val="20"/>
          <w:szCs w:val="20"/>
        </w:rPr>
        <w:t>//Counter for Master Loop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 </w:t>
      </w:r>
      <w:r>
        <w:rPr>
          <w:rFonts w:ascii="Courier New" w:hAnsi="Courier New" w:cs="Courier New"/>
          <w:color w:val="008000"/>
          <w:sz w:val="20"/>
          <w:szCs w:val="20"/>
        </w:rPr>
        <w:t>//Counter for smaller loops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62;  </w:t>
      </w:r>
      <w:r>
        <w:rPr>
          <w:rFonts w:ascii="Courier New" w:hAnsi="Courier New" w:cs="Courier New"/>
          <w:color w:val="008000"/>
          <w:sz w:val="20"/>
          <w:szCs w:val="20"/>
        </w:rPr>
        <w:t>//X and Y coordinates for center of circle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62;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randNumX;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//X coordinates for stars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randNumY; </w:t>
      </w:r>
      <w:r>
        <w:rPr>
          <w:rFonts w:ascii="Courier New" w:hAnsi="Courier New" w:cs="Courier New"/>
          <w:color w:val="008000"/>
          <w:sz w:val="20"/>
          <w:szCs w:val="20"/>
        </w:rPr>
        <w:t>//Y coordinates for stars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starCoordinateX[150]; </w:t>
      </w:r>
      <w:r>
        <w:rPr>
          <w:rFonts w:ascii="Courier New" w:hAnsi="Courier New" w:cs="Courier New"/>
          <w:color w:val="008000"/>
          <w:sz w:val="20"/>
          <w:szCs w:val="20"/>
        </w:rPr>
        <w:t>//Keep track of star x location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starCoordinateY[150]; </w:t>
      </w:r>
      <w:r>
        <w:rPr>
          <w:rFonts w:ascii="Courier New" w:hAnsi="Courier New" w:cs="Courier New"/>
          <w:color w:val="008000"/>
          <w:sz w:val="20"/>
          <w:szCs w:val="20"/>
        </w:rPr>
        <w:t>//Keep track of star y location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blasterReady = 2; </w:t>
      </w:r>
      <w:r>
        <w:rPr>
          <w:rFonts w:ascii="Courier New" w:hAnsi="Courier New" w:cs="Courier New"/>
          <w:color w:val="008000"/>
          <w:sz w:val="20"/>
          <w:szCs w:val="20"/>
        </w:rPr>
        <w:t>//Keep track of blaster state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blasterCounter; </w:t>
      </w:r>
      <w:r>
        <w:rPr>
          <w:rFonts w:ascii="Courier New" w:hAnsi="Courier New" w:cs="Courier New"/>
          <w:color w:val="008000"/>
          <w:sz w:val="20"/>
          <w:szCs w:val="20"/>
        </w:rPr>
        <w:t>//Counter for blaster time delay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GLCD_Start();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Backlight_Write(1);       </w:t>
      </w:r>
      <w:r>
        <w:rPr>
          <w:rFonts w:ascii="Courier New" w:hAnsi="Courier New" w:cs="Courier New"/>
          <w:color w:val="008000"/>
          <w:sz w:val="20"/>
          <w:szCs w:val="20"/>
        </w:rPr>
        <w:t>//Turn on backlight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LED_Blue_Write(1); LED_Green_Write(1); LED_Red_Write(1); </w:t>
      </w:r>
      <w:r>
        <w:rPr>
          <w:rFonts w:ascii="Courier New" w:hAnsi="Courier New" w:cs="Courier New"/>
          <w:color w:val="008000"/>
          <w:sz w:val="20"/>
          <w:szCs w:val="20"/>
        </w:rPr>
        <w:t>//Turn off all LEDs (1 means off)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GLCD_Clear(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LED_Blue_Write(0); </w:t>
      </w:r>
      <w:r>
        <w:rPr>
          <w:rFonts w:ascii="Courier New" w:hAnsi="Courier New" w:cs="Courier New"/>
          <w:color w:val="008000"/>
          <w:sz w:val="20"/>
          <w:szCs w:val="20"/>
        </w:rPr>
        <w:t>//Blaster light for Hyper Charged state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//Find Coordinates for starfield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150; i++)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randNumX = rand() % 121;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randNumY = rand() % 121;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starCoordinateX[i] = randNumX;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starCoordinateY[i] = randNumY;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//Draw Starfield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//Master Loop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(MasterCounter = 0; MasterCounter &lt; </w:t>
      </w:r>
      <w:r>
        <w:rPr>
          <w:rFonts w:ascii="Courier New" w:hAnsi="Courier New" w:cs="Courier New"/>
          <w:color w:val="800080"/>
          <w:sz w:val="20"/>
          <w:szCs w:val="20"/>
        </w:rPr>
        <w:t>UINT32_MAX</w:t>
      </w:r>
      <w:r>
        <w:rPr>
          <w:rFonts w:ascii="Courier New" w:hAnsi="Courier New" w:cs="Courier New"/>
          <w:color w:val="000000"/>
          <w:sz w:val="20"/>
          <w:szCs w:val="20"/>
        </w:rPr>
        <w:t>; MasterCounter++)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//Draw Crosshair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createCrosshair(x,y);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//Make stars twinkle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(MasterCounter % 150 == 0)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twinkle(i,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//Update blaster state to 1 (Charged), and set Green LED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(blasterCounter % 1300 == 0 &amp;&amp; blasterReady == 0)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LED_Red_Write(1);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LED_Green_Write(0);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blasterReady = 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//Update blaster state to 2 (Hyper-Charged), and set Blue LED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(blasterCounter % 1300 == 1299 &amp;&amp; blasterReady == 1)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LED_Green_Write(1);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LED_Blue_Write(0);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blasterReady = 2;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//Scroll Crosshair Up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(A_Read()==0 &amp;&amp; x &gt; 10)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deleteCrosshair(x,y);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x - 1;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createCrosshair(x,y);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//Scroll Crosshair Right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(B_Read()==0 &amp;&amp; y &lt; 120)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deleteCrosshair(x,y);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 = y + 1;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createCrosshair(x,y);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//Scroll Crosshair Down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(C_Read()==0 &amp;&amp; x &lt; 121)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deleteCrosshair(x,y);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x = x + 1;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createCrosshair(x,y);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//Scroll Crosshair Left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(D_Read()==0 &amp;&amp; y &gt; 10)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deleteCrosshair(x,y);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 = y - 1;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createCrosshair(x,y);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//Call explosion functions, set red LED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(Joy_Center_Read()==0 &amp;&amp; (blasterReady == 1 || blasterReady == 2))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(blasterReady == 1)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normalBlasterExploson(i,x,y);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(blasterReady == 2)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largeBlasterExploson(i,x,y);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createStarfield(i, starCoordinateX, starCoordinateY);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LED_Green_Write(1);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LED_Blue_Write(1);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LED_Red_Write(0);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blasterReady = 0;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blasterCounter = 0;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blasterCounter++;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//Reset Master Counter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(MasterCounter == </w:t>
      </w:r>
      <w:r>
        <w:rPr>
          <w:rFonts w:ascii="Courier New" w:hAnsi="Courier New" w:cs="Courier New"/>
          <w:color w:val="800080"/>
          <w:sz w:val="20"/>
          <w:szCs w:val="20"/>
        </w:rPr>
        <w:t>UINT32_MAX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MasterCounter = 0;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 Starfield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createStarfield(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starCoordinateX[],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starCoordinateY[])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150; i++)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GLCD_Pixel(starCoordinateX[i], starCoordinateY[i],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//Make random stars go black to simulate twinkling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twinkle(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starCoordinateX[],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starCoordinateY[])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rand() % 151; i &lt; 150; i+= 80 )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GLCD_Pixel(starCoordinateX[i], starCoordinateY[i],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 Crosshair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createCrosshair(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GLCD_DrawCircle(x, y, 8,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GLCD_DrawLine(x, y-12, x, y + 12,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GLCD_DrawLine(x-12, y, x + 12, y, 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//Delete old crosshairs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deleteCrosshair(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GLCD_DrawCircle(x, y, 8,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GLCD_DrawLine(x, y-12, x, y + 12,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GLCD_DrawLine(x-12, y, x + 12, y,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//Normal Size explosion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normalBlasterExploson(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25 ; i++)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GLCD_DrawCircle(x, y, i, </w:t>
      </w:r>
      <w:r>
        <w:rPr>
          <w:rFonts w:ascii="Courier New" w:hAnsi="Courier New" w:cs="Courier New"/>
          <w:color w:val="800080"/>
          <w:sz w:val="20"/>
          <w:szCs w:val="20"/>
        </w:rPr>
        <w:t>GLCD_CRIMSON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26 ; i++)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GLCD_DrawCircle(x, y, 25 - i,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//Hyper Charged explosion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largeBlasterExploson(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,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50 ; i++)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GLCD_DrawCircle(x, y, i, </w:t>
      </w:r>
      <w:r>
        <w:rPr>
          <w:rFonts w:ascii="Courier New" w:hAnsi="Courier New" w:cs="Courier New"/>
          <w:color w:val="800080"/>
          <w:sz w:val="20"/>
          <w:szCs w:val="20"/>
        </w:rPr>
        <w:t>GLCD_CRIMSON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51 ; i++)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GLCD_DrawCircle(x, y, 50 - i,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506" w:rsidRDefault="00B80506" w:rsidP="00B8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80506" w:rsidRDefault="00B80506"/>
    <w:p w:rsidR="00B80506" w:rsidRDefault="00B80506"/>
    <w:p w:rsidR="00B80506" w:rsidRPr="00B80506" w:rsidRDefault="00B80506" w:rsidP="00B80506">
      <w:pPr>
        <w:jc w:val="center"/>
        <w:rPr>
          <w:rFonts w:ascii="Arial" w:hAnsi="Arial" w:cs="Arial"/>
          <w:sz w:val="48"/>
          <w:szCs w:val="48"/>
        </w:rPr>
      </w:pPr>
      <w:r w:rsidRPr="00B80506">
        <w:rPr>
          <w:rFonts w:ascii="Arial" w:hAnsi="Arial" w:cs="Arial"/>
          <w:sz w:val="48"/>
          <w:szCs w:val="48"/>
        </w:rPr>
        <w:t>Top Level Schematic – Star Blasters</w:t>
      </w:r>
    </w:p>
    <w:p w:rsidR="00B80506" w:rsidRDefault="00B80506">
      <w:r w:rsidRPr="00B8050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8435340" cy="4449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3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506" w:rsidRDefault="00B80506"/>
    <w:sectPr w:rsidR="00B80506" w:rsidSect="00B80506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06"/>
    <w:rsid w:val="001C7164"/>
    <w:rsid w:val="00990B21"/>
    <w:rsid w:val="00B73C2E"/>
    <w:rsid w:val="00B80506"/>
    <w:rsid w:val="00D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9348"/>
  <w15:chartTrackingRefBased/>
  <w15:docId w15:val="{97F56752-CD4F-4036-AB07-66E8B899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893</Words>
  <Characters>5094</Characters>
  <Application>Microsoft Office Word</Application>
  <DocSecurity>0</DocSecurity>
  <Lines>42</Lines>
  <Paragraphs>11</Paragraphs>
  <ScaleCrop>false</ScaleCrop>
  <Company>Seattle Pacific University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Evan</dc:creator>
  <cp:keywords/>
  <dc:description/>
  <cp:lastModifiedBy>Garcia, Evan</cp:lastModifiedBy>
  <cp:revision>3</cp:revision>
  <dcterms:created xsi:type="dcterms:W3CDTF">2017-04-11T05:30:00Z</dcterms:created>
  <dcterms:modified xsi:type="dcterms:W3CDTF">2017-04-11T05:35:00Z</dcterms:modified>
</cp:coreProperties>
</file>