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MVP 验收总结</w:t>
      </w:r>
    </w:p>
    <w:p>
      <w:r>
        <w:t>项目：AlgoTrace-Hy3</w:t>
      </w:r>
    </w:p>
    <w:p>
      <w:r>
        <w:t>仓库：EvanGuo202608/hy3-algo-process-eval</w:t>
      </w:r>
    </w:p>
    <w:p>
      <w:r>
        <w:t>作者：郭昊杨｜福州三中｜NOIP 省一等奖</w:t>
      </w:r>
    </w:p>
    <w:p>
      <w:r>
        <w:t>日期：2026-09-15</w:t>
      </w:r>
    </w:p>
    <w:p>
      <w:r>
        <w:t>版本：七题离线验收版</w:t>
      </w:r>
    </w:p>
    <w:p>
      <w:pPr>
        <w:pStyle w:val="Heading2"/>
      </w:pPr>
      <w:r>
        <w:t>1. 项目目标</w:t>
      </w:r>
    </w:p>
    <w:p>
      <w:r>
        <w:t>AlgoTrace-Hy3 面向算法竞赛场景，评估结构化解题过程与 C++17 代码。它不仅判断程序是否通过测试，还尝试检查解法思路、复杂度分析、边界处理和公开推理过程是否成立，并定位首个错误步骤。</w:t>
      </w:r>
    </w:p>
    <w:p>
      <w:r>
        <w:t>当前验收版聚焦本地可复现链路：</w:t>
      </w:r>
    </w:p>
    <w:p>
      <w:pPr>
        <w:pStyle w:val="ListBullet"/>
      </w:pPr>
      <w:r>
        <w:t>给定题目规格和固定测试；</w:t>
      </w:r>
    </w:p>
    <w:p>
      <w:pPr>
        <w:pStyle w:val="ListBullet"/>
      </w:pPr>
      <w:r>
        <w:t>编译运行 C++17 代码；</w:t>
      </w:r>
    </w:p>
    <w:p>
      <w:pPr>
        <w:pStyle w:val="ListBullet"/>
      </w:pPr>
      <w:r>
        <w:t>校验结构化解题 JSON；</w:t>
      </w:r>
    </w:p>
    <w:p>
      <w:pPr>
        <w:pStyle w:val="ListBullet"/>
      </w:pPr>
      <w:r>
        <w:t>用规则评估器检查典型过程错误；</w:t>
      </w:r>
    </w:p>
    <w:p>
      <w:pPr>
        <w:pStyle w:val="ListBullet"/>
      </w:pPr>
      <w:r>
        <w:t>聚合输出最终正确性、过程正确性、首错步骤、错误类型、证据和置信度。</w:t>
      </w:r>
    </w:p>
    <w:p>
      <w:pPr>
        <w:pStyle w:val="Heading2"/>
      </w:pPr>
      <w:r>
        <w:t>2. 为什么普通 OJ 不够</w:t>
      </w:r>
    </w:p>
    <w:p>
      <w:r>
        <w:t>普通 OJ 主要判断程序输出是否正确，但无法直接判断解释过程是否成立。例如：</w:t>
      </w:r>
    </w:p>
    <w:p>
      <w:pPr>
        <w:pStyle w:val="ListBullet"/>
      </w:pPr>
      <w:r>
        <w:t>程序使用了正确的向上取整公式，但解释说成了向下取整；</w:t>
      </w:r>
    </w:p>
    <w:p>
      <w:pPr>
        <w:pStyle w:val="ListBullet"/>
      </w:pPr>
      <w:r>
        <w:t>代码正确处理闭区间端点，但文字过程声称端点不包含；</w:t>
      </w:r>
    </w:p>
    <w:p>
      <w:pPr>
        <w:pStyle w:val="ListBullet"/>
      </w:pPr>
      <w:r>
        <w:t>Kruskal 代码正确使用 DSU，但过程声称“直接取 n-1 条最小边”；</w:t>
      </w:r>
    </w:p>
    <w:p>
      <w:pPr>
        <w:pStyle w:val="ListBullet"/>
      </w:pPr>
      <w:r>
        <w:t>线段树代码正确使用 delta * len，但过程说“节点 sum 只加 delta”。</w:t>
      </w:r>
    </w:p>
    <w:p>
      <w:r>
        <w:t>这些样本的最终答案可能正确，但过程不能支撑结论，正是本任务“过程评估与错误定位”的核心价值。</w:t>
      </w:r>
    </w:p>
    <w:p>
      <w:pPr>
        <w:pStyle w:val="Heading2"/>
      </w:pPr>
      <w:r>
        <w:t>3. 当前题集覆盖</w:t>
      </w:r>
    </w:p>
    <w:p>
      <w:r>
        <w:t>| 层级 | 题目 | 算法方向 | 覆盖错误 |</w:t>
      </w:r>
    </w:p>
    <w:p>
      <w:r>
        <w:t>|---|---|---|---|</w:t>
      </w:r>
    </w:p>
    <w:p>
      <w:r>
        <w:t>| A | A01-pack-cost | 模拟、整除边界 | E5、E3 |</w:t>
      </w:r>
    </w:p>
    <w:p>
      <w:r>
        <w:t>| A | A02-interval-removal | 区间端点、重叠 | E1、E5、E6 |</w:t>
      </w:r>
    </w:p>
    <w:p>
      <w:r>
        <w:t>| B | B01-pairing | 排序、双指针贪心 | E2、E3 |</w:t>
      </w:r>
    </w:p>
    <w:p>
      <w:r>
        <w:t>| B | B02-cut-height | 二分答案、单调性 | E3、E4、E5 |</w:t>
      </w:r>
    </w:p>
    <w:p>
      <w:r>
        <w:t>| C | C01-rising-points | 动态规划 | E2、E3、E5、E6 |</w:t>
      </w:r>
    </w:p>
    <w:p>
      <w:r>
        <w:t>| C | C02-minimum-network | Kruskal、并查集 | E2、E3、E5、E6 |</w:t>
      </w:r>
    </w:p>
    <w:p>
      <w:r>
        <w:t>| D | D01-range-add-sum | 简化线段树、lazy propagation | E4、E5、E6 |</w:t>
      </w:r>
    </w:p>
    <w:p>
      <w:r>
        <w:t>说明：D01 原候选来自线段树 2 的方向。考虑验收时间，本版本采用区间加、区间求和的简化 MVP，保留 lazy propagation 的核心错误模式，暂不实现乘法懒标记和仿射组合。</w:t>
      </w:r>
    </w:p>
    <w:p>
      <w:pPr>
        <w:pStyle w:val="Heading2"/>
      </w:pPr>
      <w:r>
        <w:t>4. 数据与样本</w:t>
      </w:r>
    </w:p>
    <w:p>
      <w:r>
        <w:t>每道题包含：</w:t>
      </w:r>
    </w:p>
    <w:p>
      <w:pPr>
        <w:pStyle w:val="ListBullet"/>
      </w:pPr>
      <w:r>
        <w:t>metadata.yaml：来源、难度、算法和复现信息；</w:t>
      </w:r>
    </w:p>
    <w:p>
      <w:pPr>
        <w:pStyle w:val="ListBullet"/>
      </w:pPr>
      <w:r>
        <w:t>statement_or_spec.md：自写规格；</w:t>
      </w:r>
    </w:p>
    <w:p>
      <w:pPr>
        <w:pStyle w:val="ListBullet"/>
      </w:pPr>
      <w:r>
        <w:t>reference_solution.cpp：C++17 参考解；</w:t>
      </w:r>
    </w:p>
    <w:p>
      <w:pPr>
        <w:pStyle w:val="ListBullet"/>
      </w:pPr>
      <w:r>
        <w:t>generator.py：固定种子测试生成器；</w:t>
      </w:r>
    </w:p>
    <w:p>
      <w:pPr>
        <w:pStyle w:val="ListBullet"/>
      </w:pPr>
      <w:r>
        <w:t>checker.py：输出校验器；</w:t>
      </w:r>
    </w:p>
    <w:p>
      <w:pPr>
        <w:pStyle w:val="ListBullet"/>
      </w:pPr>
      <w:r>
        <w:t>tests/：样例、边界、对抗和随机测试；</w:t>
      </w:r>
    </w:p>
    <w:p>
      <w:pPr>
        <w:pStyle w:val="ListBullet"/>
      </w:pPr>
      <w:r>
        <w:t>rubric.yaml：过程评估要点和常见错误；</w:t>
      </w:r>
    </w:p>
    <w:p>
      <w:pPr>
        <w:pStyle w:val="ListBullet"/>
      </w:pPr>
      <w:r>
        <w:t>fixtures/：结构化解答样本。</w:t>
      </w:r>
    </w:p>
    <w:p>
      <w:r>
        <w:t>当前共有：</w:t>
      </w:r>
    </w:p>
    <w:p>
      <w:pPr>
        <w:pStyle w:val="ListBullet"/>
      </w:pPr>
      <w:r>
        <w:t>7 道题；</w:t>
      </w:r>
    </w:p>
    <w:p>
      <w:pPr>
        <w:pStyle w:val="ListBullet"/>
      </w:pPr>
      <w:r>
        <w:t>每题 3 条结构化轨迹；</w:t>
      </w:r>
    </w:p>
    <w:p>
      <w:pPr>
        <w:pStyle w:val="ListBullet"/>
      </w:pPr>
      <w:r>
        <w:t>共 21 条 gold 标签草稿；</w:t>
      </w:r>
    </w:p>
    <w:p>
      <w:pPr>
        <w:pStyle w:val="ListBullet"/>
      </w:pPr>
      <w:r>
        <w:t>24 个单元测试。</w:t>
      </w:r>
    </w:p>
    <w:p>
      <w:pPr>
        <w:pStyle w:val="Heading2"/>
      </w:pPr>
      <w:r>
        <w:t>5. 复现结果</w:t>
      </w:r>
    </w:p>
    <w:p>
      <w:r>
        <w:t>最近一次本地运行结果：</w:t>
      </w:r>
    </w:p>
    <w:p>
      <w:r>
        <w:t>| 项目 | 结果 |</w:t>
      </w:r>
    </w:p>
    <w:p>
      <w:r>
        <w:t>|---|---|</w:t>
      </w:r>
    </w:p>
    <w:p>
      <w:r>
        <w:t>| catalog 校验 | 通过 |</w:t>
      </w:r>
    </w:p>
    <w:p>
      <w:r>
        <w:t>| A01 参考解 | AC 5/5 |</w:t>
      </w:r>
    </w:p>
    <w:p>
      <w:r>
        <w:t>| A02 参考解 | AC 6/6 |</w:t>
      </w:r>
    </w:p>
    <w:p>
      <w:r>
        <w:t>| B01 参考解 | AC 6/6 |</w:t>
      </w:r>
    </w:p>
    <w:p>
      <w:r>
        <w:t>| B02 参考解 | AC 6/6 |</w:t>
      </w:r>
    </w:p>
    <w:p>
      <w:r>
        <w:t>| C01 参考解 | AC 10/10 |</w:t>
      </w:r>
    </w:p>
    <w:p>
      <w:r>
        <w:t>| C02 参考解 | AC 10/10 |</w:t>
      </w:r>
    </w:p>
    <w:p>
      <w:r>
        <w:t>| D01 参考解 | AC 10/10 |</w:t>
      </w:r>
    </w:p>
    <w:p>
      <w:r>
        <w:t>| CLI demo | 7 个均可运行 |</w:t>
      </w:r>
    </w:p>
    <w:p>
      <w:r>
        <w:t>| 单元测试 | 24 个全部通过 |</w:t>
      </w:r>
    </w:p>
    <w:p>
      <w:r>
        <w:t>| GitHub Actions | 通过 |</w:t>
      </w:r>
    </w:p>
    <w:p>
      <w:pPr>
        <w:pStyle w:val="Heading2"/>
      </w:pPr>
      <w:r>
        <w:t>6. 当前有效性验证口径</w:t>
      </w:r>
    </w:p>
    <w:p>
      <w:r>
        <w:t>当前版本是离线验收版，验证重点是工程链路与典型错误识别：</w:t>
      </w:r>
    </w:p>
    <w:p>
      <w:pPr>
        <w:pStyle w:val="ListBullet"/>
      </w:pPr>
      <w:r>
        <w:t>每题至少包含一个“答案正确但过程错误”的 fixture；</w:t>
      </w:r>
    </w:p>
    <w:p>
      <w:pPr>
        <w:pStyle w:val="ListBullet"/>
      </w:pPr>
      <w:r>
        <w:t>每题至少包含一个“代码错误会被测试打掉”的 fixture；</w:t>
      </w:r>
    </w:p>
    <w:p>
      <w:pPr>
        <w:pStyle w:val="ListBullet"/>
      </w:pPr>
      <w:r>
        <w:t>每个 demo 都输出 correct_answer_wrong_process: true；</w:t>
      </w:r>
    </w:p>
    <w:p>
      <w:pPr>
        <w:pStyle w:val="ListBullet"/>
      </w:pPr>
      <w:r>
        <w:t>单元测试检查参考解 AC、过程错误定位、错误代码失败。</w:t>
      </w:r>
    </w:p>
    <w:p>
      <w:r>
        <w:t>尚未声称完成真实 Hy3 输出上的统计指标。正式指标仍需在接入 Hy3 后运行：</w:t>
      </w:r>
    </w:p>
    <w:p>
      <w:pPr>
        <w:pStyle w:val="ListBullet"/>
      </w:pPr>
      <w:r>
        <w:t>Final Answer Accuracy；</w:t>
      </w:r>
    </w:p>
    <w:p>
      <w:pPr>
        <w:pStyle w:val="ListBullet"/>
      </w:pPr>
      <w:r>
        <w:t>Process Correct Rate；</w:t>
      </w:r>
    </w:p>
    <w:p>
      <w:pPr>
        <w:pStyle w:val="ListBullet"/>
      </w:pPr>
      <w:r>
        <w:t>Error Detection Recall；</w:t>
      </w:r>
    </w:p>
    <w:p>
      <w:pPr>
        <w:pStyle w:val="ListBullet"/>
      </w:pPr>
      <w:r>
        <w:t>Exact Localization Accuracy；</w:t>
      </w:r>
    </w:p>
    <w:p>
      <w:pPr>
        <w:pStyle w:val="ListBullet"/>
      </w:pPr>
      <w:r>
        <w:t>Relaxed Localization Accuracy；</w:t>
      </w:r>
    </w:p>
    <w:p>
      <w:pPr>
        <w:pStyle w:val="ListBullet"/>
      </w:pPr>
      <w:r>
        <w:t>False Positive Rate；</w:t>
      </w:r>
    </w:p>
    <w:p>
      <w:pPr>
        <w:pStyle w:val="ListBullet"/>
      </w:pPr>
      <w:r>
        <w:t>Error Type Macro-F1。</w:t>
      </w:r>
    </w:p>
    <w:p>
      <w:pPr>
        <w:pStyle w:val="Heading2"/>
      </w:pPr>
      <w:r>
        <w:t>7. 局限与下一步</w:t>
      </w:r>
    </w:p>
    <w:p>
      <w:r>
        <w:t>当前局限：</w:t>
      </w:r>
    </w:p>
    <w:p>
      <w:pPr>
        <w:pStyle w:val="ListBullet"/>
      </w:pPr>
      <w:r>
        <w:t>过程评估主要是规则层，尚未接入真实 Hy3 审查层；</w:t>
      </w:r>
    </w:p>
    <w:p>
      <w:pPr>
        <w:pStyle w:val="ListBullet"/>
      </w:pPr>
      <w:r>
        <w:t>gold 标签为本人草稿，尚未完成双人复核；</w:t>
      </w:r>
    </w:p>
    <w:p>
      <w:pPr>
        <w:pStyle w:val="ListBullet"/>
      </w:pPr>
      <w:r>
        <w:t>D01 是简化版线段树，不是完整区间乘加；</w:t>
      </w:r>
    </w:p>
    <w:p>
      <w:pPr>
        <w:pStyle w:val="ListBullet"/>
      </w:pPr>
      <w:r>
        <w:t>尚未制作正式录屏或 GIF；</w:t>
      </w:r>
    </w:p>
    <w:p>
      <w:pPr>
        <w:pStyle w:val="ListBullet"/>
      </w:pPr>
      <w:r>
        <w:t>尚未完成 D02。</w:t>
      </w:r>
    </w:p>
    <w:p>
      <w:r>
        <w:t>建议验收提交策略：</w:t>
      </w:r>
    </w:p>
    <w:p>
      <w:pPr>
        <w:pStyle w:val="ListBullet"/>
      </w:pPr>
      <w:r>
        <w:t>提交当前七题验收版；</w:t>
      </w:r>
    </w:p>
    <w:p>
      <w:pPr>
        <w:pStyle w:val="ListBullet"/>
      </w:pPr>
      <w:r>
        <w:t>明确说明 D01 是为了按时验收采用的简化 MVP；</w:t>
      </w:r>
    </w:p>
    <w:p>
      <w:pPr>
        <w:pStyle w:val="ListBullet"/>
      </w:pPr>
      <w:r>
        <w:t>把 D02、真实 Hy3 实验和人工复核列为后续扩展；</w:t>
      </w:r>
    </w:p>
    <w:p>
      <w:pPr>
        <w:pStyle w:val="ListBullet"/>
      </w:pPr>
      <w:r>
        <w:t>录制 2 分钟 demo 时优先展示 A01、C02、D01 三个代表样本。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