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1f3864"/>
          <w:sz w:val="56"/>
          <w:szCs w:val="56"/>
          <w:rtl w:val="0"/>
        </w:rPr>
        <w:t xml:space="preserve">ACCESS SPRAWL</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2e75b6"/>
          <w:sz w:val="28"/>
          <w:szCs w:val="28"/>
          <w:rtl w:val="0"/>
        </w:rPr>
        <w:t xml:space="preserve">Root Cause Analysis &amp; Technical Deep Dive</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888888"/>
          <w:sz w:val="22"/>
          <w:szCs w:val="22"/>
          <w:rtl w:val="0"/>
        </w:rPr>
        <w:t xml:space="preserve">Yearwood.Local  —  AD + Okta RBAC Lab  —  March 2026</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rFonts w:ascii="Arial" w:cs="Arial" w:eastAsia="Arial" w:hAnsi="Arial"/>
          <w:i w:val="1"/>
          <w:iCs w:val="1"/>
          <w:color w:val="555555"/>
          <w:sz w:val="22"/>
          <w:szCs w:val="22"/>
          <w:rtl w:val="0"/>
        </w:rPr>
        <w:t xml:space="preserve">How one environment produced three independent access paths — and how to dismantle them.</w:t>
      </w:r>
      <w:r w:rsidDel="00000000" w:rsidR="00000000" w:rsidRPr="00000000">
        <w:rPr>
          <w:rtl w:val="0"/>
        </w:rPr>
      </w:r>
    </w:p>
    <w:p w:rsidR="00000000" w:rsidDel="00000000" w:rsidP="00000000" w:rsidRDefault="00000000" w:rsidRPr="00000000" w14:paraId="00000005">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rFonts w:ascii="Arial" w:cs="Arial" w:eastAsia="Arial" w:hAnsi="Arial"/>
          <w:b w:val="1"/>
          <w:bCs w:val="1"/>
          <w:color w:val="1f3864"/>
          <w:sz w:val="34"/>
          <w:szCs w:val="34"/>
          <w:rtl w:val="0"/>
        </w:rPr>
        <w:t xml:space="preserve">1. What Is Access Sprawl?</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222222"/>
          <w:sz w:val="22"/>
          <w:szCs w:val="22"/>
          <w:rtl w:val="0"/>
        </w:rPr>
        <w:t xml:space="preserve">Access sprawl is what happens when users accumulate access rights across multiple systems through multiple uncontrolled pathways. Instead of one clean pipeline that grants and revokes access predictably, sprawl means access can come from anywhere — and removing it from one place doesn’t remove it from everywhere else.</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color w:val="222222"/>
          <w:sz w:val="22"/>
          <w:szCs w:val="22"/>
          <w:rtl w:val="0"/>
        </w:rPr>
        <w:t xml:space="preserve">In a healthy RBAC environment, there is exactly one pipeline:</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hd w:fill="f0f0f0" w:val="clear"/>
        <w:spacing w:after="60" w:before="60" w:lineRule="auto"/>
        <w:rPr/>
      </w:pPr>
      <w:sdt>
        <w:sdtPr>
          <w:id w:val="472390440"/>
          <w:tag w:val="goog_rdk_0"/>
        </w:sdtPr>
        <w:sdtContent>
          <w:r w:rsidDel="00000000" w:rsidR="00000000" w:rsidRPr="00000000">
            <w:rPr>
              <w:rFonts w:ascii="Fira Mono" w:cs="Fira Mono" w:eastAsia="Fira Mono" w:hAnsi="Fira Mono"/>
              <w:color w:val="333333"/>
              <w:sz w:val="18"/>
              <w:szCs w:val="18"/>
              <w:rtl w:val="0"/>
            </w:rPr>
            <w:t xml:space="preserve">  AD Role Group  →  Okta Group Sync  →  App Assignment  →  Application</w:t>
          </w:r>
        </w:sdtContent>
      </w:sdt>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color w:val="222222"/>
          <w:sz w:val="22"/>
          <w:szCs w:val="22"/>
          <w:rtl w:val="0"/>
        </w:rPr>
        <w:t xml:space="preserve">In your environment by the end of the lab, there were three independent pipelines running simultaneously:</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shd w:fill="f0f0f0" w:val="clear"/>
        <w:spacing w:after="60" w:before="60" w:lineRule="auto"/>
        <w:rPr/>
      </w:pPr>
      <w:sdt>
        <w:sdtPr>
          <w:id w:val="1401331576"/>
          <w:tag w:val="goog_rdk_1"/>
        </w:sdtPr>
        <w:sdtContent>
          <w:r w:rsidDel="00000000" w:rsidR="00000000" w:rsidRPr="00000000">
            <w:rPr>
              <w:rFonts w:ascii="Fira Mono" w:cs="Fira Mono" w:eastAsia="Fira Mono" w:hAnsi="Fira Mono"/>
              <w:color w:val="333333"/>
              <w:sz w:val="18"/>
              <w:szCs w:val="18"/>
              <w:rtl w:val="0"/>
            </w:rPr>
            <w:t xml:space="preserve">  Path 1: AD Role Group → Okta (nested inheritance → Okta-owned memberships)</w:t>
          </w:r>
        </w:sdtContent>
      </w:sdt>
      <w:r w:rsidDel="00000000" w:rsidR="00000000" w:rsidRPr="00000000">
        <w:rPr>
          <w:rtl w:val="0"/>
        </w:rPr>
      </w:r>
    </w:p>
    <w:p w:rsidR="00000000" w:rsidDel="00000000" w:rsidP="00000000" w:rsidRDefault="00000000" w:rsidRPr="00000000" w14:paraId="00000010">
      <w:pPr>
        <w:shd w:fill="f0f0f0" w:val="clear"/>
        <w:spacing w:after="60" w:before="60" w:lineRule="auto"/>
        <w:rPr/>
      </w:pPr>
      <w:sdt>
        <w:sdtPr>
          <w:id w:val="430692631"/>
          <w:tag w:val="goog_rdk_2"/>
        </w:sdtPr>
        <w:sdtContent>
          <w:r w:rsidDel="00000000" w:rsidR="00000000" w:rsidRPr="00000000">
            <w:rPr>
              <w:rFonts w:ascii="Fira Mono" w:cs="Fira Mono" w:eastAsia="Fira Mono" w:hAnsi="Fira Mono"/>
              <w:color w:val="333333"/>
              <w:sz w:val="18"/>
              <w:szCs w:val="18"/>
              <w:rtl w:val="0"/>
            </w:rPr>
            <w:t xml:space="preserve">  Path 2: Eva Admin → Direct user-to-app assignment (163 events)</w:t>
          </w:r>
        </w:sdtContent>
      </w:sdt>
      <w:r w:rsidDel="00000000" w:rsidR="00000000" w:rsidRPr="00000000">
        <w:rPr>
          <w:rtl w:val="0"/>
        </w:rPr>
      </w:r>
    </w:p>
    <w:p w:rsidR="00000000" w:rsidDel="00000000" w:rsidP="00000000" w:rsidRDefault="00000000" w:rsidRPr="00000000" w14:paraId="00000011">
      <w:pPr>
        <w:shd w:fill="f0f0f0" w:val="clear"/>
        <w:spacing w:after="60" w:before="60" w:lineRule="auto"/>
        <w:rPr/>
      </w:pPr>
      <w:sdt>
        <w:sdtPr>
          <w:id w:val="1327258082"/>
          <w:tag w:val="goog_rdk_3"/>
        </w:sdtPr>
        <w:sdtContent>
          <w:r w:rsidDel="00000000" w:rsidR="00000000" w:rsidRPr="00000000">
            <w:rPr>
              <w:rFonts w:ascii="Fira Mono" w:cs="Fira Mono" w:eastAsia="Fira Mono" w:hAnsi="Fira Mono"/>
              <w:color w:val="333333"/>
              <w:sz w:val="18"/>
              <w:szCs w:val="18"/>
              <w:rtl w:val="0"/>
            </w:rPr>
            <w:t xml:space="preserve">  Path 3: Orphaned Okta groups with no AD linkage → stale memberships</w:t>
          </w:r>
        </w:sdtContent>
      </w:sdt>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color w:val="222222"/>
          <w:sz w:val="22"/>
          <w:szCs w:val="22"/>
          <w:rtl w:val="0"/>
        </w:rPr>
        <w:t xml:space="preserve">Each path granted access independently. Fixing any one path left the other two intact. This is the defining characteristic of access sprawl: access becomes self-reinforcing and invisible.</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16">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60" w:before="320" w:lineRule="auto"/>
        <w:rPr/>
      </w:pPr>
      <w:r w:rsidDel="00000000" w:rsidR="00000000" w:rsidRPr="00000000">
        <w:rPr>
          <w:rFonts w:ascii="Arial" w:cs="Arial" w:eastAsia="Arial" w:hAnsi="Arial"/>
          <w:b w:val="1"/>
          <w:bCs w:val="1"/>
          <w:color w:val="1f3864"/>
          <w:sz w:val="34"/>
          <w:szCs w:val="34"/>
          <w:rtl w:val="0"/>
        </w:rPr>
        <w:t xml:space="preserve">2. The Exact Timeline: How It Happened Step by Step</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222222"/>
          <w:sz w:val="22"/>
          <w:szCs w:val="22"/>
          <w:rtl w:val="0"/>
        </w:rPr>
        <w:t xml:space="preserve">This section traces every action that contributed to the sprawl, in chronological order, and explains the technical consequence of each one.</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Day 1 — Active Directory Setup</w:t>
      </w:r>
      <w:r w:rsidDel="00000000" w:rsidR="00000000" w:rsidRPr="00000000">
        <w:rPr>
          <w:rtl w:val="0"/>
        </w:rPr>
      </w:r>
    </w:p>
    <w:p w:rsidR="00000000" w:rsidDel="00000000" w:rsidP="00000000" w:rsidRDefault="00000000" w:rsidRPr="00000000" w14:paraId="0000001B">
      <w:pPr>
        <w:spacing w:after="80" w:before="200" w:lineRule="auto"/>
        <w:rPr/>
      </w:pPr>
      <w:r w:rsidDel="00000000" w:rsidR="00000000" w:rsidRPr="00000000">
        <w:rPr>
          <w:rFonts w:ascii="Arial" w:cs="Arial" w:eastAsia="Arial" w:hAnsi="Arial"/>
          <w:b w:val="1"/>
          <w:bCs w:val="1"/>
          <w:color w:val="375623"/>
          <w:sz w:val="22"/>
          <w:szCs w:val="22"/>
          <w:rtl w:val="0"/>
        </w:rPr>
        <w:t xml:space="preserve">Action: Created flat role groups in AD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GG_Finance, GG_Helpdesk, GG_HR, GG_Cloud_Engineer created in _NA &gt; Groups OU</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Users bulk-assigned to one role group each via PowerShell</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eaf4ea" w:val="clear"/>
            <w:tcMar>
              <w:top w:w="120.0" w:type="dxa"/>
              <w:left w:w="150.0" w:type="dxa"/>
              <w:bottom w:w="120.0" w:type="dxa"/>
              <w:right w:w="15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375623"/>
                <w:sz w:val="20"/>
                <w:szCs w:val="20"/>
                <w:rtl w:val="0"/>
              </w:rPr>
              <w:t xml:space="preserve">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20"/>
                <w:szCs w:val="20"/>
                <w:rtl w:val="0"/>
              </w:rPr>
              <w:t xml:space="preserve">This was the right approach. Flat groups, one user per role, AD as the source of truth. Everything that follows is what deviated from this foundation.</w:t>
            </w:r>
            <w:r w:rsidDel="00000000" w:rsidR="00000000" w:rsidRPr="00000000">
              <w:rPr>
                <w:rtl w:val="0"/>
              </w:rPr>
            </w:r>
          </w:p>
        </w:tc>
      </w:tr>
    </w:tbl>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rFonts w:ascii="Arial" w:cs="Arial" w:eastAsia="Arial" w:hAnsi="Arial"/>
          <w:b w:val="1"/>
          <w:bCs w:val="1"/>
          <w:color w:val="c00000"/>
          <w:sz w:val="22"/>
          <w:szCs w:val="22"/>
          <w:rtl w:val="0"/>
        </w:rPr>
        <w:t xml:space="preserve">Action: Created Application groups in AD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GG_Slack, GG_VPN_ACCESS, GG_Sharepoint, GG_Gworkspace, GG_IAM_Admins, GG_Azure_Readers created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These were intended to represent application entitlements</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0f0" w:val="clear"/>
            <w:tcMar>
              <w:top w:w="120.0" w:type="dxa"/>
              <w:left w:w="150.0" w:type="dxa"/>
              <w:bottom w:w="120.0" w:type="dxa"/>
              <w:right w:w="15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c00000"/>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20"/>
                <w:szCs w:val="20"/>
                <w:rtl w:val="0"/>
              </w:rPr>
              <w:t xml:space="preserve">Application entitlement groups do not belong in AD. AD’s job is identity (who you are). Application access policy (what you can use) belongs in Okta. Creating them in AD set the stage for everything that followed.</w:t>
            </w:r>
            <w:r w:rsidDel="00000000" w:rsidR="00000000" w:rsidRPr="00000000">
              <w:rPr>
                <w:rtl w:val="0"/>
              </w:rPr>
            </w:r>
          </w:p>
        </w:tc>
      </w:tr>
    </w:tbl>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rFonts w:ascii="Arial" w:cs="Arial" w:eastAsia="Arial" w:hAnsi="Arial"/>
          <w:b w:val="1"/>
          <w:bCs w:val="1"/>
          <w:color w:val="c00000"/>
          <w:sz w:val="22"/>
          <w:szCs w:val="22"/>
          <w:rtl w:val="0"/>
        </w:rPr>
        <w:t xml:space="preserve">Action: Nested Application groups inside Role groups in AD</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color w:val="222222"/>
          <w:sz w:val="22"/>
          <w:szCs w:val="22"/>
          <w:rtl w:val="0"/>
        </w:rPr>
        <w:t xml:space="preserve">The structure became:</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GG_Cloud_Engineer</w:t>
      </w:r>
      <w:r w:rsidDel="00000000" w:rsidR="00000000" w:rsidRPr="00000000">
        <w:rPr>
          <w:rtl w:val="0"/>
        </w:rPr>
      </w:r>
    </w:p>
    <w:p w:rsidR="00000000" w:rsidDel="00000000" w:rsidP="00000000" w:rsidRDefault="00000000" w:rsidRPr="00000000" w14:paraId="0000002D">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GG_Slack          (nested)</w:t>
      </w:r>
      <w:r w:rsidDel="00000000" w:rsidR="00000000" w:rsidRPr="00000000">
        <w:rPr>
          <w:rtl w:val="0"/>
        </w:rPr>
      </w:r>
    </w:p>
    <w:p w:rsidR="00000000" w:rsidDel="00000000" w:rsidP="00000000" w:rsidRDefault="00000000" w:rsidRPr="00000000" w14:paraId="0000002E">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GG_VPN_ACCESS     (nested)</w:t>
      </w:r>
      <w:r w:rsidDel="00000000" w:rsidR="00000000" w:rsidRPr="00000000">
        <w:rPr>
          <w:rtl w:val="0"/>
        </w:rPr>
      </w:r>
    </w:p>
    <w:p w:rsidR="00000000" w:rsidDel="00000000" w:rsidP="00000000" w:rsidRDefault="00000000" w:rsidRPr="00000000" w14:paraId="0000002F">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GG_IAM_Admins     (nested)</w:t>
      </w:r>
      <w:r w:rsidDel="00000000" w:rsidR="00000000" w:rsidRPr="00000000">
        <w:rPr>
          <w:rtl w:val="0"/>
        </w:rPr>
      </w:r>
    </w:p>
    <w:p w:rsidR="00000000" w:rsidDel="00000000" w:rsidP="00000000" w:rsidRDefault="00000000" w:rsidRPr="00000000" w14:paraId="00000030">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GG_Gworkspace     (nested)</w:t>
      </w:r>
      <w:r w:rsidDel="00000000" w:rsidR="00000000" w:rsidRPr="00000000">
        <w:rPr>
          <w:rtl w:val="0"/>
        </w:rPr>
      </w:r>
    </w:p>
    <w:p w:rsidR="00000000" w:rsidDel="00000000" w:rsidP="00000000" w:rsidRDefault="00000000" w:rsidRPr="00000000" w14:paraId="00000031">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GG_Azure_Readers  (nested)</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GG_Finance</w:t>
      </w:r>
      <w:r w:rsidDel="00000000" w:rsidR="00000000" w:rsidRPr="00000000">
        <w:rPr>
          <w:rtl w:val="0"/>
        </w:rPr>
      </w:r>
    </w:p>
    <w:p w:rsidR="00000000" w:rsidDel="00000000" w:rsidP="00000000" w:rsidRDefault="00000000" w:rsidRPr="00000000" w14:paraId="00000034">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GG_Slack          (nested)</w:t>
      </w:r>
      <w:r w:rsidDel="00000000" w:rsidR="00000000" w:rsidRPr="00000000">
        <w:rPr>
          <w:rtl w:val="0"/>
        </w:rPr>
      </w:r>
    </w:p>
    <w:p w:rsidR="00000000" w:rsidDel="00000000" w:rsidP="00000000" w:rsidRDefault="00000000" w:rsidRPr="00000000" w14:paraId="00000035">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GG_VPN_ACCESS     (nested)</w:t>
      </w:r>
      <w:r w:rsidDel="00000000" w:rsidR="00000000" w:rsidRPr="00000000">
        <w:rPr>
          <w:rtl w:val="0"/>
        </w:rPr>
      </w:r>
    </w:p>
    <w:p w:rsidR="00000000" w:rsidDel="00000000" w:rsidP="00000000" w:rsidRDefault="00000000" w:rsidRPr="00000000" w14:paraId="00000036">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GG_Sharepoint     (nested)</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0f0" w:val="clear"/>
            <w:tcMar>
              <w:top w:w="120.0" w:type="dxa"/>
              <w:left w:w="150.0" w:type="dxa"/>
              <w:bottom w:w="120.0" w:type="dxa"/>
              <w:right w:w="15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c00000"/>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In AD, nested group membership means every member of GG_Cloud_Engineer is also treated as a member of GG_Slack, GG_VPN, etc. This is called transitive membership. A user in the parent group inherits all memberships of every nested child group automatically.</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Day 1 — First Okta Import</w:t>
      </w: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rFonts w:ascii="Arial" w:cs="Arial" w:eastAsia="Arial" w:hAnsi="Arial"/>
          <w:b w:val="1"/>
          <w:bCs w:val="1"/>
          <w:color w:val="c00000"/>
          <w:sz w:val="22"/>
          <w:szCs w:val="22"/>
          <w:rtl w:val="0"/>
        </w:rPr>
        <w:t xml:space="preserve">Action: Connected AD to Okta and ran first Full Import</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color w:val="222222"/>
          <w:sz w:val="22"/>
          <w:szCs w:val="22"/>
          <w:rtl w:val="0"/>
        </w:rPr>
        <w:t xml:space="preserve">When Okta performed the Full Import against your AD, it read the group structure including all nested memberships. Here is what Okta saw and wrote to its internal database: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200"/>
        <w:gridCol w:w="2360"/>
        <w:tblGridChange w:id="0">
          <w:tblGrid>
            <w:gridCol w:w="1800"/>
            <w:gridCol w:w="2000"/>
            <w:gridCol w:w="3200"/>
            <w:gridCol w:w="2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AD Direct Group</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Inherited via Nesting</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What Okta Wrote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James 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GG_Finance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GG_Slack, GG_VPN, GG_Sharepoint</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rFonts w:ascii="Arial" w:cs="Arial" w:eastAsia="Arial" w:hAnsi="Arial"/>
                <w:color w:val="c00000"/>
                <w:sz w:val="20"/>
                <w:szCs w:val="20"/>
                <w:rtl w:val="0"/>
              </w:rPr>
              <w:t xml:space="preserve">Member of 5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Jdoe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GG_Cloud_Engineer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GG_Slack, GG_VPN, GG_Gworkspace, GG_IAM, GG_Azure</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rFonts w:ascii="Arial" w:cs="Arial" w:eastAsia="Arial" w:hAnsi="Arial"/>
                <w:color w:val="c00000"/>
                <w:sz w:val="20"/>
                <w:szCs w:val="20"/>
                <w:rtl w:val="0"/>
              </w:rPr>
              <w:t xml:space="preserve">Member of 7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Jane Smite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20"/>
                <w:szCs w:val="20"/>
                <w:rtl w:val="0"/>
              </w:rPr>
              <w:t xml:space="preserve">GG_Helpdesk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GG_Slack, GG_VPN, GG_Sharepoint</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Arial" w:cs="Arial" w:eastAsia="Arial" w:hAnsi="Arial"/>
                <w:color w:val="c00000"/>
                <w:sz w:val="20"/>
                <w:szCs w:val="20"/>
                <w:rtl w:val="0"/>
              </w:rPr>
              <w:t xml:space="preserve">Member of 5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MTwain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20"/>
                <w:szCs w:val="20"/>
                <w:rtl w:val="0"/>
              </w:rPr>
              <w:t xml:space="preserve">GG_HR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GG_Slack, GG_VPN, GG_Sharepoint, GG_Gworkspace</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Arial" w:cs="Arial" w:eastAsia="Arial" w:hAnsi="Arial"/>
                <w:color w:val="c00000"/>
                <w:sz w:val="20"/>
                <w:szCs w:val="20"/>
                <w:rtl w:val="0"/>
              </w:rPr>
              <w:t xml:space="preserve">Member of 6 groups</w:t>
            </w:r>
            <w:r w:rsidDel="00000000" w:rsidR="00000000" w:rsidRPr="00000000">
              <w:rPr>
                <w:rtl w:val="0"/>
              </w:rPr>
            </w:r>
          </w:p>
        </w:tc>
      </w:tr>
    </w:tbl>
    <w:p w:rsidR="00000000" w:rsidDel="00000000" w:rsidP="00000000" w:rsidRDefault="00000000" w:rsidRPr="00000000" w14:paraId="00000053">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8e6" w:val="clear"/>
            <w:tcMar>
              <w:top w:w="120.0" w:type="dxa"/>
              <w:left w:w="150.0" w:type="dxa"/>
              <w:bottom w:w="120.0" w:type="dxa"/>
              <w:right w:w="15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8b6000"/>
                <w:sz w:val="20"/>
                <w:szCs w:val="20"/>
                <w:rtl w:val="0"/>
              </w:rPr>
              <w:t xml:space="preserve">KEY 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Okta wrote these inherited memberships as Okta-managed relationships, NOT as AD-managed ones. This is the critical distinction. Okta saw the nested result and said: I will own this. It stored them in its own database independently of AD.</w:t>
            </w:r>
            <w:r w:rsidDel="00000000" w:rsidR="00000000" w:rsidRPr="00000000">
              <w:rPr>
                <w:rtl w:val="0"/>
              </w:rPr>
            </w:r>
          </w:p>
        </w:tc>
      </w:tr>
    </w:tbl>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Day 1 — Direct App Assignments During SAML Testing</w:t>
      </w: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Arial" w:cs="Arial" w:eastAsia="Arial" w:hAnsi="Arial"/>
          <w:b w:val="1"/>
          <w:bCs w:val="1"/>
          <w:color w:val="c00000"/>
          <w:sz w:val="22"/>
          <w:szCs w:val="22"/>
          <w:rtl w:val="0"/>
        </w:rPr>
        <w:t xml:space="preserve">Action: Assigned users directly to apps to test SAML integrations</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color w:val="222222"/>
          <w:sz w:val="22"/>
          <w:szCs w:val="22"/>
          <w:rtl w:val="0"/>
        </w:rPr>
        <w:t xml:space="preserve">While verifying your three SAML application integrations worked, you assigned individual users directly to apps through the Okta UI. The System Log recorded 163 events of type application.user_membership.add, all performed by Eva Admin.</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0f0" w:val="clear"/>
            <w:tcMar>
              <w:top w:w="120.0" w:type="dxa"/>
              <w:left w:w="150.0" w:type="dxa"/>
              <w:bottom w:w="120.0" w:type="dxa"/>
              <w:right w:w="15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c00000"/>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20"/>
                <w:szCs w:val="20"/>
                <w:rtl w:val="0"/>
              </w:rPr>
              <w:t xml:space="preserve">Every direct user-to-app assignment bypasses group-based RBAC entirely. It creates a second, independent access path that persists even if you later fix all group memberships. The X button to remove these was grayed out because Okta classified them as system-managed.</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Day 2 — Attempted Cleanup: Un-Nesting in AD</w:t>
      </w:r>
      <w:r w:rsidDel="00000000" w:rsidR="00000000" w:rsidRPr="00000000">
        <w:rPr>
          <w:rtl w:val="0"/>
        </w:rPr>
      </w:r>
    </w:p>
    <w:p w:rsidR="00000000" w:rsidDel="00000000" w:rsidP="00000000" w:rsidRDefault="00000000" w:rsidRPr="00000000" w14:paraId="0000005F">
      <w:pPr>
        <w:spacing w:after="80" w:before="200" w:lineRule="auto"/>
        <w:rPr/>
      </w:pPr>
      <w:r w:rsidDel="00000000" w:rsidR="00000000" w:rsidRPr="00000000">
        <w:rPr>
          <w:rFonts w:ascii="Arial" w:cs="Arial" w:eastAsia="Arial" w:hAnsi="Arial"/>
          <w:b w:val="1"/>
          <w:bCs w:val="1"/>
          <w:color w:val="8b6000"/>
          <w:sz w:val="22"/>
          <w:szCs w:val="22"/>
          <w:rtl w:val="0"/>
        </w:rPr>
        <w:t xml:space="preserve">Action: Removed nested group memberships from AD</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Fonts w:ascii="Arial" w:cs="Arial" w:eastAsia="Arial" w:hAnsi="Arial"/>
          <w:color w:val="222222"/>
          <w:sz w:val="22"/>
          <w:szCs w:val="22"/>
          <w:rtl w:val="0"/>
        </w:rPr>
        <w:t xml:space="preserve">You removed all the nested Application groups from inside the Role groups in AD. AD was now clean and flat. However:</w:t>
      </w: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Okta-managed copies of those inherited memberships were NOT removed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Okta had already written them to its own database and taken ownership</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Full Import only reconciles what Okta can see — it cannot see memberships it already owns</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8e6" w:val="clear"/>
            <w:tcMar>
              <w:top w:w="120.0" w:type="dxa"/>
              <w:left w:w="150.0" w:type="dxa"/>
              <w:bottom w:w="120.0" w:type="dxa"/>
              <w:right w:w="15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8b6000"/>
                <w:sz w:val="20"/>
                <w:szCs w:val="20"/>
                <w:rtl w:val="0"/>
              </w:rPr>
              <w:t xml:space="preserve">WHY FULL IMPORT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67">
            <w:pPr>
              <w:rPr/>
            </w:pPr>
            <w:r w:rsidDel="00000000" w:rsidR="00000000" w:rsidRPr="00000000">
              <w:rPr>
                <w:rFonts w:ascii="Arial" w:cs="Arial" w:eastAsia="Arial" w:hAnsi="Arial"/>
                <w:color w:val="333333"/>
                <w:sz w:val="20"/>
                <w:szCs w:val="20"/>
                <w:rtl w:val="0"/>
              </w:rPr>
              <w:t xml:space="preserve">Full Import scans AD for current state and updates Okta-tracked AD-linked objects. But the inherited memberships Okta wrote were classified as Okta-managed, not AD-managed. Okta’s import engine does not touch its own managed records during an AD import. They are invisible to the reconciliation process.</w:t>
            </w:r>
            <w:r w:rsidDel="00000000" w:rsidR="00000000" w:rsidRPr="00000000">
              <w:rPr>
                <w:rtl w:val="0"/>
              </w:rPr>
            </w:r>
          </w:p>
        </w:tc>
      </w:tr>
    </w:tbl>
    <w:p w:rsidR="00000000" w:rsidDel="00000000" w:rsidP="00000000" w:rsidRDefault="00000000" w:rsidRPr="00000000" w14:paraId="00000068">
      <w:pPr>
        <w:spacing w:after="80" w:before="80" w:lineRule="auto"/>
        <w:rPr/>
      </w:pP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Day 2 — Mixing Incremental and Full Imports</w:t>
      </w: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rFonts w:ascii="Arial" w:cs="Arial" w:eastAsia="Arial" w:hAnsi="Arial"/>
          <w:b w:val="1"/>
          <w:bCs w:val="1"/>
          <w:color w:val="c00000"/>
          <w:sz w:val="22"/>
          <w:szCs w:val="22"/>
          <w:rtl w:val="0"/>
        </w:rPr>
        <w:t xml:space="preserve">Action: Ran Incremental imports alongside Full imports</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color w:val="222222"/>
          <w:sz w:val="22"/>
          <w:szCs w:val="22"/>
          <w:rtl w:val="0"/>
        </w:rPr>
        <w:t xml:space="preserve">This compounded the problem in a subtle but important way:</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Import 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What It Missed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20"/>
                <w:szCs w:val="20"/>
                <w:rtl w:val="0"/>
              </w:rPr>
              <w:t xml:space="preserve">Incremental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Syncs only changes since last import. Fast.</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rFonts w:ascii="Arial" w:cs="Arial" w:eastAsia="Arial" w:hAnsi="Arial"/>
                <w:color w:val="c00000"/>
                <w:sz w:val="20"/>
                <w:szCs w:val="20"/>
                <w:rtl w:val="0"/>
              </w:rPr>
              <w:t xml:space="preserve">Does not remove memberships that disappeared from AD. Only 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Full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20"/>
                <w:szCs w:val="20"/>
                <w:rtl w:val="0"/>
              </w:rPr>
              <w:t xml:space="preserve">Scans all AD objects. Slower.</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Arial" w:cs="Arial" w:eastAsia="Arial" w:hAnsi="Arial"/>
                <w:color w:val="c00000"/>
                <w:sz w:val="20"/>
                <w:szCs w:val="20"/>
                <w:rtl w:val="0"/>
              </w:rPr>
              <w:t xml:space="preserve">Cannot reconcile Okta-managed memberships. Only touches AD-linked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20"/>
                <w:szCs w:val="20"/>
                <w:rtl w:val="0"/>
              </w:rPr>
              <w:t xml:space="preserve">Mixed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Arial" w:cs="Arial" w:eastAsia="Arial" w:hAnsi="Arial"/>
                <w:color w:val="333333"/>
                <w:sz w:val="20"/>
                <w:szCs w:val="20"/>
                <w:rtl w:val="0"/>
              </w:rPr>
              <w:t xml:space="preserve">Incremental confirms changes first, Full Import runs after.</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Arial" w:cs="Arial" w:eastAsia="Arial" w:hAnsi="Arial"/>
                <w:color w:val="c00000"/>
                <w:sz w:val="20"/>
                <w:szCs w:val="20"/>
                <w:rtl w:val="0"/>
              </w:rPr>
              <w:t xml:space="preserve">Incremental’s confirmations lock in the inherited memberships before Full Import can evaluate them.</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Fonts w:ascii="Arial" w:cs="Arial" w:eastAsia="Arial" w:hAnsi="Arial"/>
          <w:color w:val="222222"/>
          <w:sz w:val="22"/>
          <w:szCs w:val="22"/>
          <w:rtl w:val="0"/>
        </w:rPr>
        <w:t xml:space="preserve">When you ran Incremental followed by Full Import, the sequence was: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sdt>
        <w:sdtPr>
          <w:id w:val="52329955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Incremental Import sees new nested memberships → writes them to Okta database</w:t>
          </w:r>
        </w:sdtContent>
      </w:sdt>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sdt>
        <w:sdtPr>
          <w:id w:val="-2025352814"/>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confirmed the import results → Okta marks them as intentional and confirmed</w:t>
          </w:r>
        </w:sdtContent>
      </w:sdt>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sdt>
        <w:sdtPr>
          <w:id w:val="32484233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Full Import runs → sees 0 users needing review because everything was already confirmed</w:t>
          </w:r>
        </w:sdtContent>
      </w:sdt>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14 confirmed users, 0 needing review — but the memberships are wrong</w:t>
      </w:r>
    </w:p>
    <w:p w:rsidR="00000000" w:rsidDel="00000000" w:rsidP="00000000" w:rsidRDefault="00000000" w:rsidRPr="00000000" w14:paraId="0000007F">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8e6" w:val="clear"/>
            <w:tcMar>
              <w:top w:w="120.0" w:type="dxa"/>
              <w:left w:w="150.0" w:type="dxa"/>
              <w:bottom w:w="120.0" w:type="dxa"/>
              <w:right w:w="15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8b6000"/>
                <w:sz w:val="20"/>
                <w:szCs w:val="20"/>
                <w:rtl w:val="0"/>
              </w:rPr>
              <w:t xml:space="preserve">KEY INSIGHT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20"/>
                <w:szCs w:val="20"/>
                <w:rtl w:val="0"/>
              </w:rPr>
              <w:t xml:space="preserve">The import confirmation step is what locked the memberships in permanently. Once you clicked Confirm, Okta treated those memberships as intentional assignments. A subsequent Full Import saw a clean bill of health because there was nothing left to confirm — everything had already been confirmed, correctly or not.</w:t>
            </w:r>
            <w:r w:rsidDel="00000000" w:rsidR="00000000" w:rsidRPr="00000000">
              <w:rPr>
                <w:rtl w:val="0"/>
              </w:rPr>
            </w:r>
          </w:p>
        </w:tc>
      </w:tr>
    </w:tbl>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Day 2 — Discovery: Orphaned Okta Groups</w:t>
      </w:r>
      <w:r w:rsidDel="00000000" w:rsidR="00000000" w:rsidRPr="00000000">
        <w:rPr>
          <w:rtl w:val="0"/>
        </w:rPr>
      </w:r>
    </w:p>
    <w:p w:rsidR="00000000" w:rsidDel="00000000" w:rsidP="00000000" w:rsidRDefault="00000000" w:rsidRPr="00000000" w14:paraId="00000084">
      <w:pPr>
        <w:spacing w:after="80" w:before="200" w:lineRule="auto"/>
        <w:rPr/>
      </w:pPr>
      <w:r w:rsidDel="00000000" w:rsidR="00000000" w:rsidRPr="00000000">
        <w:rPr>
          <w:rFonts w:ascii="Arial" w:cs="Arial" w:eastAsia="Arial" w:hAnsi="Arial"/>
          <w:b w:val="1"/>
          <w:bCs w:val="1"/>
          <w:color w:val="c00000"/>
          <w:sz w:val="22"/>
          <w:szCs w:val="22"/>
          <w:rtl w:val="0"/>
        </w:rPr>
        <w:t xml:space="preserve">Action: Investigated GG_Helpdesk &gt; Directories tab</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color w:val="222222"/>
          <w:sz w:val="22"/>
          <w:szCs w:val="22"/>
          <w:rtl w:val="0"/>
        </w:rPr>
        <w:t xml:space="preserve">The smoking gun was found here. The Directories tab showed: "No directories assigned to this group." This revealed that the GG_ groups in Okta had no linkage to the yearwood.local AD directory at all.</w:t>
      </w: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Fonts w:ascii="Arial" w:cs="Arial" w:eastAsia="Arial" w:hAnsi="Arial"/>
          <w:color w:val="222222"/>
          <w:sz w:val="22"/>
          <w:szCs w:val="22"/>
          <w:rtl w:val="0"/>
        </w:rPr>
        <w:t xml:space="preserve">This means the groups were created in Okta as standalone Okta-native groups, not as AD-imported groups. They happened to share names with your AD groups but were entirely independent objects. This is why: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banner said “managed automatically by Okta” — Okta owned these groups completely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Full Import never updated their membership — they had no AD relationship to reconcile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Actions menu was grayed out — Okta prevents manual deletion of system-managed groups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X buttons to remove members were grayed out — same reason</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fff8e6" w:val="clear"/>
            <w:tcMar>
              <w:top w:w="120.0" w:type="dxa"/>
              <w:left w:w="150.0" w:type="dxa"/>
              <w:bottom w:w="120.0" w:type="dxa"/>
              <w:right w:w="15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8b6000"/>
                <w:sz w:val="20"/>
                <w:szCs w:val="20"/>
                <w:rtl w:val="0"/>
              </w:rPr>
              <w:t xml:space="preserve">HOW THIS HAPPENED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8E">
            <w:pPr>
              <w:rPr/>
            </w:pPr>
            <w:r w:rsidDel="00000000" w:rsidR="00000000" w:rsidRPr="00000000">
              <w:rPr>
                <w:rFonts w:ascii="Arial" w:cs="Arial" w:eastAsia="Arial" w:hAnsi="Arial"/>
                <w:color w:val="333333"/>
                <w:sz w:val="20"/>
                <w:szCs w:val="20"/>
                <w:rtl w:val="0"/>
              </w:rPr>
              <w:t xml:space="preserve">During the initial AD connection setup, Okta may have created matching groups automatically as part of the import mapping process but stored them as Okta-native objects. Alternatively, groups created before the AD integration was established would have no directory linkage. Either way, the result is identical: same name, no relationship.</w:t>
            </w:r>
            <w:r w:rsidDel="00000000" w:rsidR="00000000" w:rsidRPr="00000000">
              <w:rPr>
                <w:rtl w:val="0"/>
              </w:rPr>
            </w:r>
          </w:p>
        </w:tc>
      </w:tr>
    </w:tbl>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91">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160" w:before="320" w:lineRule="auto"/>
        <w:rPr/>
      </w:pPr>
      <w:r w:rsidDel="00000000" w:rsidR="00000000" w:rsidRPr="00000000">
        <w:rPr>
          <w:rFonts w:ascii="Arial" w:cs="Arial" w:eastAsia="Arial" w:hAnsi="Arial"/>
          <w:b w:val="1"/>
          <w:bCs w:val="1"/>
          <w:color w:val="1f3864"/>
          <w:sz w:val="34"/>
          <w:szCs w:val="34"/>
          <w:rtl w:val="0"/>
        </w:rPr>
        <w:t xml:space="preserve">3. The Three Independent Access Paths</w:t>
      </w:r>
      <w:r w:rsidDel="00000000" w:rsidR="00000000" w:rsidRPr="00000000">
        <w:rPr>
          <w:rtl w:val="0"/>
        </w:rPr>
      </w:r>
    </w:p>
    <w:p w:rsidR="00000000" w:rsidDel="00000000" w:rsidP="00000000" w:rsidRDefault="00000000" w:rsidRPr="00000000" w14:paraId="00000093">
      <w:pPr>
        <w:spacing w:after="80" w:before="80" w:lineRule="auto"/>
        <w:rPr/>
      </w:pPr>
      <w:r w:rsidDel="00000000" w:rsidR="00000000" w:rsidRPr="00000000">
        <w:rPr>
          <w:rFonts w:ascii="Arial" w:cs="Arial" w:eastAsia="Arial" w:hAnsi="Arial"/>
          <w:color w:val="222222"/>
          <w:sz w:val="22"/>
          <w:szCs w:val="22"/>
          <w:rtl w:val="0"/>
        </w:rPr>
        <w:t xml:space="preserve">By the end of the lab, every user had access granted through up to three completely independent mechanisms simultaneously. This is the anatomy of the sprawl:</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1800"/>
        <w:gridCol w:w="2200"/>
        <w:gridCol w:w="1960"/>
        <w:tblGridChange w:id="0">
          <w:tblGrid>
            <w:gridCol w:w="1200"/>
            <w:gridCol w:w="2200"/>
            <w:gridCol w:w="1800"/>
            <w:gridCol w:w="2200"/>
            <w:gridCol w:w="19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How It Was Created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Where It Lives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Why It Persisted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0"/>
                <w:szCs w:val="20"/>
                <w:rtl w:val="0"/>
              </w:rPr>
              <w:t xml:space="preserve">How to Remove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Arial" w:cs="Arial" w:eastAsia="Arial" w:hAnsi="Arial"/>
                <w:color w:val="333333"/>
                <w:sz w:val="20"/>
                <w:szCs w:val="20"/>
                <w:rtl w:val="0"/>
              </w:rPr>
              <w:t xml:space="preserve">Path 1Nested Inheritance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0"/>
                <w:szCs w:val="20"/>
                <w:rtl w:val="0"/>
              </w:rPr>
              <w:t xml:space="preserve">Application groups nested inside Role groups in AD during initial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0"/>
                <w:szCs w:val="20"/>
                <w:rtl w:val="0"/>
              </w:rPr>
              <w:t xml:space="preserve">Okta internal database as Okta-managed memberships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0"/>
                <w:szCs w:val="20"/>
                <w:rtl w:val="0"/>
              </w:rPr>
              <w:t xml:space="preserve">Okta took ownership during first import. Full Import cannot touch Okta-managed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0"/>
                <w:szCs w:val="20"/>
                <w:rtl w:val="0"/>
              </w:rPr>
              <w:t xml:space="preserve">API: DELETE /api/v1/groups/{id}/users/{userId}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0"/>
                <w:szCs w:val="20"/>
                <w:rtl w:val="0"/>
              </w:rPr>
              <w:t xml:space="preserve">Path 2Direct App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0"/>
                <w:szCs w:val="20"/>
                <w:rtl w:val="0"/>
              </w:rPr>
              <w:t xml:space="preserve">Eva Admin directly assigned users to apps during SAML testing (163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0"/>
                <w:szCs w:val="20"/>
                <w:rtl w:val="0"/>
              </w:rPr>
              <w:t xml:space="preserve">Okta app assignment table, user-level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0"/>
                <w:szCs w:val="20"/>
                <w:rtl w:val="0"/>
              </w:rPr>
              <w:t xml:space="preserve">UI X button grayed out. Classified as system-managed. Cannot be removed manually.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0"/>
                <w:szCs w:val="20"/>
                <w:rtl w:val="0"/>
              </w:rPr>
              <w:t xml:space="preserve">API: DELETE /api/v1/apps/{id}/users/{userId}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0"/>
                <w:szCs w:val="20"/>
                <w:rtl w:val="0"/>
              </w:rPr>
              <w:t xml:space="preserve">Path 3Orphaned Group Membership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0"/>
                <w:szCs w:val="20"/>
                <w:rtl w:val="0"/>
              </w:rPr>
              <w:t xml:space="preserve">Groups created in Okta with no AD directory linkage. Memberships written during early imports.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0"/>
                <w:szCs w:val="20"/>
                <w:rtl w:val="0"/>
              </w:rPr>
              <w:t xml:space="preserve">Okta group membership table, no AD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0"/>
                <w:szCs w:val="20"/>
                <w:rtl w:val="0"/>
              </w:rPr>
              <w:t xml:space="preserve">Full Import only reconciles AD-linked objects. These groups are invisible to import.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20"/>
                <w:szCs w:val="20"/>
                <w:rtl w:val="0"/>
              </w:rPr>
              <w:t xml:space="preserve">Rename in AD to force re-import as new AD-linked groups, then delete orphaned versions.</w:t>
            </w:r>
            <w:r w:rsidDel="00000000" w:rsidR="00000000" w:rsidRPr="00000000">
              <w:rPr>
                <w:rtl w:val="0"/>
              </w:rPr>
            </w:r>
          </w:p>
        </w:tc>
      </w:tr>
    </w:tbl>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AB">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160" w:before="320" w:lineRule="auto"/>
        <w:rPr/>
      </w:pPr>
      <w:r w:rsidDel="00000000" w:rsidR="00000000" w:rsidRPr="00000000">
        <w:rPr>
          <w:rFonts w:ascii="Arial" w:cs="Arial" w:eastAsia="Arial" w:hAnsi="Arial"/>
          <w:b w:val="1"/>
          <w:bCs w:val="1"/>
          <w:color w:val="1f3864"/>
          <w:sz w:val="34"/>
          <w:szCs w:val="34"/>
          <w:rtl w:val="0"/>
        </w:rPr>
        <w:t xml:space="preserve">4. How Okta’s Sync Engine Actually Works</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Fonts w:ascii="Arial" w:cs="Arial" w:eastAsia="Arial" w:hAnsi="Arial"/>
          <w:color w:val="222222"/>
          <w:sz w:val="22"/>
          <w:szCs w:val="22"/>
          <w:rtl w:val="0"/>
        </w:rPr>
        <w:t xml:space="preserve">Understanding why your cleanup attempts failed requires understanding how Okta’s sync engine thinks about data ownership.</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4.1 Data Mastering: Who Owns What</w:t>
      </w: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w:cs="Arial" w:eastAsia="Arial" w:hAnsi="Arial"/>
          <w:color w:val="222222"/>
          <w:sz w:val="22"/>
          <w:szCs w:val="22"/>
          <w:rtl w:val="0"/>
        </w:rPr>
        <w:t xml:space="preserve">Every object in Okta has a master — the authoritative source for that object’s data. There are three possible masters:</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tl w:val="0"/>
        </w:rPr>
      </w:r>
    </w:p>
    <w:tbl>
      <w:tblPr>
        <w:tblStyle w:val="Table1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2400"/>
        <w:gridCol w:w="2660"/>
        <w:tblGridChange w:id="0">
          <w:tblGrid>
            <w:gridCol w:w="1500"/>
            <w:gridCol w:w="2400"/>
            <w:gridCol w:w="2400"/>
            <w:gridCol w:w="26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0"/>
                <w:szCs w:val="20"/>
                <w:rtl w:val="0"/>
              </w:rPr>
              <w:t xml:space="preserve">Master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Import Behavior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UI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AD owns this object. Okta is a read replica.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Full Import will update and reconcile this 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Some fields locked in UI. Membership controlled by 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Okta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Okta owns this object. It was created in Okta or Okta took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Full Import will NOT modify this object.</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BD">
            <w:pPr>
              <w:rPr/>
            </w:pPr>
            <w:r w:rsidDel="00000000" w:rsidR="00000000" w:rsidRPr="00000000">
              <w:rPr>
                <w:rFonts w:ascii="Arial" w:cs="Arial" w:eastAsia="Arial" w:hAnsi="Arial"/>
                <w:color w:val="c00000"/>
                <w:sz w:val="20"/>
                <w:szCs w:val="20"/>
                <w:rtl w:val="0"/>
              </w:rPr>
              <w:t xml:space="preserve">X buttons grayed out. Actions menu locked. Cannot be manually modified.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Profile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AD owns profile attributes but Okta can own other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Partial reconciliation depending on attribute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Mixed — some fields editable, some not.</w:t>
            </w:r>
            <w:r w:rsidDel="00000000" w:rsidR="00000000" w:rsidRPr="00000000">
              <w:rPr>
                <w:rtl w:val="0"/>
              </w:rPr>
            </w:r>
          </w:p>
        </w:tc>
      </w:tr>
    </w:tbl>
    <w:p w:rsidR="00000000" w:rsidDel="00000000" w:rsidP="00000000" w:rsidRDefault="00000000" w:rsidRPr="00000000" w14:paraId="000000C2">
      <w:pPr>
        <w:spacing w:after="80" w:before="80" w:lineRule="auto"/>
        <w:rPr/>
      </w:pP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color w:val="222222"/>
          <w:sz w:val="22"/>
          <w:szCs w:val="22"/>
          <w:rtl w:val="0"/>
        </w:rPr>
        <w:t xml:space="preserve">Your inherited memberships and direct app assignments were all classified as Okta-mastered. This is why every cleanup attempt via the UI and via Full Import failed — you were fighting against Okta’s own ownership of those records.</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4.2 What Full Import Actually Reconciles</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color w:val="222222"/>
          <w:sz w:val="22"/>
          <w:szCs w:val="22"/>
          <w:rtl w:val="0"/>
        </w:rPr>
        <w:t xml:space="preserve">Full Import does the following: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Scans all users and groups in the connected AD directory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Compares each AD object against its linked Okta counterpart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Updates profile attributes on AD-mastered Okta users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Adds or removes AD-mastered group memberships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Presents unmatched objects as pending confirmations</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color w:val="222222"/>
          <w:sz w:val="22"/>
          <w:szCs w:val="22"/>
          <w:rtl w:val="0"/>
        </w:rPr>
        <w:t xml:space="preserve">Full Import does NOT do the following:</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Touch any Okta-mastered object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Remove memberships that Okta wrote to its own database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Reconcile groups that have no AD directory linkage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c00000"/>
          <w:sz w:val="22"/>
          <w:szCs w:val="22"/>
          <w:u w:val="none"/>
          <w:shd w:fill="auto" w:val="clear"/>
          <w:vertAlign w:val="baseline"/>
          <w:rtl w:val="0"/>
        </w:rPr>
        <w:t xml:space="preserve">Override confirmed import decisions from previous imports</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4.3 Why Incremental Import Made Things Worse</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color w:val="222222"/>
          <w:sz w:val="22"/>
          <w:szCs w:val="22"/>
          <w:rtl w:val="0"/>
        </w:rPr>
        <w:t xml:space="preserve">Incremental Import is designed for efficiency. It only processes delta changes since the last import. The problem in your lab:</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Nested groups existed when Incremental Import ran</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saw the nested memberships as new changes and wrote them to Okta</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confirmed the import — Okta flagged these as intentional and correct</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then un-nested in AD</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ran again — but Incremental does not remove memberships, only adds</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Import ran — but confirmed records are not re-evaluated</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memberships persisted with no mechanism to remove them via the UI</w:t>
      </w:r>
    </w:p>
    <w:p w:rsidR="00000000" w:rsidDel="00000000" w:rsidP="00000000" w:rsidRDefault="00000000" w:rsidRPr="00000000" w14:paraId="000000DD">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e8f0fe" w:val="clear"/>
            <w:tcMar>
              <w:top w:w="120.0" w:type="dxa"/>
              <w:left w:w="150.0" w:type="dxa"/>
              <w:bottom w:w="120.0" w:type="dxa"/>
              <w:right w:w="15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1f3864"/>
                <w:sz w:val="20"/>
                <w:szCs w:val="20"/>
                <w:rtl w:val="0"/>
              </w:rPr>
              <w:t xml:space="preserve">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120.0" w:type="dxa"/>
              <w:left w:w="150.0" w:type="dxa"/>
              <w:bottom w:w="120.0" w:type="dxa"/>
              <w:right w:w="15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Never run Incremental Import when your AD structure is in a transitional or incorrect state. Incremental Import is for stable, production environments where you only need to pick up genuine changes. During a lab or initial setup, always use Full Import exclusively, and only after AD is fully correct.</w:t>
            </w:r>
            <w:r w:rsidDel="00000000" w:rsidR="00000000" w:rsidRPr="00000000">
              <w:rPr>
                <w:rtl w:val="0"/>
              </w:rPr>
            </w:r>
          </w:p>
        </w:tc>
      </w:tr>
    </w:tbl>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E2">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spacing w:after="160" w:before="320" w:lineRule="auto"/>
        <w:rPr/>
      </w:pPr>
      <w:r w:rsidDel="00000000" w:rsidR="00000000" w:rsidRPr="00000000">
        <w:rPr>
          <w:rFonts w:ascii="Arial" w:cs="Arial" w:eastAsia="Arial" w:hAnsi="Arial"/>
          <w:b w:val="1"/>
          <w:bCs w:val="1"/>
          <w:color w:val="1f3864"/>
          <w:sz w:val="34"/>
          <w:szCs w:val="34"/>
          <w:rtl w:val="0"/>
        </w:rPr>
        <w:t xml:space="preserve">5. The Correct Mental Model for AD + Okta RBAC</w:t>
      </w: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5.1 Separation of Concerns</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color w:val="222222"/>
          <w:sz w:val="22"/>
          <w:szCs w:val="22"/>
          <w:rtl w:val="0"/>
        </w:rPr>
        <w:t xml:space="preserve">The most important conceptual lesson from this lab is that AD and Okta have distinct, non-overlapping responsibilities:</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700"/>
        <w:gridCol w:w="3160"/>
        <w:tblGridChange w:id="0">
          <w:tblGrid>
            <w:gridCol w:w="1500"/>
            <w:gridCol w:w="2000"/>
            <w:gridCol w:w="2700"/>
            <w:gridCol w:w="31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What It Should Contain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What It Should NOT Contain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Identity — who you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20"/>
                <w:szCs w:val="20"/>
                <w:rtl w:val="0"/>
              </w:rPr>
              <w:t xml:space="preserve">Users, Role groups (GG_Finance, GG_HR, etc.)</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rFonts w:ascii="Arial" w:cs="Arial" w:eastAsia="Arial" w:hAnsi="Arial"/>
                <w:color w:val="c00000"/>
                <w:sz w:val="20"/>
                <w:szCs w:val="20"/>
                <w:rtl w:val="0"/>
              </w:rPr>
              <w:t xml:space="preserve">Application groups, nested groups, entitlement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20"/>
                <w:szCs w:val="20"/>
                <w:rtl w:val="0"/>
              </w:rPr>
              <w:t xml:space="preserve">Okta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rFonts w:ascii="Arial" w:cs="Arial" w:eastAsia="Arial" w:hAnsi="Arial"/>
                <w:color w:val="333333"/>
                <w:sz w:val="20"/>
                <w:szCs w:val="20"/>
                <w:rtl w:val="0"/>
              </w:rPr>
              <w:t xml:space="preserve">Access policy — what you can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rFonts w:ascii="Arial" w:cs="Arial" w:eastAsia="Arial" w:hAnsi="Arial"/>
                <w:color w:val="333333"/>
                <w:sz w:val="20"/>
                <w:szCs w:val="20"/>
                <w:rtl w:val="0"/>
              </w:rPr>
              <w:t xml:space="preserve">App integrations, group-to-app assignments, lifecycle rules</w:t>
            </w:r>
            <w:r w:rsidDel="00000000" w:rsidR="00000000" w:rsidRPr="00000000">
              <w:rPr>
                <w:rtl w:val="0"/>
              </w:rPr>
            </w:r>
          </w:p>
        </w:tc>
        <w:tc>
          <w:tcPr>
            <w:tcBorders>
              <w:top w:color="c00000" w:space="0" w:sz="4" w:val="single"/>
              <w:left w:color="c00000" w:space="0" w:sz="4" w:val="single"/>
              <w:bottom w:color="c00000" w:space="0" w:sz="4" w:val="single"/>
              <w:right w:color="c00000" w:space="0" w:sz="4" w:val="single"/>
            </w:tcBorders>
            <w:shd w:fill="fff0f0"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rFonts w:ascii="Arial" w:cs="Arial" w:eastAsia="Arial" w:hAnsi="Arial"/>
                <w:color w:val="c00000"/>
                <w:sz w:val="20"/>
                <w:szCs w:val="20"/>
                <w:rtl w:val="0"/>
              </w:rPr>
              <w:t xml:space="preserve">Direct user-to-app assignments, copies of AD entitlement groups</w:t>
            </w:r>
            <w:r w:rsidDel="00000000" w:rsidR="00000000" w:rsidRPr="00000000">
              <w:rPr>
                <w:rtl w:val="0"/>
              </w:rPr>
            </w:r>
          </w:p>
        </w:tc>
      </w:tr>
    </w:tbl>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5.2 The Clean Architecture</w:t>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rFonts w:ascii="Arial" w:cs="Arial" w:eastAsia="Arial" w:hAnsi="Arial"/>
          <w:color w:val="222222"/>
          <w:sz w:val="22"/>
          <w:szCs w:val="22"/>
          <w:rtl w:val="0"/>
        </w:rPr>
        <w:t xml:space="preserve">Every access decision should flow through exactly one pipeline: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[AD]                    [Okta Sync]           [Okta Policy]         [App]</w:t>
      </w:r>
      <w:r w:rsidDel="00000000" w:rsidR="00000000" w:rsidRPr="00000000">
        <w:rPr>
          <w:rtl w:val="0"/>
        </w:rPr>
      </w:r>
    </w:p>
    <w:p w:rsidR="00000000" w:rsidDel="00000000" w:rsidP="00000000" w:rsidRDefault="00000000" w:rsidRPr="00000000" w14:paraId="000000F8">
      <w:pPr>
        <w:shd w:fill="f0f0f0" w:val="clear"/>
        <w:spacing w:after="60" w:before="60" w:lineRule="auto"/>
        <w:rPr/>
      </w:pPr>
      <w:sdt>
        <w:sdtPr>
          <w:id w:val="1113961368"/>
          <w:tag w:val="goog_rdk_7"/>
        </w:sdtPr>
        <w:sdtContent>
          <w:r w:rsidDel="00000000" w:rsidR="00000000" w:rsidRPr="00000000">
            <w:rPr>
              <w:rFonts w:ascii="Fira Mono" w:cs="Fira Mono" w:eastAsia="Fira Mono" w:hAnsi="Fira Mono"/>
              <w:color w:val="333333"/>
              <w:sz w:val="18"/>
              <w:szCs w:val="18"/>
              <w:rtl w:val="0"/>
            </w:rPr>
            <w:t xml:space="preserve">  User in GG_Finance  →  Okta Group Sync  →  GG_Finance assigned  →  SharePoint</w:t>
          </w:r>
        </w:sdtContent>
      </w:sdt>
      <w:r w:rsidDel="00000000" w:rsidR="00000000" w:rsidRPr="00000000">
        <w:rPr>
          <w:rtl w:val="0"/>
        </w:rPr>
      </w:r>
    </w:p>
    <w:p w:rsidR="00000000" w:rsidDel="00000000" w:rsidP="00000000" w:rsidRDefault="00000000" w:rsidRPr="00000000" w14:paraId="000000F9">
      <w:pPr>
        <w:shd w:fill="f0f0f0" w:val="clear"/>
        <w:spacing w:after="60" w:before="60" w:lineRule="auto"/>
        <w:rPr/>
      </w:pPr>
      <w:sdt>
        <w:sdtPr>
          <w:id w:val="-1044490551"/>
          <w:tag w:val="goog_rdk_8"/>
        </w:sdtPr>
        <w:sdtContent>
          <w:r w:rsidDel="00000000" w:rsidR="00000000" w:rsidRPr="00000000">
            <w:rPr>
              <w:rFonts w:ascii="Fira Mono" w:cs="Fira Mono" w:eastAsia="Fira Mono" w:hAnsi="Fira Mono"/>
              <w:color w:val="333333"/>
              <w:sz w:val="18"/>
              <w:szCs w:val="18"/>
              <w:rtl w:val="0"/>
            </w:rPr>
            <w:t xml:space="preserve">                                               →  GG_Finance assigned  →  Slack</w:t>
          </w:r>
        </w:sdtContent>
      </w:sdt>
      <w:r w:rsidDel="00000000" w:rsidR="00000000" w:rsidRPr="00000000">
        <w:rPr>
          <w:rtl w:val="0"/>
        </w:rPr>
      </w:r>
    </w:p>
    <w:p w:rsidR="00000000" w:rsidDel="00000000" w:rsidP="00000000" w:rsidRDefault="00000000" w:rsidRPr="00000000" w14:paraId="000000FA">
      <w:pPr>
        <w:shd w:fill="f0f0f0" w:val="clear"/>
        <w:spacing w:after="60" w:before="60" w:lineRule="auto"/>
        <w:rPr/>
      </w:pPr>
      <w:sdt>
        <w:sdtPr>
          <w:id w:val="1472551309"/>
          <w:tag w:val="goog_rdk_9"/>
        </w:sdtPr>
        <w:sdtContent>
          <w:r w:rsidDel="00000000" w:rsidR="00000000" w:rsidRPr="00000000">
            <w:rPr>
              <w:rFonts w:ascii="Fira Mono" w:cs="Fira Mono" w:eastAsia="Fira Mono" w:hAnsi="Fira Mono"/>
              <w:color w:val="333333"/>
              <w:sz w:val="18"/>
              <w:szCs w:val="18"/>
              <w:rtl w:val="0"/>
            </w:rPr>
            <w:t xml:space="preserve">                                               →  GG_Finance assigned  →  VPN</w:t>
          </w:r>
        </w:sdtContent>
      </w:sdt>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color w:val="222222"/>
          <w:sz w:val="22"/>
          <w:szCs w:val="22"/>
          <w:rtl w:val="0"/>
        </w:rPr>
        <w:t xml:space="preserve">When a user changes roles in AD (moved from GG_Finance to GG_HR):</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 group membership changes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Okta sync picks up the change on next import or incremental sync</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is removed from GG_Finance in Okta, added to GG_HR</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assignments update automatically based on group membership</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loses Finance apps, gains HR apps — with zero manual intervention</w:t>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color w:val="222222"/>
          <w:sz w:val="22"/>
          <w:szCs w:val="22"/>
          <w:rtl w:val="0"/>
        </w:rPr>
        <w:t xml:space="preserve">This is the power of properly implemented RBAC: joiner-mover-leaver processes become automatic.</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5.3 Application Groups: Where They Belong</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color w:val="222222"/>
          <w:sz w:val="22"/>
          <w:szCs w:val="22"/>
          <w:rtl w:val="0"/>
        </w:rPr>
        <w:t xml:space="preserve">Your GG_Slack, GG_VPN, GG_Sharepoint groups are valid — they just belong in the wrong place. Here is where they should live and how they should be used:</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000"/>
        <w:gridCol w:w="3560"/>
        <w:tblGridChange w:id="0">
          <w:tblGrid>
            <w:gridCol w:w="2000"/>
            <w:gridCol w:w="1800"/>
            <w:gridCol w:w="2000"/>
            <w:gridCol w:w="35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Group</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Lives 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Managed By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20"/>
                <w:szCs w:val="20"/>
                <w:rtl w:val="0"/>
              </w:rPr>
              <w:t xml:space="preserve">GG_Finance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rFonts w:ascii="Arial" w:cs="Arial" w:eastAsia="Arial" w:hAnsi="Arial"/>
                <w:color w:val="333333"/>
                <w:sz w:val="20"/>
                <w:szCs w:val="20"/>
                <w:rtl w:val="0"/>
              </w:rPr>
              <w:t xml:space="preserve">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rFonts w:ascii="Arial" w:cs="Arial" w:eastAsia="Arial" w:hAnsi="Arial"/>
                <w:color w:val="333333"/>
                <w:sz w:val="20"/>
                <w:szCs w:val="20"/>
                <w:rtl w:val="0"/>
              </w:rPr>
              <w:t xml:space="preserve">AD Admin / PowerShell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rFonts w:ascii="Arial" w:cs="Arial" w:eastAsia="Arial" w:hAnsi="Arial"/>
                <w:color w:val="333333"/>
                <w:sz w:val="20"/>
                <w:szCs w:val="20"/>
                <w:rtl w:val="0"/>
              </w:rPr>
              <w:t xml:space="preserve">Identifies who is in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rFonts w:ascii="Arial" w:cs="Arial" w:eastAsia="Arial" w:hAnsi="Arial"/>
                <w:color w:val="333333"/>
                <w:sz w:val="20"/>
                <w:szCs w:val="20"/>
                <w:rtl w:val="0"/>
              </w:rPr>
              <w:t xml:space="preserve">GG_Helpdesk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rFonts w:ascii="Arial" w:cs="Arial" w:eastAsia="Arial" w:hAnsi="Arial"/>
                <w:color w:val="333333"/>
                <w:sz w:val="20"/>
                <w:szCs w:val="20"/>
                <w:rtl w:val="0"/>
              </w:rPr>
              <w:t xml:space="preserve">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AD Admin / PowerShell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20"/>
                <w:szCs w:val="20"/>
                <w:rtl w:val="0"/>
              </w:rPr>
              <w:t xml:space="preserve">Identifies who is in Helpdesk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GG_Cloud_Engineer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rFonts w:ascii="Arial" w:cs="Arial" w:eastAsia="Arial" w:hAnsi="Arial"/>
                <w:color w:val="333333"/>
                <w:sz w:val="20"/>
                <w:szCs w:val="20"/>
                <w:rtl w:val="0"/>
              </w:rPr>
              <w:t xml:space="preserve">Active Directory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AD Admin / PowerShell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7">
            <w:pPr>
              <w:rPr/>
            </w:pPr>
            <w:r w:rsidDel="00000000" w:rsidR="00000000" w:rsidRPr="00000000">
              <w:rPr>
                <w:rFonts w:ascii="Arial" w:cs="Arial" w:eastAsia="Arial" w:hAnsi="Arial"/>
                <w:color w:val="333333"/>
                <w:sz w:val="20"/>
                <w:szCs w:val="20"/>
                <w:rtl w:val="0"/>
              </w:rPr>
              <w:t xml:space="preserve">Identifies who is a Cloud 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GG_Slack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20"/>
                <w:szCs w:val="20"/>
                <w:rtl w:val="0"/>
              </w:rPr>
              <w:t xml:space="preserve">Okta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Okta App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Grants access to Slack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GG_VPN_ACCESS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Okta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Okta App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Grants access to VPN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GG_Sharepoint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Okta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Okta App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Grants access to SharePoint app</w:t>
            </w:r>
            <w:r w:rsidDel="00000000" w:rsidR="00000000" w:rsidRPr="00000000">
              <w:rPr>
                <w:rtl w:val="0"/>
              </w:rPr>
            </w:r>
          </w:p>
        </w:tc>
      </w:tr>
    </w:tbl>
    <w:p w:rsidR="00000000" w:rsidDel="00000000" w:rsidP="00000000" w:rsidRDefault="00000000" w:rsidRPr="00000000" w14:paraId="00000124">
      <w:pPr>
        <w:spacing w:after="80" w:before="80" w:lineRule="auto"/>
        <w:rPr/>
      </w:pPr>
      <w:r w:rsidDel="00000000" w:rsidR="00000000" w:rsidRPr="00000000">
        <w:rPr>
          <w:rtl w:val="0"/>
        </w:rPr>
      </w:r>
    </w:p>
    <w:p w:rsidR="00000000" w:rsidDel="00000000" w:rsidP="00000000" w:rsidRDefault="00000000" w:rsidRPr="00000000" w14:paraId="00000125">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26">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160" w:before="320" w:lineRule="auto"/>
        <w:rPr/>
      </w:pPr>
      <w:r w:rsidDel="00000000" w:rsidR="00000000" w:rsidRPr="00000000">
        <w:rPr>
          <w:rFonts w:ascii="Arial" w:cs="Arial" w:eastAsia="Arial" w:hAnsi="Arial"/>
          <w:b w:val="1"/>
          <w:bCs w:val="1"/>
          <w:color w:val="1f3864"/>
          <w:sz w:val="34"/>
          <w:szCs w:val="34"/>
          <w:rtl w:val="0"/>
        </w:rPr>
        <w:t xml:space="preserve">6. The Option 3 Rebuild Plan</w:t>
      </w: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Fonts w:ascii="Arial" w:cs="Arial" w:eastAsia="Arial" w:hAnsi="Arial"/>
          <w:color w:val="222222"/>
          <w:sz w:val="22"/>
          <w:szCs w:val="22"/>
          <w:rtl w:val="0"/>
        </w:rPr>
        <w:t xml:space="preserve">Now that you understand exactly how the sprawl was created, here is the precise sequence to dismantle it and rebuild correctly. Each step targets one specific layer of the problem.</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Step 1: Remove Direct App Assignments (Path 2)</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color w:val="222222"/>
          <w:sz w:val="22"/>
          <w:szCs w:val="22"/>
          <w:rtl w:val="0"/>
        </w:rPr>
        <w:t xml:space="preserve">Target: The 163 direct user-to-app assignments created during SAML testing.</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color w:val="222222"/>
          <w:sz w:val="22"/>
          <w:szCs w:val="22"/>
          <w:rtl w:val="0"/>
        </w:rPr>
        <w:t xml:space="preserve">Method: Okta API (UI X button is grayed out — Okta-mastered)</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$headers = @{</w:t>
      </w:r>
      <w:r w:rsidDel="00000000" w:rsidR="00000000" w:rsidRPr="00000000">
        <w:rPr>
          <w:rtl w:val="0"/>
        </w:rPr>
      </w:r>
    </w:p>
    <w:p w:rsidR="00000000" w:rsidDel="00000000" w:rsidP="00000000" w:rsidRDefault="00000000" w:rsidRPr="00000000" w14:paraId="0000012F">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"Authorization" = "SSWS YOUR_API_TOKEN"</w:t>
      </w:r>
      <w:r w:rsidDel="00000000" w:rsidR="00000000" w:rsidRPr="00000000">
        <w:rPr>
          <w:rtl w:val="0"/>
        </w:rPr>
      </w:r>
    </w:p>
    <w:p w:rsidR="00000000" w:rsidDel="00000000" w:rsidP="00000000" w:rsidRDefault="00000000" w:rsidRPr="00000000" w14:paraId="00000130">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"Content-Type"  = "application/json"</w:t>
      </w:r>
      <w:r w:rsidDel="00000000" w:rsidR="00000000" w:rsidRPr="00000000">
        <w:rPr>
          <w:rtl w:val="0"/>
        </w:rPr>
      </w:r>
    </w:p>
    <w:p w:rsidR="00000000" w:rsidDel="00000000" w:rsidP="00000000" w:rsidRDefault="00000000" w:rsidRPr="00000000" w14:paraId="00000131">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32">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$appId = "YOUR_APP_ID"</w:t>
      </w:r>
      <w:r w:rsidDel="00000000" w:rsidR="00000000" w:rsidRPr="00000000">
        <w:rPr>
          <w:rtl w:val="0"/>
        </w:rPr>
      </w:r>
    </w:p>
    <w:p w:rsidR="00000000" w:rsidDel="00000000" w:rsidP="00000000" w:rsidRDefault="00000000" w:rsidRPr="00000000" w14:paraId="00000133">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$users = Invoke-RestMethod \</w:t>
      </w:r>
      <w:r w:rsidDel="00000000" w:rsidR="00000000" w:rsidRPr="00000000">
        <w:rPr>
          <w:rtl w:val="0"/>
        </w:rPr>
      </w:r>
    </w:p>
    <w:p w:rsidR="00000000" w:rsidDel="00000000" w:rsidP="00000000" w:rsidRDefault="00000000" w:rsidRPr="00000000" w14:paraId="00000134">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-Uri "https://yourdomain.okta.com/api/v1/apps/$appId/users" \</w:t>
      </w:r>
      <w:r w:rsidDel="00000000" w:rsidR="00000000" w:rsidRPr="00000000">
        <w:rPr>
          <w:rtl w:val="0"/>
        </w:rPr>
      </w:r>
    </w:p>
    <w:p w:rsidR="00000000" w:rsidDel="00000000" w:rsidP="00000000" w:rsidRDefault="00000000" w:rsidRPr="00000000" w14:paraId="00000135">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-Headers $headers</w:t>
      </w:r>
      <w:r w:rsidDel="00000000" w:rsidR="00000000" w:rsidRPr="00000000">
        <w:rPr>
          <w:rtl w:val="0"/>
        </w:rPr>
      </w:r>
    </w:p>
    <w:p w:rsidR="00000000" w:rsidDel="00000000" w:rsidP="00000000" w:rsidRDefault="00000000" w:rsidRPr="00000000" w14:paraId="00000136">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foreach ($user in $users) {</w:t>
      </w:r>
      <w:r w:rsidDel="00000000" w:rsidR="00000000" w:rsidRPr="00000000">
        <w:rPr>
          <w:rtl w:val="0"/>
        </w:rPr>
      </w:r>
    </w:p>
    <w:p w:rsidR="00000000" w:rsidDel="00000000" w:rsidP="00000000" w:rsidRDefault="00000000" w:rsidRPr="00000000" w14:paraId="00000137">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Invoke-RestMethod -Method DELETE \</w:t>
      </w:r>
      <w:r w:rsidDel="00000000" w:rsidR="00000000" w:rsidRPr="00000000">
        <w:rPr>
          <w:rtl w:val="0"/>
        </w:rPr>
      </w:r>
    </w:p>
    <w:p w:rsidR="00000000" w:rsidDel="00000000" w:rsidP="00000000" w:rsidRDefault="00000000" w:rsidRPr="00000000" w14:paraId="00000138">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-Uri "https://yourdomain.okta.com/api/v1/apps/$appId/users/$($user.id)" \</w:t>
      </w:r>
      <w:r w:rsidDel="00000000" w:rsidR="00000000" w:rsidRPr="00000000">
        <w:rPr>
          <w:rtl w:val="0"/>
        </w:rPr>
      </w:r>
    </w:p>
    <w:p w:rsidR="00000000" w:rsidDel="00000000" w:rsidP="00000000" w:rsidRDefault="00000000" w:rsidRPr="00000000" w14:paraId="00000139">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-Headers $headers</w:t>
      </w:r>
      <w:r w:rsidDel="00000000" w:rsidR="00000000" w:rsidRPr="00000000">
        <w:rPr>
          <w:rtl w:val="0"/>
        </w:rPr>
      </w:r>
    </w:p>
    <w:p w:rsidR="00000000" w:rsidDel="00000000" w:rsidP="00000000" w:rsidRDefault="00000000" w:rsidRPr="00000000" w14:paraId="0000013A">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Fonts w:ascii="Arial" w:cs="Arial" w:eastAsia="Arial" w:hAnsi="Arial"/>
          <w:color w:val="222222"/>
          <w:sz w:val="22"/>
          <w:szCs w:val="22"/>
          <w:rtl w:val="0"/>
        </w:rPr>
        <w:t xml:space="preserve">Repeat for all 3 SAML apps. Verify: Assignments tab for each app shows zero People entries.</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Step 2: Delete Okta Application Groups</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Fonts w:ascii="Arial" w:cs="Arial" w:eastAsia="Arial" w:hAnsi="Arial"/>
          <w:color w:val="222222"/>
          <w:sz w:val="22"/>
          <w:szCs w:val="22"/>
          <w:rtl w:val="0"/>
        </w:rPr>
        <w:t xml:space="preserve">Target: GG_Slack, GG_VPN_ACCESS, GG_Sharepoint, GG_Gworkspace, GG_IAM_Admins, GG_Azure_Readers in Okta.</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Fonts w:ascii="Arial" w:cs="Arial" w:eastAsia="Arial" w:hAnsi="Arial"/>
          <w:color w:val="222222"/>
          <w:sz w:val="22"/>
          <w:szCs w:val="22"/>
          <w:rtl w:val="0"/>
        </w:rPr>
        <w:t xml:space="preserve">These groups should not exist in AD or Okta yet. We will recreate them cleanly in Step 5.</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Arial" w:cs="Arial" w:eastAsia="Arial" w:hAnsi="Arial"/>
          <w:color w:val="222222"/>
          <w:sz w:val="22"/>
          <w:szCs w:val="22"/>
          <w:rtl w:val="0"/>
        </w:rPr>
        <w:t xml:space="preserve">Method: If Actions menu is available, use UI. If grayed out, use API:</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$groupId = "GROUP_ID_FROM_OKTA_URL"</w:t>
      </w:r>
      <w:r w:rsidDel="00000000" w:rsidR="00000000" w:rsidRPr="00000000">
        <w:rPr>
          <w:rtl w:val="0"/>
        </w:rPr>
      </w:r>
    </w:p>
    <w:p w:rsidR="00000000" w:rsidDel="00000000" w:rsidP="00000000" w:rsidRDefault="00000000" w:rsidRPr="00000000" w14:paraId="00000144">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Invoke-RestMethod -Method DELETE \</w:t>
      </w:r>
      <w:r w:rsidDel="00000000" w:rsidR="00000000" w:rsidRPr="00000000">
        <w:rPr>
          <w:rtl w:val="0"/>
        </w:rPr>
      </w:r>
    </w:p>
    <w:p w:rsidR="00000000" w:rsidDel="00000000" w:rsidP="00000000" w:rsidRDefault="00000000" w:rsidRPr="00000000" w14:paraId="00000145">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-Uri "https://yourdomain.okta.com/api/v1/groups/$groupId" \</w:t>
      </w:r>
      <w:r w:rsidDel="00000000" w:rsidR="00000000" w:rsidRPr="00000000">
        <w:rPr>
          <w:rtl w:val="0"/>
        </w:rPr>
      </w:r>
    </w:p>
    <w:p w:rsidR="00000000" w:rsidDel="00000000" w:rsidP="00000000" w:rsidRDefault="00000000" w:rsidRPr="00000000" w14:paraId="00000146">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-Headers $headers</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tl w:val="0"/>
        </w:rPr>
      </w:r>
    </w:p>
    <w:p w:rsidR="00000000" w:rsidDel="00000000" w:rsidP="00000000" w:rsidRDefault="00000000" w:rsidRPr="00000000" w14:paraId="0000014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Step 3: Fix Role Group Directory Linkage (Path 3)</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Fonts w:ascii="Arial" w:cs="Arial" w:eastAsia="Arial" w:hAnsi="Arial"/>
          <w:color w:val="222222"/>
          <w:sz w:val="22"/>
          <w:szCs w:val="22"/>
          <w:rtl w:val="0"/>
        </w:rPr>
        <w:t xml:space="preserve">Target: GG_Finance, GG_Helpdesk, GG_HR, GG_Cloud_Engineer in Okta showing no directory linkage.</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color w:val="222222"/>
          <w:sz w:val="22"/>
          <w:szCs w:val="22"/>
          <w:rtl w:val="0"/>
        </w:rPr>
        <w:t xml:space="preserve">Verify the rename technique from the previous session worked by checking each group’s Directories tab. Each should now show yearwood.local.</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Fonts w:ascii="Arial" w:cs="Arial" w:eastAsia="Arial" w:hAnsi="Arial"/>
          <w:color w:val="222222"/>
          <w:sz w:val="22"/>
          <w:szCs w:val="22"/>
          <w:rtl w:val="0"/>
        </w:rPr>
        <w:t xml:space="preserve">If not resolved, the rename technique re-run:</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tl w:val="0"/>
        </w:rPr>
      </w:r>
    </w:p>
    <w:p w:rsidR="00000000" w:rsidDel="00000000" w:rsidP="00000000" w:rsidRDefault="00000000" w:rsidRPr="00000000" w14:paraId="0000014D">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In AD PowerShell:</w:t>
      </w:r>
      <w:r w:rsidDel="00000000" w:rsidR="00000000" w:rsidRPr="00000000">
        <w:rPr>
          <w:rtl w:val="0"/>
        </w:rPr>
      </w:r>
    </w:p>
    <w:p w:rsidR="00000000" w:rsidDel="00000000" w:rsidP="00000000" w:rsidRDefault="00000000" w:rsidRPr="00000000" w14:paraId="0000014E">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Rename-ADObject -Identity "CN=GG_Finance,OU=Groups,OU=_NA,DC=yearwood,DC=local" -NewName "GG_Finance_AD"</w:t>
      </w:r>
      <w:r w:rsidDel="00000000" w:rsidR="00000000" w:rsidRPr="00000000">
        <w:rPr>
          <w:rtl w:val="0"/>
        </w:rPr>
      </w:r>
    </w:p>
    <w:p w:rsidR="00000000" w:rsidDel="00000000" w:rsidP="00000000" w:rsidRDefault="00000000" w:rsidRPr="00000000" w14:paraId="0000014F">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Run Full Import in Okta</w:t>
      </w:r>
      <w:r w:rsidDel="00000000" w:rsidR="00000000" w:rsidRPr="00000000">
        <w:rPr>
          <w:rtl w:val="0"/>
        </w:rPr>
      </w:r>
    </w:p>
    <w:p w:rsidR="00000000" w:rsidDel="00000000" w:rsidP="00000000" w:rsidRDefault="00000000" w:rsidRPr="00000000" w14:paraId="00000150">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Rename back:</w:t>
      </w:r>
      <w:r w:rsidDel="00000000" w:rsidR="00000000" w:rsidRPr="00000000">
        <w:rPr>
          <w:rtl w:val="0"/>
        </w:rPr>
      </w:r>
    </w:p>
    <w:p w:rsidR="00000000" w:rsidDel="00000000" w:rsidP="00000000" w:rsidRDefault="00000000" w:rsidRPr="00000000" w14:paraId="00000151">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Rename-ADObject -Identity "CN=GG_Finance_AD,OU=Groups,OU=_NA,DC=yearwood,DC=local" -NewName "GG_Finance"</w:t>
      </w:r>
      <w:r w:rsidDel="00000000" w:rsidR="00000000" w:rsidRPr="00000000">
        <w:rPr>
          <w:rtl w:val="0"/>
        </w:rPr>
      </w:r>
    </w:p>
    <w:p w:rsidR="00000000" w:rsidDel="00000000" w:rsidP="00000000" w:rsidRDefault="00000000" w:rsidRPr="00000000" w14:paraId="00000152">
      <w:pPr>
        <w:shd w:fill="f0f0f0" w:val="clear"/>
        <w:spacing w:after="60" w:before="60" w:lineRule="auto"/>
        <w:rPr/>
      </w:pPr>
      <w:r w:rsidDel="00000000" w:rsidR="00000000" w:rsidRPr="00000000">
        <w:rPr>
          <w:rFonts w:ascii="Courier New" w:cs="Courier New" w:eastAsia="Courier New" w:hAnsi="Courier New"/>
          <w:color w:val="333333"/>
          <w:sz w:val="18"/>
          <w:szCs w:val="18"/>
          <w:rtl w:val="0"/>
        </w:rPr>
        <w:t xml:space="preserve">  # Run Full Import again</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tl w:val="0"/>
        </w:rPr>
      </w:r>
    </w:p>
    <w:p w:rsidR="00000000" w:rsidDel="00000000" w:rsidP="00000000" w:rsidRDefault="00000000" w:rsidRPr="00000000" w14:paraId="0000015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Step 4: Run One Clean Full Import</w:t>
      </w:r>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Fonts w:ascii="Arial" w:cs="Arial" w:eastAsia="Arial" w:hAnsi="Arial"/>
          <w:color w:val="222222"/>
          <w:sz w:val="22"/>
          <w:szCs w:val="22"/>
          <w:rtl w:val="0"/>
        </w:rPr>
        <w:t xml:space="preserve">With AD clean, application groups gone, and direct assignments removed:</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Directory &gt; Directory Integrations &gt; yearwood.local</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Import Now &gt; Full Import</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completion</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to Import tab — confirm all pending items</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each Role group’s People tab shows only the correct AD members</w:t>
      </w:r>
    </w:p>
    <w:p w:rsidR="00000000" w:rsidDel="00000000" w:rsidP="00000000" w:rsidRDefault="00000000" w:rsidRPr="00000000" w14:paraId="0000015B">
      <w:pPr>
        <w:spacing w:after="80" w:before="80" w:lineRule="auto"/>
        <w:rPr/>
      </w:pPr>
      <w:r w:rsidDel="00000000" w:rsidR="00000000" w:rsidRPr="00000000">
        <w:rPr>
          <w:rtl w:val="0"/>
        </w:rPr>
      </w:r>
    </w:p>
    <w:p w:rsidR="00000000" w:rsidDel="00000000" w:rsidP="00000000" w:rsidRDefault="00000000" w:rsidRPr="00000000" w14:paraId="0000015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Step 5: Recreate Application Groups as Okta-Native Groups</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Fonts w:ascii="Arial" w:cs="Arial" w:eastAsia="Arial" w:hAnsi="Arial"/>
          <w:color w:val="222222"/>
          <w:sz w:val="22"/>
          <w:szCs w:val="22"/>
          <w:rtl w:val="0"/>
        </w:rPr>
        <w:t xml:space="preserve">In Okta, go to Directory &gt; Groups &gt; Add Group for each:</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GG_Slack — type: Application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GG_VPN_ACCESS — type: Application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GG_Sharepoint — type: Application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GG_Gworkspace — type: Application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GG_IAM_Admins — type: Application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GG_Azure_Readers — type: Application</w:t>
      </w:r>
      <w:r w:rsidDel="00000000" w:rsidR="00000000" w:rsidRPr="00000000">
        <w:rPr>
          <w:rtl w:val="0"/>
        </w:rPr>
      </w:r>
    </w:p>
    <w:p w:rsidR="00000000" w:rsidDel="00000000" w:rsidP="00000000" w:rsidRDefault="00000000" w:rsidRPr="00000000" w14:paraId="00000164">
      <w:pPr>
        <w:spacing w:after="80" w:before="80" w:lineRule="auto"/>
        <w:rPr/>
      </w:pPr>
      <w:r w:rsidDel="00000000" w:rsidR="00000000" w:rsidRPr="00000000">
        <w:rPr>
          <w:rFonts w:ascii="Arial" w:cs="Arial" w:eastAsia="Arial" w:hAnsi="Arial"/>
          <w:color w:val="222222"/>
          <w:sz w:val="22"/>
          <w:szCs w:val="22"/>
          <w:rtl w:val="0"/>
        </w:rPr>
        <w:t xml:space="preserve">Leave them empty. Do not add any people. They will get members through group-to-app assignment.</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tl w:val="0"/>
        </w:rPr>
      </w:r>
    </w:p>
    <w:p w:rsidR="00000000" w:rsidDel="00000000" w:rsidP="00000000" w:rsidRDefault="00000000" w:rsidRPr="00000000" w14:paraId="0000016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Step 6: Assign Role Groups to Apps per RBAC Matrix</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Fonts w:ascii="Arial" w:cs="Arial" w:eastAsia="Arial" w:hAnsi="Arial"/>
          <w:color w:val="222222"/>
          <w:sz w:val="22"/>
          <w:szCs w:val="22"/>
          <w:rtl w:val="0"/>
        </w:rPr>
        <w:t xml:space="preserve">For each application in Okta: Applications &gt; [App] &gt; Assignments &gt; Assign to Groups:</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Assign These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VPN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rFonts w:ascii="Arial" w:cs="Arial" w:eastAsia="Arial" w:hAnsi="Arial"/>
                <w:color w:val="333333"/>
                <w:sz w:val="20"/>
                <w:szCs w:val="20"/>
                <w:rtl w:val="0"/>
              </w:rPr>
              <w:t xml:space="preserve">GG_Finance, GG_Helpdesk, GG_HR, GG_Cloud_Engineer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rFonts w:ascii="Arial" w:cs="Arial" w:eastAsia="Arial" w:hAnsi="Arial"/>
                <w:color w:val="333333"/>
                <w:sz w:val="20"/>
                <w:szCs w:val="20"/>
                <w:rtl w:val="0"/>
              </w:rPr>
              <w:t xml:space="preserve">SharePoint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rFonts w:ascii="Arial" w:cs="Arial" w:eastAsia="Arial" w:hAnsi="Arial"/>
                <w:color w:val="333333"/>
                <w:sz w:val="20"/>
                <w:szCs w:val="20"/>
                <w:rtl w:val="0"/>
              </w:rPr>
              <w:t xml:space="preserve">GG_Finance, GG_Helpdesk, GG_HR, GG_Cloud_Engineer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rFonts w:ascii="Arial" w:cs="Arial" w:eastAsia="Arial" w:hAnsi="Arial"/>
                <w:color w:val="333333"/>
                <w:sz w:val="20"/>
                <w:szCs w:val="20"/>
                <w:rtl w:val="0"/>
              </w:rPr>
              <w:t xml:space="preserve">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rFonts w:ascii="Arial" w:cs="Arial" w:eastAsia="Arial" w:hAnsi="Arial"/>
                <w:color w:val="333333"/>
                <w:sz w:val="20"/>
                <w:szCs w:val="20"/>
                <w:rtl w:val="0"/>
              </w:rPr>
              <w:t xml:space="preserve">GG_Finance, GG_Helpdesk, GG_HR, GG_Cloud_Engineer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rFonts w:ascii="Arial" w:cs="Arial" w:eastAsia="Arial" w:hAnsi="Arial"/>
                <w:color w:val="333333"/>
                <w:sz w:val="20"/>
                <w:szCs w:val="20"/>
                <w:rtl w:val="0"/>
              </w:rPr>
              <w:t xml:space="preserve">Gworkspace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rFonts w:ascii="Arial" w:cs="Arial" w:eastAsia="Arial" w:hAnsi="Arial"/>
                <w:color w:val="333333"/>
                <w:sz w:val="20"/>
                <w:szCs w:val="20"/>
                <w:rtl w:val="0"/>
              </w:rPr>
              <w:t xml:space="preserve">GG_HR, GG_Cloud_Engineer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rFonts w:ascii="Arial" w:cs="Arial" w:eastAsia="Arial" w:hAnsi="Arial"/>
                <w:color w:val="333333"/>
                <w:sz w:val="20"/>
                <w:szCs w:val="20"/>
                <w:rtl w:val="0"/>
              </w:rPr>
              <w:t xml:space="preserve">IAM_Admin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rFonts w:ascii="Arial" w:cs="Arial" w:eastAsia="Arial" w:hAnsi="Arial"/>
                <w:color w:val="333333"/>
                <w:sz w:val="20"/>
                <w:szCs w:val="20"/>
                <w:rtl w:val="0"/>
              </w:rPr>
              <w:t xml:space="preserve">GG_Cloud_Engineer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5">
            <w:pPr>
              <w:rPr/>
            </w:pPr>
            <w:r w:rsidDel="00000000" w:rsidR="00000000" w:rsidRPr="00000000">
              <w:rPr>
                <w:rFonts w:ascii="Arial" w:cs="Arial" w:eastAsia="Arial" w:hAnsi="Arial"/>
                <w:color w:val="333333"/>
                <w:sz w:val="20"/>
                <w:szCs w:val="20"/>
                <w:rtl w:val="0"/>
              </w:rPr>
              <w:t xml:space="preserve">Azure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6">
            <w:pPr>
              <w:rPr/>
            </w:pPr>
            <w:r w:rsidDel="00000000" w:rsidR="00000000" w:rsidRPr="00000000">
              <w:rPr>
                <w:rFonts w:ascii="Arial" w:cs="Arial" w:eastAsia="Arial" w:hAnsi="Arial"/>
                <w:color w:val="333333"/>
                <w:sz w:val="20"/>
                <w:szCs w:val="20"/>
                <w:rtl w:val="0"/>
              </w:rPr>
              <w:t xml:space="preserve">GG_Cloud_Engineer</w:t>
            </w:r>
            <w:r w:rsidDel="00000000" w:rsidR="00000000" w:rsidRPr="00000000">
              <w:rPr>
                <w:rtl w:val="0"/>
              </w:rPr>
            </w:r>
          </w:p>
        </w:tc>
      </w:tr>
    </w:tbl>
    <w:p w:rsidR="00000000" w:rsidDel="00000000" w:rsidP="00000000" w:rsidRDefault="00000000" w:rsidRPr="00000000" w14:paraId="00000177">
      <w:pPr>
        <w:spacing w:after="80" w:before="80" w:lineRule="auto"/>
        <w:rPr/>
      </w:pPr>
      <w:r w:rsidDel="00000000" w:rsidR="00000000" w:rsidRPr="00000000">
        <w:rPr>
          <w:rtl w:val="0"/>
        </w:rPr>
      </w:r>
    </w:p>
    <w:p w:rsidR="00000000" w:rsidDel="00000000" w:rsidP="00000000" w:rsidRDefault="00000000" w:rsidRPr="00000000" w14:paraId="00000178">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79">
      <w:pPr>
        <w:pStyle w:val="Heading1"/>
        <w:spacing w:after="160" w:before="320" w:lineRule="auto"/>
        <w:rPr/>
      </w:pPr>
      <w:r w:rsidDel="00000000" w:rsidR="00000000" w:rsidRPr="00000000">
        <w:rPr>
          <w:rFonts w:ascii="Arial" w:cs="Arial" w:eastAsia="Arial" w:hAnsi="Arial"/>
          <w:b w:val="1"/>
          <w:bCs w:val="1"/>
          <w:color w:val="1f3864"/>
          <w:sz w:val="34"/>
          <w:szCs w:val="34"/>
          <w:rtl w:val="0"/>
        </w:rPr>
        <w:t xml:space="preserve">7. Post-Rebuild Verification Checklist</w:t>
      </w: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How to Verify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rFonts w:ascii="Arial" w:cs="Arial" w:eastAsia="Arial" w:hAnsi="Arial"/>
                <w:color w:val="333333"/>
                <w:sz w:val="20"/>
                <w:szCs w:val="20"/>
                <w:rtl w:val="0"/>
              </w:rPr>
              <w:t xml:space="preserve">No direct user-to-app assignments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rFonts w:ascii="Arial" w:cs="Arial" w:eastAsia="Arial" w:hAnsi="Arial"/>
                <w:color w:val="333333"/>
                <w:sz w:val="20"/>
                <w:szCs w:val="20"/>
                <w:rtl w:val="0"/>
              </w:rPr>
              <w:t xml:space="preserve">Each app &gt; Assignments &gt; People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rFonts w:ascii="Arial" w:cs="Arial" w:eastAsia="Arial" w:hAnsi="Arial"/>
                <w:color w:val="333333"/>
                <w:sz w:val="20"/>
                <w:szCs w:val="20"/>
                <w:rtl w:val="0"/>
              </w:rPr>
              <w:t xml:space="preserve">Zero people listed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rFonts w:ascii="Arial" w:cs="Arial" w:eastAsia="Arial" w:hAnsi="Arial"/>
                <w:color w:val="333333"/>
                <w:sz w:val="20"/>
                <w:szCs w:val="20"/>
                <w:rtl w:val="0"/>
              </w:rPr>
              <w:t xml:space="preserve">Role groups linked to 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2">
            <w:pPr>
              <w:rPr/>
            </w:pPr>
            <w:r w:rsidDel="00000000" w:rsidR="00000000" w:rsidRPr="00000000">
              <w:rPr>
                <w:rFonts w:ascii="Arial" w:cs="Arial" w:eastAsia="Arial" w:hAnsi="Arial"/>
                <w:color w:val="333333"/>
                <w:sz w:val="20"/>
                <w:szCs w:val="20"/>
                <w:rtl w:val="0"/>
              </w:rPr>
              <w:t xml:space="preserve">Each GG_ role group &gt; Directories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3">
            <w:pPr>
              <w:rPr/>
            </w:pPr>
            <w:r w:rsidDel="00000000" w:rsidR="00000000" w:rsidRPr="00000000">
              <w:rPr>
                <w:rFonts w:ascii="Arial" w:cs="Arial" w:eastAsia="Arial" w:hAnsi="Arial"/>
                <w:color w:val="333333"/>
                <w:sz w:val="20"/>
                <w:szCs w:val="20"/>
                <w:rtl w:val="0"/>
              </w:rPr>
              <w:t xml:space="preserve">yearwood.local listed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4">
            <w:pPr>
              <w:rPr/>
            </w:pPr>
            <w:r w:rsidDel="00000000" w:rsidR="00000000" w:rsidRPr="00000000">
              <w:rPr>
                <w:rFonts w:ascii="Arial" w:cs="Arial" w:eastAsia="Arial" w:hAnsi="Arial"/>
                <w:color w:val="333333"/>
                <w:sz w:val="20"/>
                <w:szCs w:val="20"/>
                <w:rtl w:val="0"/>
              </w:rPr>
              <w:t xml:space="preserve">Role group membership is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5">
            <w:pPr>
              <w:rPr/>
            </w:pPr>
            <w:r w:rsidDel="00000000" w:rsidR="00000000" w:rsidRPr="00000000">
              <w:rPr>
                <w:rFonts w:ascii="Arial" w:cs="Arial" w:eastAsia="Arial" w:hAnsi="Arial"/>
                <w:color w:val="333333"/>
                <w:sz w:val="20"/>
                <w:szCs w:val="20"/>
                <w:rtl w:val="0"/>
              </w:rPr>
              <w:t xml:space="preserve">Each GG_ role group &gt; People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6">
            <w:pPr>
              <w:rPr/>
            </w:pPr>
            <w:r w:rsidDel="00000000" w:rsidR="00000000" w:rsidRPr="00000000">
              <w:rPr>
                <w:rFonts w:ascii="Arial" w:cs="Arial" w:eastAsia="Arial" w:hAnsi="Arial"/>
                <w:color w:val="333333"/>
                <w:sz w:val="20"/>
                <w:szCs w:val="20"/>
                <w:rtl w:val="0"/>
              </w:rPr>
              <w:t xml:space="preserve">Matches AD PowerShell output exactly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7">
            <w:pPr>
              <w:rPr/>
            </w:pPr>
            <w:r w:rsidDel="00000000" w:rsidR="00000000" w:rsidRPr="00000000">
              <w:rPr>
                <w:rFonts w:ascii="Arial" w:cs="Arial" w:eastAsia="Arial" w:hAnsi="Arial"/>
                <w:color w:val="333333"/>
                <w:sz w:val="20"/>
                <w:szCs w:val="20"/>
                <w:rtl w:val="0"/>
              </w:rPr>
              <w:t xml:space="preserve">No orphaned Okta-managed group memberships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8">
            <w:pPr>
              <w:rPr/>
            </w:pPr>
            <w:r w:rsidDel="00000000" w:rsidR="00000000" w:rsidRPr="00000000">
              <w:rPr>
                <w:rFonts w:ascii="Arial" w:cs="Arial" w:eastAsia="Arial" w:hAnsi="Arial"/>
                <w:color w:val="333333"/>
                <w:sz w:val="20"/>
                <w:szCs w:val="20"/>
                <w:rtl w:val="0"/>
              </w:rPr>
              <w:t xml:space="preserve">System Log: eventType eq group.user_membership.add, filter Actor = OKTA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rFonts w:ascii="Arial" w:cs="Arial" w:eastAsia="Arial" w:hAnsi="Arial"/>
                <w:color w:val="333333"/>
                <w:sz w:val="20"/>
                <w:szCs w:val="20"/>
                <w:rtl w:val="0"/>
              </w:rPr>
              <w:t xml:space="preserve">No recent events post-cleanup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rFonts w:ascii="Arial" w:cs="Arial" w:eastAsia="Arial" w:hAnsi="Arial"/>
                <w:color w:val="333333"/>
                <w:sz w:val="20"/>
                <w:szCs w:val="20"/>
                <w:rtl w:val="0"/>
              </w:rPr>
              <w:t xml:space="preserve">App access via groups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rFonts w:ascii="Arial" w:cs="Arial" w:eastAsia="Arial" w:hAnsi="Arial"/>
                <w:color w:val="333333"/>
                <w:sz w:val="20"/>
                <w:szCs w:val="20"/>
                <w:rtl w:val="0"/>
              </w:rPr>
              <w:t xml:space="preserve">Each app &gt; Assignments &gt; Groups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80.0" w:type="dxa"/>
              <w:left w:w="150.0" w:type="dxa"/>
              <w:bottom w:w="80.0" w:type="dxa"/>
              <w:right w:w="150.0" w:type="dxa"/>
            </w:tcMar>
          </w:tcPr>
          <w:p w:rsidR="00000000" w:rsidDel="00000000" w:rsidP="00000000" w:rsidRDefault="00000000" w:rsidRPr="00000000" w14:paraId="0000018C">
            <w:pPr>
              <w:rPr/>
            </w:pPr>
            <w:r w:rsidDel="00000000" w:rsidR="00000000" w:rsidRPr="00000000">
              <w:rPr>
                <w:rFonts w:ascii="Arial" w:cs="Arial" w:eastAsia="Arial" w:hAnsi="Arial"/>
                <w:color w:val="333333"/>
                <w:sz w:val="20"/>
                <w:szCs w:val="20"/>
                <w:rtl w:val="0"/>
              </w:rPr>
              <w:t xml:space="preserve">Correct role groups listed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D">
            <w:pPr>
              <w:rPr/>
            </w:pPr>
            <w:r w:rsidDel="00000000" w:rsidR="00000000" w:rsidRPr="00000000">
              <w:rPr>
                <w:rFonts w:ascii="Arial" w:cs="Arial" w:eastAsia="Arial" w:hAnsi="Arial"/>
                <w:color w:val="333333"/>
                <w:sz w:val="20"/>
                <w:szCs w:val="20"/>
                <w:rtl w:val="0"/>
              </w:rPr>
              <w:t xml:space="preserve">System Log 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E">
            <w:pPr>
              <w:rPr/>
            </w:pPr>
            <w:r w:rsidDel="00000000" w:rsidR="00000000" w:rsidRPr="00000000">
              <w:rPr>
                <w:rFonts w:ascii="Arial" w:cs="Arial" w:eastAsia="Arial" w:hAnsi="Arial"/>
                <w:color w:val="333333"/>
                <w:sz w:val="20"/>
                <w:szCs w:val="20"/>
                <w:rtl w:val="0"/>
              </w:rPr>
              <w:t xml:space="preserve">eventType eq application.user_membership.add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F">
            <w:pPr>
              <w:rPr/>
            </w:pPr>
            <w:r w:rsidDel="00000000" w:rsidR="00000000" w:rsidRPr="00000000">
              <w:rPr>
                <w:rFonts w:ascii="Arial" w:cs="Arial" w:eastAsia="Arial" w:hAnsi="Arial"/>
                <w:color w:val="333333"/>
                <w:sz w:val="20"/>
                <w:szCs w:val="20"/>
                <w:rtl w:val="0"/>
              </w:rPr>
              <w:t xml:space="preserve">Zero new events after rebuild</w:t>
            </w:r>
            <w:r w:rsidDel="00000000" w:rsidR="00000000" w:rsidRPr="00000000">
              <w:rPr>
                <w:rtl w:val="0"/>
              </w:rPr>
            </w:r>
          </w:p>
        </w:tc>
      </w:tr>
    </w:tbl>
    <w:p w:rsidR="00000000" w:rsidDel="00000000" w:rsidP="00000000" w:rsidRDefault="00000000" w:rsidRPr="00000000" w14:paraId="00000190">
      <w:pPr>
        <w:spacing w:after="80" w:before="80" w:lineRule="auto"/>
        <w:rPr/>
      </w:pPr>
      <w:r w:rsidDel="00000000" w:rsidR="00000000" w:rsidRPr="00000000">
        <w:rPr>
          <w:rtl w:val="0"/>
        </w:rPr>
      </w:r>
    </w:p>
    <w:p w:rsidR="00000000" w:rsidDel="00000000" w:rsidP="00000000" w:rsidRDefault="00000000" w:rsidRPr="00000000" w14:paraId="00000191">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192">
      <w:pPr>
        <w:spacing w:after="80" w:before="320" w:lineRule="auto"/>
        <w:jc w:val="center"/>
        <w:rPr/>
      </w:pPr>
      <w:r w:rsidDel="00000000" w:rsidR="00000000" w:rsidRPr="00000000">
        <w:rPr>
          <w:rFonts w:ascii="Arial" w:cs="Arial" w:eastAsia="Arial" w:hAnsi="Arial"/>
          <w:b w:val="1"/>
          <w:bCs w:val="1"/>
          <w:i w:val="1"/>
          <w:iCs w:val="1"/>
          <w:color w:val="888888"/>
          <w:sz w:val="24"/>
          <w:szCs w:val="24"/>
          <w:rtl w:val="0"/>
        </w:rPr>
        <w:t xml:space="preserve">End of Document</w:t>
      </w:r>
      <w:r w:rsidDel="00000000" w:rsidR="00000000" w:rsidRPr="00000000">
        <w:rPr>
          <w:rtl w:val="0"/>
        </w:rPr>
      </w:r>
    </w:p>
    <w:p w:rsidR="00000000" w:rsidDel="00000000" w:rsidP="00000000" w:rsidRDefault="00000000" w:rsidRPr="00000000" w14:paraId="00000193">
      <w:pPr>
        <w:spacing w:after="0" w:before="0" w:lineRule="auto"/>
        <w:jc w:val="center"/>
        <w:rPr/>
      </w:pPr>
      <w:r w:rsidDel="00000000" w:rsidR="00000000" w:rsidRPr="00000000">
        <w:rPr>
          <w:rFonts w:ascii="Arial" w:cs="Arial" w:eastAsia="Arial" w:hAnsi="Arial"/>
          <w:i w:val="1"/>
          <w:iCs w:val="1"/>
          <w:color w:val="aaaaaa"/>
          <w:sz w:val="20"/>
          <w:szCs w:val="20"/>
          <w:rtl w:val="0"/>
        </w:rPr>
        <w:t xml:space="preserve">Yearwood.Local IAM Lab Series  —  Access Sprawl Analysis</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center"/>
      <w:rPr/>
    </w:pPr>
    <w:r w:rsidDel="00000000" w:rsidR="00000000" w:rsidRPr="00000000">
      <w:rPr>
        <w:rFonts w:ascii="Arial" w:cs="Arial" w:eastAsia="Arial" w:hAnsi="Arial"/>
        <w:color w:val="999999"/>
        <w:sz w:val="18"/>
        <w:szCs w:val="18"/>
        <w:rtl w:val="0"/>
      </w:rPr>
      <w:t xml:space="preserve">Yearwood.Local  |  Access Sprawl Root Cause Analysis  |  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3/4M3EEu9rfm/+tbf8QS8MatTw==">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2026-03-11T23:39:22.919Z</dcterms:created>
  <dc:creator>Un-named</dc:creator>
</cp:coreProperties>
</file>

<file path=docProps/custom.xml><?xml version="1.0" encoding="utf-8"?>
<Properties xmlns="http://schemas.openxmlformats.org/officeDocument/2006/custom-properties" xmlns:vt="http://schemas.openxmlformats.org/officeDocument/2006/docPropsVTypes"/>
</file>