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classtreeassign1"/>
    <w:p>
      <w:pPr>
        <w:pStyle w:val="Heading1"/>
      </w:pPr>
      <w:r>
        <w:t xml:space="preserve">ClassTreeAssign1</w:t>
      </w:r>
    </w:p>
    <w:bookmarkStart w:id="34" w:name="mod-4-assin-1"/>
    <w:p>
      <w:pPr>
        <w:pStyle w:val="Heading2"/>
      </w:pPr>
      <w:r>
        <w:t xml:space="preserve">Mod 4 Assin 1</w:t>
      </w:r>
    </w:p>
    <w:bookmarkStart w:id="20" w:name="evan-hildreth"/>
    <w:p>
      <w:pPr>
        <w:pStyle w:val="Heading3"/>
      </w:pPr>
      <w:r>
        <w:t xml:space="preserve">Evan Hildreth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0.7.12     v rsample      0.1.1 </w:t>
      </w:r>
      <w:r>
        <w:br/>
      </w:r>
      <w:r>
        <w:rPr>
          <w:rStyle w:val="VerbatimChar"/>
        </w:rPr>
        <w:t xml:space="preserve">## v dials        0.1.0 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NormalTok"/>
        </w:rPr>
        <w:t xml:space="preserve">heart_disease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"heart_disease-1.csv"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918 Columns: 12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Sex, ChestPainType, RestingECG, ExerciseAngina, ST_Slope</w:t>
      </w:r>
      <w:r>
        <w:br/>
      </w:r>
      <w:r>
        <w:rPr>
          <w:rStyle w:val="VerbatimChar"/>
        </w:rPr>
        <w:t xml:space="preserve">## dbl (7): Age, RestingBP, Cholesterol, FastingBS, MaxHR, Oldpeak, HeartDisease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heart_disease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heart_disease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ChestPainType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(ChestPainType))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RestingECG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(RestingECG))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ExerciseAngina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(ExerciseAngina))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(HeartDisease))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(HeartDisease,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bookmarkEnd w:id="20"/>
    <w:bookmarkStart w:id="21" w:name="task-1"/>
    <w:p>
      <w:pPr>
        <w:pStyle w:val="Heading3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tearing_my_heart_up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(heart_disease,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HeartDisease)</w:t>
      </w:r>
      <w:r>
        <w:br/>
      </w:r>
      <w:r>
        <w:rPr>
          <w:rStyle w:val="NormalTok"/>
        </w:rPr>
        <w:t xml:space="preserve">heart_disease_training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(tearing_my_heart_up)</w:t>
      </w:r>
      <w:r>
        <w:br/>
      </w:r>
      <w:r>
        <w:rPr>
          <w:rStyle w:val="NormalTok"/>
        </w:rPr>
        <w:t xml:space="preserve">heart_disease_testing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(tearing_my_heart_up)</w:t>
      </w:r>
    </w:p>
    <w:bookmarkEnd w:id="21"/>
    <w:bookmarkStart w:id="23" w:name="task-2"/>
    <w:p>
      <w:pPr>
        <w:pStyle w:val="Heading3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heart_disease_recipe1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heart_disease)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heart_disease_wflow1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(heart_disease_recipe1)</w:t>
      </w:r>
      <w:r>
        <w:br/>
      </w:r>
      <w:r>
        <w:br/>
      </w:r>
      <w:r>
        <w:rPr>
          <w:rStyle w:val="NormalTok"/>
        </w:rPr>
        <w:t xml:space="preserve">heart_disease_fit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(heart_disease_wflow1, heart_disease_training)</w:t>
      </w:r>
      <w:r>
        <w:br/>
      </w:r>
      <w:r>
        <w:br/>
      </w:r>
      <w:r>
        <w:rPr>
          <w:rStyle w:val="NormalTok"/>
        </w:rPr>
        <w:t xml:space="preserve">heart_disease_pluck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heart_disease_fit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(heart_disease_pluck)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ask-3"/>
    <w:p>
      <w:pPr>
        <w:pStyle w:val="Heading3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heart_disease_fit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0.57491289      0 1.0000000 1.0000000 0.04389406</w:t>
      </w:r>
      <w:r>
        <w:br/>
      </w:r>
      <w:r>
        <w:rPr>
          <w:rStyle w:val="VerbatimChar"/>
        </w:rPr>
        <w:t xml:space="preserve">## 2 0.06620209      1 0.4250871 0.4250871 0.03463635</w:t>
      </w:r>
      <w:r>
        <w:br/>
      </w:r>
      <w:r>
        <w:rPr>
          <w:rStyle w:val="VerbatimChar"/>
        </w:rPr>
        <w:t xml:space="preserve">## 3 0.01742160      2 0.3588850 0.3588850 0.03240139</w:t>
      </w:r>
      <w:r>
        <w:br/>
      </w:r>
      <w:r>
        <w:rPr>
          <w:rStyle w:val="VerbatimChar"/>
        </w:rPr>
        <w:t xml:space="preserve">## 4 0.01219512      4 0.3240418 0.3902439 0.03350407</w:t>
      </w:r>
      <w:r>
        <w:br/>
      </w:r>
      <w:r>
        <w:rPr>
          <w:rStyle w:val="VerbatimChar"/>
        </w:rPr>
        <w:t xml:space="preserve">## 5 0.01000000      6 0.2996516 0.3937282 0.03362154</w:t>
      </w:r>
    </w:p>
    <w:p>
      <w:pPr>
        <w:pStyle w:val="FirstParagraph"/>
      </w:pPr>
      <w:r>
        <w:t xml:space="preserve">The CP value that corresponds with the smallest xerror value (0.3588850) is 0.01742160.</w:t>
      </w:r>
    </w:p>
    <w:bookmarkEnd w:id="24"/>
    <w:bookmarkStart w:id="26" w:name="task-4"/>
    <w:p>
      <w:pPr>
        <w:pStyle w:val="Heading3"/>
      </w:pPr>
      <w:r>
        <w:t xml:space="preserve">Task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(heart_disease_training,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heart_disease_recipe2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heart_disease)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heart_disease_grid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heart_disease_wflow2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(heart_disease_recipe2)</w:t>
      </w:r>
      <w:r>
        <w:br/>
      </w:r>
      <w:r>
        <w:br/>
      </w:r>
      <w:r>
        <w:rPr>
          <w:rStyle w:val="NormalTok"/>
        </w:rPr>
        <w:t xml:space="preserve">heart_disease_res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heart_disease_wflow2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heart_disease_grid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heart_disease_res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[513/129]&gt; Fold1 &lt;tibble [50 x 5]&gt; &lt;tibble [0 x 1]&gt;</w:t>
      </w:r>
      <w:r>
        <w:br/>
      </w:r>
      <w:r>
        <w:rPr>
          <w:rStyle w:val="VerbatimChar"/>
        </w:rPr>
        <w:t xml:space="preserve">## 2 &lt;split [513/129]&gt; Fold2 &lt;tibble [50 x 5]&gt; &lt;tibble [0 x 1]&gt;</w:t>
      </w:r>
      <w:r>
        <w:br/>
      </w:r>
      <w:r>
        <w:rPr>
          <w:rStyle w:val="VerbatimChar"/>
        </w:rPr>
        <w:t xml:space="preserve">## 3 &lt;split [514/128]&gt; Fold3 &lt;tibble [50 x 5]&gt; &lt;tibble [0 x 1]&gt;</w:t>
      </w:r>
      <w:r>
        <w:br/>
      </w:r>
      <w:r>
        <w:rPr>
          <w:rStyle w:val="VerbatimChar"/>
        </w:rPr>
        <w:t xml:space="preserve">## 4 &lt;split [514/128]&gt; Fold4 &lt;tibble [50 x 5]&gt; &lt;tibble [0 x 1]&gt;</w:t>
      </w:r>
      <w:r>
        <w:br/>
      </w:r>
      <w:r>
        <w:rPr>
          <w:rStyle w:val="VerbatimChar"/>
        </w:rPr>
        <w:t xml:space="preserve">## 5 &lt;split [514/128]&gt; Fold5 &lt;tibble [50 x 5]&gt; &lt;tibble [0 x 1]&gt;</w:t>
      </w:r>
    </w:p>
    <w:p>
      <w:pPr>
        <w:pStyle w:val="SourceCode"/>
      </w:pPr>
      <w:r>
        <w:rPr>
          <w:rStyle w:val="NormalTok"/>
        </w:rPr>
        <w:t xml:space="preserve">heart_disease_res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n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Task 5</w:t>
      </w:r>
      <w:r>
        <w:t xml:space="preserve"> </w:t>
      </w:r>
      <w:r>
        <w:t xml:space="preserve">Looking at the above graphs it appears that CP value ~ 0.04 looks to provide the optimal accuracy value.</w:t>
      </w:r>
    </w:p>
    <w:bookmarkEnd w:id="26"/>
    <w:bookmarkStart w:id="28" w:name="task-6"/>
    <w:p>
      <w:pPr>
        <w:pStyle w:val="Heading3"/>
      </w:pPr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best_tree_HDR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heart_disease_res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best_tree_HDR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0.0422 Preprocessor1_Model24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heart_disease_wflow2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(best_tree_HDR)</w:t>
      </w:r>
      <w:r>
        <w:br/>
      </w:r>
      <w:r>
        <w:br/>
      </w:r>
      <w:r>
        <w:rPr>
          <w:rStyle w:val="NormalTok"/>
        </w:rPr>
        <w:t xml:space="preserve">final_fit_HDR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heart_disease_training)</w:t>
      </w:r>
      <w:r>
        <w:br/>
      </w:r>
      <w:r>
        <w:br/>
      </w:r>
      <w:r>
        <w:rPr>
          <w:rStyle w:val="NormalTok"/>
        </w:rPr>
        <w:t xml:space="preserve">tree_HDR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final_fit_HDR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(tree_HDR,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n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task-7"/>
    <w:p>
      <w:pPr>
        <w:pStyle w:val="Heading3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HDR_predict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(final_fit_HDR, heart_disease_training,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(HDR_predict)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(HDR_predict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heart_disease_training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213  29</w:t>
      </w:r>
      <w:r>
        <w:br/>
      </w:r>
      <w:r>
        <w:rPr>
          <w:rStyle w:val="VerbatimChar"/>
        </w:rPr>
        <w:t xml:space="preserve">##        Yes  74 326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0.8396          </w:t>
      </w:r>
      <w:r>
        <w:br/>
      </w:r>
      <w:r>
        <w:rPr>
          <w:rStyle w:val="VerbatimChar"/>
        </w:rPr>
        <w:t xml:space="preserve">##                  95% CI : (0.8088, 0.8671)</w:t>
      </w:r>
      <w:r>
        <w:br/>
      </w:r>
      <w:r>
        <w:rPr>
          <w:rStyle w:val="VerbatimChar"/>
        </w:rPr>
        <w:t xml:space="preserve">##     No Information Rate : 0.553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1.455e-05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0.9183          </w:t>
      </w:r>
      <w:r>
        <w:br/>
      </w:r>
      <w:r>
        <w:rPr>
          <w:rStyle w:val="VerbatimChar"/>
        </w:rPr>
        <w:t xml:space="preserve">##             Specificity : 0.7422          </w:t>
      </w:r>
      <w:r>
        <w:br/>
      </w:r>
      <w:r>
        <w:rPr>
          <w:rStyle w:val="VerbatimChar"/>
        </w:rPr>
        <w:t xml:space="preserve">##          Pos Pred Value : 0.8150          </w:t>
      </w:r>
      <w:r>
        <w:br/>
      </w:r>
      <w:r>
        <w:rPr>
          <w:rStyle w:val="VerbatimChar"/>
        </w:rPr>
        <w:t xml:space="preserve">##          Neg Pred Value : 0.8802          </w:t>
      </w:r>
      <w:r>
        <w:br/>
      </w:r>
      <w:r>
        <w:rPr>
          <w:rStyle w:val="VerbatimChar"/>
        </w:rPr>
        <w:t xml:space="preserve">##              Prevalence : 0.5530          </w:t>
      </w:r>
      <w:r>
        <w:br/>
      </w:r>
      <w:r>
        <w:rPr>
          <w:rStyle w:val="VerbatimChar"/>
        </w:rPr>
        <w:t xml:space="preserve">##          Detection Rate : 0.5078          </w:t>
      </w:r>
      <w:r>
        <w:br/>
      </w:r>
      <w:r>
        <w:rPr>
          <w:rStyle w:val="VerbatimChar"/>
        </w:rPr>
        <w:t xml:space="preserve">##    Detection Prevalence : 0.6231          </w:t>
      </w:r>
      <w:r>
        <w:br/>
      </w:r>
      <w:r>
        <w:rPr>
          <w:rStyle w:val="VerbatimChar"/>
        </w:rPr>
        <w:t xml:space="preserve">##       Balanced Accuracy : 0.8302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Running a confusion matrix on the mode (prior to it being plucked) we find that the model has an accuracy of 0.8396.</w:t>
      </w:r>
    </w:p>
    <w:bookmarkEnd w:id="29"/>
    <w:bookmarkStart w:id="30" w:name="task-8"/>
    <w:p>
      <w:pPr>
        <w:pStyle w:val="Heading3"/>
      </w:pPr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748 Columns: 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Mnths_Since_Last, TotalDonations, Total_Donated, Mnths_Since_First,...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bookmarkEnd w:id="30"/>
    <w:bookmarkStart w:id="33" w:name="task-9"/>
    <w:p>
      <w:pPr>
        <w:pStyle w:val="Heading3"/>
      </w:pPr>
      <w:r>
        <w:t xml:space="preserve">Task 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Blood_spilt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Blood_training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(Blood_spilt)</w:t>
      </w:r>
      <w:r>
        <w:br/>
      </w:r>
      <w:r>
        <w:rPr>
          <w:rStyle w:val="NormalTok"/>
        </w:rPr>
        <w:t xml:space="preserve">Blood_testing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(Blood_spilt)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(Blood_training,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Blood)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blood_model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blood_grid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(blood_model)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Blood_res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blood_folds,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blood_grid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Blood_res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[418/105]&gt; Fold1 &lt;tibble [50 x 5]&gt; &lt;tibble [0 x 1]&gt;</w:t>
      </w:r>
      <w:r>
        <w:br/>
      </w:r>
      <w:r>
        <w:rPr>
          <w:rStyle w:val="VerbatimChar"/>
        </w:rPr>
        <w:t xml:space="preserve">## 2 &lt;split [418/105]&gt; Fold2 &lt;tibble [50 x 5]&gt; &lt;tibble [0 x 1]&gt;</w:t>
      </w:r>
      <w:r>
        <w:br/>
      </w:r>
      <w:r>
        <w:rPr>
          <w:rStyle w:val="VerbatimChar"/>
        </w:rPr>
        <w:t xml:space="preserve">## 3 &lt;split [418/105]&gt; Fold3 &lt;tibble [50 x 5]&gt; &lt;tibble [0 x 1]&gt;</w:t>
      </w:r>
      <w:r>
        <w:br/>
      </w:r>
      <w:r>
        <w:rPr>
          <w:rStyle w:val="VerbatimChar"/>
        </w:rPr>
        <w:t xml:space="preserve">## 4 &lt;split [419/104]&gt; Fold4 &lt;tibble [50 x 5]&gt; &lt;tibble [0 x 1]&gt;</w:t>
      </w:r>
      <w:r>
        <w:br/>
      </w:r>
      <w:r>
        <w:rPr>
          <w:rStyle w:val="VerbatimChar"/>
        </w:rPr>
        <w:t xml:space="preserve">## 5 &lt;split [419/104]&gt; Fold5 &lt;tibble [50 x 5]&gt; &lt;tibble [0 x 1]&gt;</w:t>
      </w:r>
    </w:p>
    <w:p>
      <w:pPr>
        <w:pStyle w:val="SourceCode"/>
      </w:pPr>
      <w:r>
        <w:rPr>
          <w:rStyle w:val="NormalTok"/>
        </w:rPr>
        <w:t xml:space="preserve">Blood_res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Looking at the chart above, it seems the cp value of roughly ~0.020 possesses the highest accuracy rating.</w:t>
      </w:r>
    </w:p>
    <w:p>
      <w:pPr>
        <w:pStyle w:val="SourceCode"/>
      </w:pPr>
      <w:r>
        <w:rPr>
          <w:rStyle w:val="NormalTok"/>
        </w:rPr>
        <w:t xml:space="preserve">best_bloody_tree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Blood_res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best_bloody_tree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0.0178 Preprocessor1_Model23</w:t>
      </w:r>
    </w:p>
    <w:p>
      <w:pPr>
        <w:pStyle w:val="SourceCode"/>
      </w:pPr>
      <w:r>
        <w:rPr>
          <w:rStyle w:val="NormalTok"/>
        </w:rPr>
        <w:t xml:space="preserve">Bloody_final_wf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(best_bloody_tree)</w:t>
      </w:r>
      <w:r>
        <w:br/>
      </w:r>
      <w:r>
        <w:br/>
      </w:r>
      <w:r>
        <w:rPr>
          <w:rStyle w:val="NormalTok"/>
        </w:rPr>
        <w:t xml:space="preserve">bloody_fit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(Bloody_final_wf, Blood_training)</w:t>
      </w:r>
      <w:r>
        <w:br/>
      </w:r>
      <w:r>
        <w:br/>
      </w:r>
      <w:r>
        <w:rPr>
          <w:rStyle w:val="NormalTok"/>
        </w:rPr>
        <w:t xml:space="preserve">Bloody_tree_fit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bloody_fit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(Bloody_tree_fit,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n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Task 11</w:t>
      </w:r>
    </w:p>
    <w:p>
      <w:pPr>
        <w:pStyle w:val="SourceCode"/>
      </w:pPr>
      <w:r>
        <w:rPr>
          <w:rStyle w:val="NormalTok"/>
        </w:rPr>
        <w:t xml:space="preserve">Blood_predict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(bloody_fit, Blood_training,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(Blood_predict)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(Blood_predict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Blood_training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361  63</w:t>
      </w:r>
      <w:r>
        <w:br/>
      </w:r>
      <w:r>
        <w:rPr>
          <w:rStyle w:val="VerbatimChar"/>
        </w:rPr>
        <w:t xml:space="preserve">##        Yes  38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0.8069          </w:t>
      </w:r>
      <w:r>
        <w:br/>
      </w:r>
      <w:r>
        <w:rPr>
          <w:rStyle w:val="VerbatimChar"/>
        </w:rPr>
        <w:t xml:space="preserve">##                  95% CI : (0.7704, 0.8399)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 xml:space="preserve">##     P-Value [Acc &gt; NIR] : 0.009214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0.016936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0.4919          </w:t>
      </w:r>
      <w:r>
        <w:br/>
      </w:r>
      <w:r>
        <w:rPr>
          <w:rStyle w:val="VerbatimChar"/>
        </w:rPr>
        <w:t xml:space="preserve">##             Specificity : 0.9048          </w:t>
      </w:r>
      <w:r>
        <w:br/>
      </w:r>
      <w:r>
        <w:rPr>
          <w:rStyle w:val="VerbatimChar"/>
        </w:rPr>
        <w:t xml:space="preserve">##          Pos Pred Value : 0.6162          </w:t>
      </w:r>
      <w:r>
        <w:br/>
      </w:r>
      <w:r>
        <w:rPr>
          <w:rStyle w:val="VerbatimChar"/>
        </w:rPr>
        <w:t xml:space="preserve">##          Neg Pred Value : 0.8514          </w:t>
      </w:r>
      <w:r>
        <w:br/>
      </w:r>
      <w:r>
        <w:rPr>
          <w:rStyle w:val="VerbatimChar"/>
        </w:rPr>
        <w:t xml:space="preserve">##              Prevalence : 0.2371          </w:t>
      </w:r>
      <w:r>
        <w:br/>
      </w:r>
      <w:r>
        <w:rPr>
          <w:rStyle w:val="VerbatimChar"/>
        </w:rPr>
        <w:t xml:space="preserve">##          Detection Rate : 0.1166          </w:t>
      </w:r>
      <w:r>
        <w:br/>
      </w:r>
      <w:r>
        <w:rPr>
          <w:rStyle w:val="VerbatimChar"/>
        </w:rPr>
        <w:t xml:space="preserve">##    Detection Prevalence : 0.1893          </w:t>
      </w:r>
      <w:r>
        <w:br/>
      </w:r>
      <w:r>
        <w:rPr>
          <w:rStyle w:val="VerbatimChar"/>
        </w:rPr>
        <w:t xml:space="preserve">##       Balanced Accuracy : 0.6983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With the blood dataset and the blood model (essentially the same as the tree_model2 just renamed) we get an accuracy of 0.8069 which is slightly lower than the accuracy received on the heart_disease dataset (0.8396 accuracy).</w:t>
      </w:r>
    </w:p>
    <w:p>
      <w:pPr>
        <w:pStyle w:val="BodyText"/>
      </w:pPr>
      <w:r>
        <w:t xml:space="preserve">In addition, while the P value for both datasets with the model is significant, it is much better on heart disease dataset than the blood one.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2022-02-07T04:39:42Z</dcterms:created>
  <dcterms:modified xsi:type="dcterms:W3CDTF">2022-02-07T04:39:42Z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