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3D4F7" w14:textId="77777777" w:rsidR="008C68E2" w:rsidRDefault="008C68E2" w:rsidP="001C6281">
      <w:pPr>
        <w:pStyle w:val="Heading1"/>
        <w:spacing w:before="100" w:beforeAutospacing="1" w:after="100" w:afterAutospacing="1" w:line="360" w:lineRule="auto"/>
      </w:pPr>
      <w:r w:rsidRPr="0072790E">
        <w:t>2. Methodology</w:t>
      </w:r>
    </w:p>
    <w:p w14:paraId="2CC9B583" w14:textId="6888157E" w:rsidR="00DA78CC" w:rsidRPr="00DA78CC" w:rsidRDefault="00DA78CC" w:rsidP="00DA78CC">
      <w:pPr>
        <w:pStyle w:val="Heading2"/>
        <w:spacing w:before="100" w:beforeAutospacing="1" w:after="100" w:afterAutospacing="1" w:line="360" w:lineRule="auto"/>
      </w:pPr>
      <w:r w:rsidRPr="0072790E">
        <w:t>2.1. Virtual Anatomy Puzzle Overview</w:t>
      </w:r>
    </w:p>
    <w:p w14:paraId="21F8F348" w14:textId="3AD5BFFB" w:rsidR="00DE2A7A" w:rsidRDefault="00DA78CC" w:rsidP="001C6281">
      <w:pPr>
        <w:spacing w:before="100" w:beforeAutospacing="1" w:after="100" w:afterAutospacing="1" w:line="360" w:lineRule="auto"/>
      </w:pPr>
      <w:r>
        <w:t>In order to facilitate this interactive, educational curricula, we have developed a 3D anatomy puzzle</w:t>
      </w:r>
      <w:r w:rsidR="00BC762C">
        <w:t xml:space="preserve"> prototype</w:t>
      </w:r>
      <w:r>
        <w:t xml:space="preserve">, which </w:t>
      </w:r>
      <w:r w:rsidRPr="0072790E">
        <w:t>prompts the user to assemble various anatomical systems in a</w:t>
      </w:r>
      <w:r>
        <w:t xml:space="preserve"> virtual environment</w:t>
      </w:r>
      <w:r w:rsidRPr="0072790E">
        <w:t>.</w:t>
      </w:r>
      <w:r>
        <w:t xml:space="preserve"> </w:t>
      </w:r>
    </w:p>
    <w:p w14:paraId="6E6F1F35" w14:textId="3BD1FA09" w:rsidR="00D824C9" w:rsidRDefault="0072790E" w:rsidP="001C6281">
      <w:pPr>
        <w:spacing w:before="100" w:beforeAutospacing="1" w:after="100" w:afterAutospacing="1" w:line="360" w:lineRule="auto"/>
        <w:rPr>
          <w:rFonts w:cs="Times"/>
        </w:rPr>
      </w:pPr>
      <w:r w:rsidRPr="0072790E">
        <w:rPr>
          <w:rFonts w:cs="Times"/>
        </w:rPr>
        <w:t xml:space="preserve">The Virtual Anatomy Puzzle game </w:t>
      </w:r>
      <w:r w:rsidR="00DA78CC">
        <w:rPr>
          <w:rFonts w:cs="Times"/>
        </w:rPr>
        <w:t xml:space="preserve">is comprised of three functional modes. </w:t>
      </w:r>
      <w:r w:rsidRPr="0072790E">
        <w:rPr>
          <w:rFonts w:cs="Times"/>
        </w:rPr>
        <w:t xml:space="preserve">The first mode </w:t>
      </w:r>
      <w:r w:rsidR="00106F8C">
        <w:rPr>
          <w:rFonts w:cs="Times"/>
        </w:rPr>
        <w:t>serves as a tutorial, familiarizing</w:t>
      </w:r>
      <w:r w:rsidRPr="0072790E">
        <w:rPr>
          <w:rFonts w:cs="Times"/>
        </w:rPr>
        <w:t xml:space="preserve"> the user with the interface</w:t>
      </w:r>
      <w:r w:rsidR="00106F8C">
        <w:rPr>
          <w:rFonts w:cs="Times"/>
        </w:rPr>
        <w:t>,</w:t>
      </w:r>
      <w:r w:rsidRPr="0072790E">
        <w:rPr>
          <w:rFonts w:cs="Times"/>
        </w:rPr>
        <w:t xml:space="preserve"> hardwa</w:t>
      </w:r>
      <w:r w:rsidR="0004394B">
        <w:rPr>
          <w:rFonts w:cs="Times"/>
        </w:rPr>
        <w:t>re and controls</w:t>
      </w:r>
      <w:r w:rsidRPr="0072790E">
        <w:rPr>
          <w:rFonts w:cs="Times"/>
        </w:rPr>
        <w:t xml:space="preserve">. This tutorial consists of a series of alignment </w:t>
      </w:r>
      <w:r w:rsidR="00927BB2">
        <w:rPr>
          <w:rFonts w:cs="Times"/>
        </w:rPr>
        <w:t>exercises</w:t>
      </w:r>
      <w:r w:rsidRPr="0072790E">
        <w:rPr>
          <w:rFonts w:cs="Times"/>
        </w:rPr>
        <w:t xml:space="preserve"> </w:t>
      </w:r>
      <w:r w:rsidR="003743DA">
        <w:rPr>
          <w:rFonts w:cs="Times"/>
        </w:rPr>
        <w:t>using</w:t>
      </w:r>
      <w:r w:rsidRPr="0072790E">
        <w:rPr>
          <w:rFonts w:cs="Times"/>
        </w:rPr>
        <w:t xml:space="preserve"> an asymmetrical singleton object</w:t>
      </w:r>
      <w:r w:rsidR="003743DA">
        <w:rPr>
          <w:rFonts w:cs="Times"/>
        </w:rPr>
        <w:t xml:space="preserve">, successively introducing </w:t>
      </w:r>
      <w:r w:rsidRPr="0072790E">
        <w:rPr>
          <w:rFonts w:cs="Times"/>
        </w:rPr>
        <w:t xml:space="preserve">the user to all </w:t>
      </w:r>
      <w:r w:rsidR="003743DA">
        <w:rPr>
          <w:rFonts w:cs="Times"/>
        </w:rPr>
        <w:t xml:space="preserve">of the </w:t>
      </w:r>
      <w:r w:rsidRPr="0072790E">
        <w:rPr>
          <w:rFonts w:cs="Times"/>
        </w:rPr>
        <w:t>degrees of freedom</w:t>
      </w:r>
      <w:r w:rsidR="00927BB2">
        <w:rPr>
          <w:rFonts w:cs="Times"/>
        </w:rPr>
        <w:t xml:space="preserve"> ultimately available </w:t>
      </w:r>
      <w:r w:rsidRPr="0072790E">
        <w:rPr>
          <w:rFonts w:cs="Times"/>
        </w:rPr>
        <w:t xml:space="preserve">in the </w:t>
      </w:r>
      <w:r w:rsidR="00927BB2">
        <w:rPr>
          <w:rFonts w:cs="Times"/>
        </w:rPr>
        <w:t xml:space="preserve">full </w:t>
      </w:r>
      <w:r w:rsidRPr="0072790E">
        <w:rPr>
          <w:rFonts w:cs="Times"/>
        </w:rPr>
        <w:t>control scheme.</w:t>
      </w:r>
      <w:r w:rsidR="00D824C9">
        <w:rPr>
          <w:rFonts w:cs="Times"/>
        </w:rPr>
        <w:t xml:space="preserve"> </w:t>
      </w:r>
      <w:r w:rsidR="00B95697">
        <w:rPr>
          <w:rFonts w:cs="Times"/>
        </w:rPr>
        <w:t xml:space="preserve">By </w:t>
      </w:r>
      <w:r w:rsidR="006E0497">
        <w:rPr>
          <w:rFonts w:cs="Times"/>
        </w:rPr>
        <w:t xml:space="preserve">analyzing the collected metrics of </w:t>
      </w:r>
      <w:r w:rsidR="00B95697">
        <w:rPr>
          <w:rFonts w:cs="Times"/>
        </w:rPr>
        <w:t>speed, accuracy, and throughput from a users’</w:t>
      </w:r>
      <w:r w:rsidR="00A90653">
        <w:rPr>
          <w:rFonts w:cs="Times"/>
        </w:rPr>
        <w:t xml:space="preserve"> performance</w:t>
      </w:r>
      <w:r w:rsidR="00B95697">
        <w:rPr>
          <w:rFonts w:cs="Times"/>
        </w:rPr>
        <w:t xml:space="preserve"> with the alignment exercises we can evaluate a users’ motion interactions</w:t>
      </w:r>
      <w:r w:rsidR="006E0497">
        <w:rPr>
          <w:rFonts w:cs="Times"/>
        </w:rPr>
        <w:t xml:space="preserve"> with virtual environments</w:t>
      </w:r>
      <w:r w:rsidR="00B95697">
        <w:rPr>
          <w:rFonts w:cs="Times"/>
        </w:rPr>
        <w:t xml:space="preserve"> using a </w:t>
      </w:r>
      <w:proofErr w:type="spellStart"/>
      <w:r w:rsidR="00B95697">
        <w:rPr>
          <w:rFonts w:cs="Times"/>
        </w:rPr>
        <w:t>Fitts</w:t>
      </w:r>
      <w:proofErr w:type="spellEnd"/>
      <w:r w:rsidR="00B95697">
        <w:rPr>
          <w:rFonts w:cs="Times"/>
        </w:rPr>
        <w:t>’ Law experiment</w:t>
      </w:r>
      <w:r w:rsidR="008D4524">
        <w:rPr>
          <w:rFonts w:cs="Times"/>
        </w:rPr>
        <w:t xml:space="preserve"> \</w:t>
      </w:r>
      <w:proofErr w:type="gramStart"/>
      <w:r w:rsidR="008D4524">
        <w:rPr>
          <w:rFonts w:cs="Times"/>
        </w:rPr>
        <w:t>cite{</w:t>
      </w:r>
      <w:proofErr w:type="gramEnd"/>
      <w:r w:rsidR="008D4524">
        <w:t>raynal2013towards</w:t>
      </w:r>
      <w:r w:rsidR="008D4524">
        <w:t>}</w:t>
      </w:r>
      <w:r w:rsidR="00B95697">
        <w:rPr>
          <w:rFonts w:cs="Times"/>
        </w:rPr>
        <w:t>. We can also supplement the users’ movement</w:t>
      </w:r>
      <w:r w:rsidR="006E0497">
        <w:rPr>
          <w:rFonts w:cs="Times"/>
        </w:rPr>
        <w:t>s</w:t>
      </w:r>
      <w:r w:rsidR="00B95697">
        <w:rPr>
          <w:rFonts w:cs="Times"/>
        </w:rPr>
        <w:t xml:space="preserve"> with tracked eye data, and evaluate their </w:t>
      </w:r>
      <w:r w:rsidR="006E0497">
        <w:rPr>
          <w:rFonts w:cs="Times"/>
        </w:rPr>
        <w:t xml:space="preserve">visual interactions with the </w:t>
      </w:r>
      <w:r w:rsidR="00B95697">
        <w:rPr>
          <w:rFonts w:cs="Times"/>
        </w:rPr>
        <w:t xml:space="preserve">virtual environment. </w:t>
      </w:r>
    </w:p>
    <w:p w14:paraId="0DBD48F2" w14:textId="380D2240" w:rsidR="00DE2A7A" w:rsidRDefault="00DE2A7A" w:rsidP="001C6281">
      <w:pPr>
        <w:spacing w:before="100" w:beforeAutospacing="1" w:after="100" w:afterAutospacing="1" w:line="360" w:lineRule="auto"/>
        <w:rPr>
          <w:rFonts w:cs="Times"/>
        </w:rPr>
      </w:pPr>
      <w:r>
        <w:rPr>
          <w:rFonts w:cs="Times"/>
        </w:rPr>
        <w:t xml:space="preserve"> </w:t>
      </w:r>
      <w:r w:rsidR="0072790E" w:rsidRPr="0072790E">
        <w:rPr>
          <w:rFonts w:cs="Times"/>
        </w:rPr>
        <w:t>The second mod</w:t>
      </w:r>
      <w:r w:rsidR="002D2DD8">
        <w:rPr>
          <w:rFonts w:cs="Times"/>
        </w:rPr>
        <w:t xml:space="preserve">e is a so-called Free Play Mode, which </w:t>
      </w:r>
      <w:r w:rsidR="0072790E" w:rsidRPr="0072790E">
        <w:rPr>
          <w:rFonts w:cs="Times"/>
        </w:rPr>
        <w:t xml:space="preserve">allows unguided and unlimited </w:t>
      </w:r>
      <w:r w:rsidR="0004394B">
        <w:rPr>
          <w:rFonts w:cs="Times"/>
        </w:rPr>
        <w:t>manipulation and further exploration</w:t>
      </w:r>
      <w:r w:rsidR="0072790E" w:rsidRPr="0072790E">
        <w:rPr>
          <w:rFonts w:cs="Times"/>
        </w:rPr>
        <w:t xml:space="preserve"> of the anatomical </w:t>
      </w:r>
      <w:r w:rsidR="0004394B">
        <w:rPr>
          <w:rFonts w:cs="Times"/>
        </w:rPr>
        <w:t>models</w:t>
      </w:r>
      <w:r w:rsidR="0072790E" w:rsidRPr="0072790E">
        <w:rPr>
          <w:rFonts w:cs="Times"/>
        </w:rPr>
        <w:t xml:space="preserve">, with annotations </w:t>
      </w:r>
      <w:r w:rsidR="0004394B">
        <w:rPr>
          <w:rFonts w:cs="Times"/>
        </w:rPr>
        <w:t>present on</w:t>
      </w:r>
      <w:r w:rsidR="0072790E" w:rsidRPr="0072790E">
        <w:rPr>
          <w:rFonts w:cs="Times"/>
        </w:rPr>
        <w:t xml:space="preserve"> all </w:t>
      </w:r>
      <w:r>
        <w:rPr>
          <w:rFonts w:cs="Times"/>
        </w:rPr>
        <w:t>objects</w:t>
      </w:r>
      <w:r w:rsidR="0072790E" w:rsidRPr="0072790E">
        <w:rPr>
          <w:rFonts w:cs="Times"/>
        </w:rPr>
        <w:t xml:space="preserve">. This exploratory free play is intended to </w:t>
      </w:r>
      <w:r>
        <w:rPr>
          <w:rFonts w:cs="Times"/>
        </w:rPr>
        <w:t xml:space="preserve">strengthen user preparedness and familiarity </w:t>
      </w:r>
      <w:r w:rsidR="00B93880">
        <w:rPr>
          <w:rFonts w:cs="Times"/>
        </w:rPr>
        <w:t xml:space="preserve">with the task </w:t>
      </w:r>
      <w:r w:rsidR="0072790E" w:rsidRPr="0072790E">
        <w:rPr>
          <w:rFonts w:cs="Times"/>
        </w:rPr>
        <w:t xml:space="preserve">prior to </w:t>
      </w:r>
      <w:r>
        <w:rPr>
          <w:rFonts w:cs="Times"/>
        </w:rPr>
        <w:t xml:space="preserve">any </w:t>
      </w:r>
      <w:r w:rsidR="0072790E" w:rsidRPr="0072790E">
        <w:rPr>
          <w:rFonts w:cs="Times"/>
        </w:rPr>
        <w:t>as</w:t>
      </w:r>
      <w:r>
        <w:rPr>
          <w:rFonts w:cs="Times"/>
        </w:rPr>
        <w:t>sessment</w:t>
      </w:r>
      <w:r w:rsidR="00B93880">
        <w:rPr>
          <w:rFonts w:cs="Times"/>
        </w:rPr>
        <w:t xml:space="preserve"> or constraints</w:t>
      </w:r>
      <w:r>
        <w:rPr>
          <w:rFonts w:cs="Times"/>
        </w:rPr>
        <w:t xml:space="preserve">. </w:t>
      </w:r>
      <w:r w:rsidR="00B93880">
        <w:rPr>
          <w:rFonts w:cs="Times"/>
        </w:rPr>
        <w:t>This is e</w:t>
      </w:r>
      <w:r w:rsidR="0072790E" w:rsidRPr="0072790E">
        <w:rPr>
          <w:rFonts w:cs="Times"/>
        </w:rPr>
        <w:t xml:space="preserve">specially </w:t>
      </w:r>
      <w:r w:rsidR="00B93880">
        <w:rPr>
          <w:rFonts w:cs="Times"/>
        </w:rPr>
        <w:t xml:space="preserve">beneficial </w:t>
      </w:r>
      <w:r w:rsidR="0072790E" w:rsidRPr="0072790E">
        <w:rPr>
          <w:rFonts w:cs="Times"/>
        </w:rPr>
        <w:t xml:space="preserve">for those who embark </w:t>
      </w:r>
      <w:r w:rsidR="00B93880">
        <w:rPr>
          <w:rFonts w:cs="Times"/>
        </w:rPr>
        <w:t xml:space="preserve">upon </w:t>
      </w:r>
      <w:r w:rsidR="0072790E" w:rsidRPr="0072790E">
        <w:rPr>
          <w:rFonts w:cs="Times"/>
        </w:rPr>
        <w:t>the game with a limited knowledge base</w:t>
      </w:r>
      <w:r w:rsidR="00B93880">
        <w:rPr>
          <w:rFonts w:cs="Times"/>
        </w:rPr>
        <w:t xml:space="preserve"> or little experience manipulating objects in a 3D virtual environment</w:t>
      </w:r>
      <w:r w:rsidR="0072790E" w:rsidRPr="0072790E">
        <w:rPr>
          <w:rFonts w:cs="Times"/>
        </w:rPr>
        <w:t xml:space="preserve">. Exploratory free play is a functionality </w:t>
      </w:r>
      <w:r w:rsidR="0004394B">
        <w:rPr>
          <w:rFonts w:cs="Times"/>
        </w:rPr>
        <w:t>common to</w:t>
      </w:r>
      <w:r w:rsidR="0072790E" w:rsidRPr="0072790E">
        <w:rPr>
          <w:rFonts w:cs="Times"/>
        </w:rPr>
        <w:t xml:space="preserve"> </w:t>
      </w:r>
      <w:r w:rsidR="00985F3B">
        <w:rPr>
          <w:rFonts w:cs="Times"/>
        </w:rPr>
        <w:t xml:space="preserve">similar, </w:t>
      </w:r>
      <w:r w:rsidR="0072790E" w:rsidRPr="0072790E">
        <w:rPr>
          <w:rFonts w:cs="Times"/>
        </w:rPr>
        <w:t>existing digital anatomical tools.</w:t>
      </w:r>
      <w:r>
        <w:rPr>
          <w:rFonts w:cs="Times"/>
        </w:rPr>
        <w:t xml:space="preserve"> </w:t>
      </w:r>
    </w:p>
    <w:p w14:paraId="33DF0A0B" w14:textId="5A9710EA" w:rsidR="0072790E" w:rsidRPr="0072790E" w:rsidRDefault="00DE2A7A" w:rsidP="00EA3BFF">
      <w:pPr>
        <w:spacing w:before="100" w:beforeAutospacing="1" w:after="100" w:afterAutospacing="1" w:line="360" w:lineRule="auto"/>
        <w:rPr>
          <w:rFonts w:cs="Times"/>
        </w:rPr>
      </w:pPr>
      <w:r>
        <w:rPr>
          <w:rFonts w:cs="Times"/>
        </w:rPr>
        <w:t>T</w:t>
      </w:r>
      <w:r w:rsidR="0072790E" w:rsidRPr="0072790E">
        <w:rPr>
          <w:rFonts w:cs="Times"/>
        </w:rPr>
        <w:t xml:space="preserve">he assessment or </w:t>
      </w:r>
      <w:r w:rsidR="0004394B">
        <w:rPr>
          <w:rFonts w:cs="Times"/>
        </w:rPr>
        <w:t>“</w:t>
      </w:r>
      <w:r w:rsidR="0072790E" w:rsidRPr="0072790E">
        <w:rPr>
          <w:rFonts w:cs="Times"/>
        </w:rPr>
        <w:t>Quiz Mode</w:t>
      </w:r>
      <w:r w:rsidR="0004394B">
        <w:rPr>
          <w:rFonts w:cs="Times"/>
        </w:rPr>
        <w:t>”</w:t>
      </w:r>
      <w:r w:rsidR="0072790E" w:rsidRPr="0072790E">
        <w:rPr>
          <w:rFonts w:cs="Times"/>
        </w:rPr>
        <w:t xml:space="preserve"> is a highly controlled and guided ex</w:t>
      </w:r>
      <w:r w:rsidR="0004394B">
        <w:rPr>
          <w:rFonts w:cs="Times"/>
        </w:rPr>
        <w:t xml:space="preserve">perience, which challenges </w:t>
      </w:r>
      <w:r w:rsidR="0072790E" w:rsidRPr="0072790E">
        <w:rPr>
          <w:rFonts w:cs="Times"/>
        </w:rPr>
        <w:t xml:space="preserve">the user to recall both </w:t>
      </w:r>
      <w:r w:rsidR="00B93880">
        <w:rPr>
          <w:rFonts w:cs="Times"/>
        </w:rPr>
        <w:t xml:space="preserve">the </w:t>
      </w:r>
      <w:r w:rsidR="0072790E" w:rsidRPr="0072790E">
        <w:rPr>
          <w:rFonts w:cs="Times"/>
        </w:rPr>
        <w:t xml:space="preserve">name and position of </w:t>
      </w:r>
      <w:r w:rsidR="00B93880">
        <w:rPr>
          <w:rFonts w:cs="Times"/>
        </w:rPr>
        <w:t>randomly selected pieces of the anatomical model</w:t>
      </w:r>
      <w:r w:rsidR="0072790E" w:rsidRPr="0072790E">
        <w:rPr>
          <w:rFonts w:cs="Times"/>
        </w:rPr>
        <w:t xml:space="preserve"> in the fully completed assembly. The task begins by loading three “keystone” models at random, </w:t>
      </w:r>
      <w:r w:rsidR="0043622C">
        <w:rPr>
          <w:rFonts w:cs="Times"/>
        </w:rPr>
        <w:t>which</w:t>
      </w:r>
      <w:r w:rsidR="0072790E" w:rsidRPr="0072790E">
        <w:rPr>
          <w:rFonts w:cs="Times"/>
        </w:rPr>
        <w:t xml:space="preserve"> are permanently grounded</w:t>
      </w:r>
      <w:r w:rsidR="0043622C">
        <w:rPr>
          <w:rFonts w:cs="Times"/>
        </w:rPr>
        <w:t xml:space="preserve">, meaning that </w:t>
      </w:r>
      <w:r w:rsidR="008C16F4">
        <w:rPr>
          <w:rFonts w:cs="Times"/>
        </w:rPr>
        <w:t>the user cannot manipulate them.</w:t>
      </w:r>
      <w:r w:rsidR="0072790E" w:rsidRPr="0072790E">
        <w:rPr>
          <w:rFonts w:cs="Times"/>
        </w:rPr>
        <w:t xml:space="preserve"> A </w:t>
      </w:r>
      <w:r w:rsidR="00EA3BFF">
        <w:rPr>
          <w:rFonts w:cs="Times"/>
        </w:rPr>
        <w:t>selection</w:t>
      </w:r>
      <w:r w:rsidR="0072790E" w:rsidRPr="0072790E">
        <w:rPr>
          <w:rFonts w:cs="Times"/>
        </w:rPr>
        <w:t xml:space="preserve"> of five </w:t>
      </w:r>
      <w:r w:rsidR="00EA3BFF">
        <w:rPr>
          <w:rFonts w:cs="Times"/>
        </w:rPr>
        <w:t>additional</w:t>
      </w:r>
      <w:r w:rsidR="0072790E" w:rsidRPr="0072790E">
        <w:rPr>
          <w:rFonts w:cs="Times"/>
        </w:rPr>
        <w:t xml:space="preserve"> models</w:t>
      </w:r>
      <w:r w:rsidR="00EA3BFF">
        <w:rPr>
          <w:rFonts w:cs="Times"/>
        </w:rPr>
        <w:t xml:space="preserve"> is</w:t>
      </w:r>
      <w:r w:rsidR="0072790E" w:rsidRPr="0072790E">
        <w:rPr>
          <w:rFonts w:cs="Times"/>
        </w:rPr>
        <w:t xml:space="preserve"> </w:t>
      </w:r>
      <w:r w:rsidR="00EA3BFF">
        <w:rPr>
          <w:rFonts w:cs="Times"/>
        </w:rPr>
        <w:t>subsequently</w:t>
      </w:r>
      <w:r w:rsidR="0072790E" w:rsidRPr="0072790E">
        <w:rPr>
          <w:rFonts w:cs="Times"/>
        </w:rPr>
        <w:t xml:space="preserve"> loaded, </w:t>
      </w:r>
      <w:r w:rsidR="00EA3BFF">
        <w:rPr>
          <w:rFonts w:cs="Times"/>
        </w:rPr>
        <w:t>and</w:t>
      </w:r>
      <w:r w:rsidR="0072790E" w:rsidRPr="0072790E">
        <w:rPr>
          <w:rFonts w:cs="Times"/>
        </w:rPr>
        <w:t xml:space="preserve"> the user is prompted to select a </w:t>
      </w:r>
      <w:r w:rsidR="00EA3BFF">
        <w:rPr>
          <w:rFonts w:cs="Times"/>
        </w:rPr>
        <w:lastRenderedPageBreak/>
        <w:t>one</w:t>
      </w:r>
      <w:r w:rsidR="0072790E" w:rsidRPr="0072790E">
        <w:rPr>
          <w:rFonts w:cs="Times"/>
        </w:rPr>
        <w:t xml:space="preserve"> </w:t>
      </w:r>
      <w:r w:rsidR="00EA3BFF">
        <w:rPr>
          <w:rFonts w:cs="Times"/>
        </w:rPr>
        <w:t>and attach it to</w:t>
      </w:r>
      <w:r w:rsidR="0072790E" w:rsidRPr="0072790E">
        <w:rPr>
          <w:rFonts w:cs="Times"/>
        </w:rPr>
        <w:t xml:space="preserve"> the grounded </w:t>
      </w:r>
      <w:r w:rsidR="00EA3BFF">
        <w:rPr>
          <w:rFonts w:cs="Times"/>
        </w:rPr>
        <w:t>assemblage</w:t>
      </w:r>
      <w:r w:rsidR="00B95697">
        <w:rPr>
          <w:rFonts w:cs="Times"/>
        </w:rPr>
        <w:t xml:space="preserve">. </w:t>
      </w:r>
      <w:r w:rsidR="0072790E" w:rsidRPr="0072790E">
        <w:rPr>
          <w:rFonts w:cs="Times"/>
        </w:rPr>
        <w:t>The user is given four attempts to maneuver the model into the proper position</w:t>
      </w:r>
      <w:r w:rsidR="00BC762C">
        <w:rPr>
          <w:rFonts w:cs="Times"/>
        </w:rPr>
        <w:t>. Doing so will</w:t>
      </w:r>
      <w:r w:rsidR="0072790E" w:rsidRPr="0072790E">
        <w:rPr>
          <w:rFonts w:cs="Times"/>
        </w:rPr>
        <w:t xml:space="preserve"> trigger a “snap” event</w:t>
      </w:r>
      <w:r w:rsidR="00EA3BFF">
        <w:rPr>
          <w:rFonts w:cs="Times"/>
        </w:rPr>
        <w:t xml:space="preserve">, wherein the manipulated piece is successfully attached to the grounded </w:t>
      </w:r>
      <w:r w:rsidR="003C12DF">
        <w:rPr>
          <w:rFonts w:cs="Times"/>
        </w:rPr>
        <w:t xml:space="preserve">model if it </w:t>
      </w:r>
      <w:r w:rsidR="00EA3BFF">
        <w:rPr>
          <w:rFonts w:cs="Times"/>
        </w:rPr>
        <w:t xml:space="preserve">is within a certain tolerance of the correct position. </w:t>
      </w:r>
      <w:r w:rsidR="0072790E" w:rsidRPr="0072790E">
        <w:rPr>
          <w:rFonts w:cs="Times"/>
        </w:rPr>
        <w:t xml:space="preserve">If a correct solution has not been achieved </w:t>
      </w:r>
      <w:r w:rsidR="00EA3BFF">
        <w:rPr>
          <w:rFonts w:cs="Times"/>
        </w:rPr>
        <w:t xml:space="preserve">in four </w:t>
      </w:r>
      <w:r w:rsidR="0072790E" w:rsidRPr="0072790E">
        <w:rPr>
          <w:rFonts w:cs="Times"/>
        </w:rPr>
        <w:t>attempt</w:t>
      </w:r>
      <w:r w:rsidR="00EA3BFF">
        <w:rPr>
          <w:rFonts w:cs="Times"/>
        </w:rPr>
        <w:t>s</w:t>
      </w:r>
      <w:r w:rsidR="0072790E" w:rsidRPr="0072790E">
        <w:rPr>
          <w:rFonts w:cs="Times"/>
        </w:rPr>
        <w:t>, the model is automatically snapped to the correct</w:t>
      </w:r>
      <w:r w:rsidR="00620B2B">
        <w:rPr>
          <w:rFonts w:cs="Times"/>
        </w:rPr>
        <w:t xml:space="preserve"> position and</w:t>
      </w:r>
      <w:r w:rsidR="006E0497">
        <w:rPr>
          <w:rFonts w:cs="Times"/>
        </w:rPr>
        <w:t xml:space="preserve"> orientation</w:t>
      </w:r>
      <w:r w:rsidR="0072790E" w:rsidRPr="0072790E">
        <w:rPr>
          <w:rFonts w:cs="Times"/>
        </w:rPr>
        <w:t>.</w:t>
      </w:r>
      <w:r w:rsidR="006E0497">
        <w:rPr>
          <w:rFonts w:cs="Times"/>
        </w:rPr>
        <w:t xml:space="preserve"> The game poin</w:t>
      </w:r>
      <w:r w:rsidR="00771501">
        <w:rPr>
          <w:rFonts w:cs="Times"/>
        </w:rPr>
        <w:t>t based, more attempts it takes for a user to make a successful “snap”, the fewer points the user receives.</w:t>
      </w:r>
      <w:r w:rsidR="0072790E" w:rsidRPr="0072790E">
        <w:rPr>
          <w:rFonts w:cs="Times"/>
        </w:rPr>
        <w:t xml:space="preserve"> This puzzle assembly task </w:t>
      </w:r>
      <w:r w:rsidR="00BC762C">
        <w:rPr>
          <w:rFonts w:cs="Times"/>
        </w:rPr>
        <w:t>is intended as the foundation</w:t>
      </w:r>
      <w:r w:rsidR="0072790E" w:rsidRPr="0072790E">
        <w:rPr>
          <w:rFonts w:cs="Times"/>
        </w:rPr>
        <w:t xml:space="preserve"> </w:t>
      </w:r>
      <w:r w:rsidR="00BC762C">
        <w:rPr>
          <w:rFonts w:cs="Times"/>
        </w:rPr>
        <w:t>upon</w:t>
      </w:r>
      <w:r w:rsidR="0072790E" w:rsidRPr="0072790E">
        <w:rPr>
          <w:rFonts w:cs="Times"/>
        </w:rPr>
        <w:t xml:space="preserve"> which a useful pedagogical tool </w:t>
      </w:r>
      <w:r w:rsidR="00BC762C">
        <w:rPr>
          <w:rFonts w:cs="Times"/>
        </w:rPr>
        <w:t xml:space="preserve">can be constructed </w:t>
      </w:r>
      <w:r w:rsidR="0072790E" w:rsidRPr="0072790E">
        <w:rPr>
          <w:rFonts w:cs="Times"/>
        </w:rPr>
        <w:t>(Fig. 2 and Fig. 3).</w:t>
      </w:r>
      <w:r w:rsidR="00A90653">
        <w:rPr>
          <w:rFonts w:cs="Times"/>
        </w:rPr>
        <w:t xml:space="preserve"> From this “Quiz Mode” we hope to evaluate the training a user experiences, with respect to 3D spatial anatomy, while playing our game. A user’s learning will be assessed based up</w:t>
      </w:r>
      <w:r w:rsidR="006E0497">
        <w:rPr>
          <w:rFonts w:cs="Times"/>
        </w:rPr>
        <w:t>on how many points the user receives</w:t>
      </w:r>
      <w:r w:rsidR="00A90653">
        <w:rPr>
          <w:rFonts w:cs="Times"/>
        </w:rPr>
        <w:t>.</w:t>
      </w:r>
    </w:p>
    <w:p w14:paraId="0E911420" w14:textId="77777777" w:rsidR="0072790E" w:rsidRDefault="0072790E" w:rsidP="001C6281">
      <w:pPr>
        <w:pStyle w:val="Heading2"/>
        <w:spacing w:before="100" w:beforeAutospacing="1" w:after="100" w:afterAutospacing="1" w:line="360" w:lineRule="auto"/>
      </w:pPr>
      <w:r w:rsidRPr="0072790E">
        <w:t>2.2. Platform Architecture</w:t>
      </w:r>
    </w:p>
    <w:p w14:paraId="7115DFE2" w14:textId="35A11B0A" w:rsidR="007D402E" w:rsidRDefault="007D402E" w:rsidP="007D402E">
      <w:pPr>
        <w:pStyle w:val="Heading3"/>
      </w:pPr>
      <w:r>
        <w:t>2.2.1 Hardware</w:t>
      </w:r>
    </w:p>
    <w:p w14:paraId="1239CFF5" w14:textId="4A4B941B" w:rsidR="005E4B8E" w:rsidRPr="0071495D" w:rsidRDefault="00150412" w:rsidP="00553CE1">
      <w:pPr>
        <w:spacing w:before="100" w:beforeAutospacing="1" w:after="100" w:afterAutospacing="1" w:line="360" w:lineRule="auto"/>
        <w:rPr>
          <w:rFonts w:cs="Times"/>
        </w:rPr>
      </w:pPr>
      <w:r>
        <w:rPr>
          <w:rFonts w:cs="Times"/>
        </w:rPr>
        <w:t xml:space="preserve">3D imagery will be presented on a </w:t>
      </w:r>
      <w:r w:rsidR="00EF4C90">
        <w:rPr>
          <w:rFonts w:cs="Times"/>
        </w:rPr>
        <w:t xml:space="preserve">stereoscopic table-top display, constructed from a </w:t>
      </w:r>
      <w:r>
        <w:rPr>
          <w:rFonts w:cs="Times"/>
        </w:rPr>
        <w:t xml:space="preserve">rear-projection screen stretched across a wooden frame. The frame is positioned </w:t>
      </w:r>
      <w:r w:rsidR="00EF4C90">
        <w:rPr>
          <w:rFonts w:cs="Times"/>
        </w:rPr>
        <w:t>parallel to the floor</w:t>
      </w:r>
      <w:r w:rsidR="00857554">
        <w:rPr>
          <w:rFonts w:cs="Times"/>
        </w:rPr>
        <w:t xml:space="preserve">, and </w:t>
      </w:r>
      <w:r w:rsidR="00EF4C90">
        <w:rPr>
          <w:rFonts w:cs="Times"/>
        </w:rPr>
        <w:t>a BenQ projector</w:t>
      </w:r>
      <w:r w:rsidR="00857554">
        <w:rPr>
          <w:rFonts w:cs="Times"/>
        </w:rPr>
        <w:t xml:space="preserve"> capable of displaying frames at 120 Hz </w:t>
      </w:r>
      <w:r w:rsidR="00857554">
        <w:t>is</w:t>
      </w:r>
      <w:r w:rsidR="00EF4C90">
        <w:rPr>
          <w:rFonts w:cs="Times"/>
        </w:rPr>
        <w:t xml:space="preserve"> positioned beneath</w:t>
      </w:r>
      <w:r w:rsidR="004A4F52">
        <w:rPr>
          <w:rFonts w:cs="Times"/>
        </w:rPr>
        <w:t>, projecting upwards</w:t>
      </w:r>
      <w:r w:rsidR="00EF4C90">
        <w:rPr>
          <w:rFonts w:cs="Times"/>
        </w:rPr>
        <w:t xml:space="preserve">. </w:t>
      </w:r>
      <w:r w:rsidR="00857554">
        <w:rPr>
          <w:rFonts w:cs="Times"/>
        </w:rPr>
        <w:t xml:space="preserve">The user is equipped with active-shutter </w:t>
      </w:r>
      <w:r w:rsidR="005E4B8E">
        <w:rPr>
          <w:rFonts w:cs="Times"/>
        </w:rPr>
        <w:t>g</w:t>
      </w:r>
      <w:r w:rsidR="001274F5">
        <w:rPr>
          <w:rFonts w:cs="Times"/>
        </w:rPr>
        <w:t xml:space="preserve">lasses --- </w:t>
      </w:r>
      <w:r w:rsidR="00857554">
        <w:rPr>
          <w:rFonts w:cs="Times"/>
        </w:rPr>
        <w:t>which block alternating frames and allow for the stereoscopic illusion</w:t>
      </w:r>
      <w:r w:rsidR="001274F5">
        <w:rPr>
          <w:rFonts w:cs="Times"/>
        </w:rPr>
        <w:t xml:space="preserve"> --- and a Wii remote controller, which allows the user to manually interact with the virtual environment</w:t>
      </w:r>
      <w:r w:rsidR="005E4B8E">
        <w:rPr>
          <w:rFonts w:cs="Times"/>
        </w:rPr>
        <w:t>. The viewer</w:t>
      </w:r>
      <w:r w:rsidR="001274F5">
        <w:rPr>
          <w:rFonts w:cs="Times"/>
        </w:rPr>
        <w:t xml:space="preserve"> and controller are</w:t>
      </w:r>
      <w:r w:rsidR="005E4B8E">
        <w:rPr>
          <w:rFonts w:cs="Times"/>
        </w:rPr>
        <w:t xml:space="preserve"> tracked using a Northern Digital Polaris Spectra tracking system. Small, retroreflective spheres</w:t>
      </w:r>
      <w:r w:rsidR="001274F5">
        <w:rPr>
          <w:rFonts w:cs="Times"/>
        </w:rPr>
        <w:t xml:space="preserve"> ---</w:t>
      </w:r>
      <w:r w:rsidR="005E4B8E">
        <w:rPr>
          <w:rFonts w:cs="Times"/>
        </w:rPr>
        <w:t xml:space="preserve"> placed </w:t>
      </w:r>
      <w:r w:rsidR="00D824C9">
        <w:rPr>
          <w:rFonts w:cs="Times"/>
        </w:rPr>
        <w:t xml:space="preserve">at the corners of the table, </w:t>
      </w:r>
      <w:r w:rsidR="005E4B8E">
        <w:rPr>
          <w:rFonts w:cs="Times"/>
        </w:rPr>
        <w:t>along the frame of the glasses</w:t>
      </w:r>
      <w:r w:rsidR="001274F5">
        <w:rPr>
          <w:rFonts w:cs="Times"/>
        </w:rPr>
        <w:t xml:space="preserve">, and along the </w:t>
      </w:r>
      <w:r w:rsidR="00D824C9">
        <w:rPr>
          <w:rFonts w:cs="Times"/>
        </w:rPr>
        <w:t>control</w:t>
      </w:r>
      <w:r w:rsidR="001274F5">
        <w:rPr>
          <w:rFonts w:cs="Times"/>
        </w:rPr>
        <w:t xml:space="preserve">ler --- </w:t>
      </w:r>
      <w:r w:rsidR="005E4B8E">
        <w:rPr>
          <w:rFonts w:cs="Times"/>
        </w:rPr>
        <w:t>allow the Spectra to track the position and orientation of the</w:t>
      </w:r>
      <w:r w:rsidR="00D824C9">
        <w:rPr>
          <w:rFonts w:cs="Times"/>
        </w:rPr>
        <w:t xml:space="preserve"> </w:t>
      </w:r>
      <w:r w:rsidR="001274F5">
        <w:rPr>
          <w:rFonts w:cs="Times"/>
        </w:rPr>
        <w:t xml:space="preserve">remote controller and </w:t>
      </w:r>
      <w:r w:rsidR="00D824C9">
        <w:rPr>
          <w:rFonts w:cs="Times"/>
        </w:rPr>
        <w:t>the</w:t>
      </w:r>
      <w:r w:rsidR="005E4B8E">
        <w:rPr>
          <w:rFonts w:cs="Times"/>
        </w:rPr>
        <w:t xml:space="preserve"> viewer’s head</w:t>
      </w:r>
      <w:r w:rsidR="001274F5">
        <w:rPr>
          <w:rFonts w:cs="Times"/>
        </w:rPr>
        <w:t xml:space="preserve"> with respect to the table </w:t>
      </w:r>
      <w:r w:rsidR="004A4F52">
        <w:rPr>
          <w:rFonts w:cs="Times"/>
        </w:rPr>
        <w:t>using infrared light</w:t>
      </w:r>
      <w:r w:rsidR="007D6D75">
        <w:rPr>
          <w:rFonts w:cs="Times"/>
        </w:rPr>
        <w:t xml:space="preserve"> pulsed at 60 Hz</w:t>
      </w:r>
      <w:r w:rsidR="004A4F52">
        <w:rPr>
          <w:rFonts w:cs="Times"/>
        </w:rPr>
        <w:t>.</w:t>
      </w:r>
    </w:p>
    <w:p w14:paraId="75794222" w14:textId="3E8EA2F2" w:rsidR="0058334A" w:rsidRPr="0058334A" w:rsidRDefault="007D402E" w:rsidP="0058334A">
      <w:pPr>
        <w:pStyle w:val="Heading3"/>
      </w:pPr>
      <w:r>
        <w:t>2.2.2</w:t>
      </w:r>
      <w:r w:rsidR="0058334A">
        <w:t xml:space="preserve"> Software</w:t>
      </w:r>
    </w:p>
    <w:p w14:paraId="3AC8C713" w14:textId="2F81CBA9" w:rsidR="0072790E" w:rsidRDefault="0072790E" w:rsidP="00CC38E2">
      <w:pPr>
        <w:spacing w:before="100" w:beforeAutospacing="1" w:after="100" w:afterAutospacing="1" w:line="360" w:lineRule="auto"/>
        <w:rPr>
          <w:rFonts w:cs="Times"/>
        </w:rPr>
      </w:pPr>
      <w:bookmarkStart w:id="0" w:name="_GoBack"/>
      <w:r w:rsidRPr="0072790E">
        <w:rPr>
          <w:rFonts w:cs="Times"/>
        </w:rPr>
        <w:t xml:space="preserve">Our software platform was built using the WorldViz Vizard toolkit. The Vizard toolkit provides </w:t>
      </w:r>
      <w:r w:rsidR="0058334A">
        <w:rPr>
          <w:rFonts w:cs="Times"/>
        </w:rPr>
        <w:t>a framework for rapid prototyping of 3D applications, with ready-made interfaces for many of the commercially available virtual reality, motion capture, eye tracking, CAVE/Powerwall and 3D projection systems available today.</w:t>
      </w:r>
      <w:r w:rsidR="00B05FFF">
        <w:rPr>
          <w:rFonts w:cs="Times"/>
        </w:rPr>
        <w:t xml:space="preserve"> </w:t>
      </w:r>
      <w:r w:rsidR="004A4F52">
        <w:rPr>
          <w:rFonts w:cs="Times"/>
        </w:rPr>
        <w:t xml:space="preserve">While the Polaris Spectra tracking device is not directly </w:t>
      </w:r>
      <w:r w:rsidR="004A4F52">
        <w:rPr>
          <w:rFonts w:cs="Times"/>
        </w:rPr>
        <w:lastRenderedPageBreak/>
        <w:t xml:space="preserve">supported, plug-ins for open-source servers, such as the </w:t>
      </w:r>
      <w:r w:rsidR="004A4F52" w:rsidRPr="004A4F52">
        <w:rPr>
          <w:rFonts w:cs="Times"/>
        </w:rPr>
        <w:t>Virtual Reality Peripheral Network</w:t>
      </w:r>
      <w:r w:rsidR="004A4F52">
        <w:rPr>
          <w:rFonts w:cs="Times"/>
        </w:rPr>
        <w:t xml:space="preserve"> (VRPN), are also included. VPRN and the associated Vizard plug-in facilitate communication between and control of the tracking device. However, due to a bug in the VRPN Polaris Spectra driver, the resulting position and orientation data are </w:t>
      </w:r>
      <w:r w:rsidR="00005FB6">
        <w:rPr>
          <w:rFonts w:cs="Times"/>
        </w:rPr>
        <w:t>currently considered unusable. Until a solution is found, we have written a script to parse the log file generated by Northern Digital’</w:t>
      </w:r>
      <w:r w:rsidR="00767A5E">
        <w:rPr>
          <w:rFonts w:cs="Times"/>
        </w:rPr>
        <w:t>s own sample API executable.</w:t>
      </w:r>
    </w:p>
    <w:bookmarkEnd w:id="0"/>
    <w:p w14:paraId="60B72B3F" w14:textId="77777777" w:rsidR="00A90653" w:rsidRPr="00CC38E2" w:rsidRDefault="00A90653" w:rsidP="00CC38E2">
      <w:pPr>
        <w:spacing w:before="100" w:beforeAutospacing="1" w:after="100" w:afterAutospacing="1" w:line="360" w:lineRule="auto"/>
        <w:rPr>
          <w:rFonts w:cs="Times"/>
        </w:rPr>
      </w:pPr>
    </w:p>
    <w:sectPr w:rsidR="00A90653" w:rsidRPr="00CC38E2" w:rsidSect="0025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EAD851" w14:textId="77777777" w:rsidR="007C160A" w:rsidRDefault="007C160A" w:rsidP="00BC762C">
      <w:r>
        <w:separator/>
      </w:r>
    </w:p>
  </w:endnote>
  <w:endnote w:type="continuationSeparator" w:id="0">
    <w:p w14:paraId="72FC2A3A" w14:textId="77777777" w:rsidR="007C160A" w:rsidRDefault="007C160A" w:rsidP="00BC7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8302D" w14:textId="77777777" w:rsidR="007C160A" w:rsidRDefault="007C160A" w:rsidP="00BC762C">
      <w:r>
        <w:separator/>
      </w:r>
    </w:p>
  </w:footnote>
  <w:footnote w:type="continuationSeparator" w:id="0">
    <w:p w14:paraId="5C3A3185" w14:textId="77777777" w:rsidR="007C160A" w:rsidRDefault="007C160A" w:rsidP="00BC7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A7462"/>
    <w:multiLevelType w:val="hybridMultilevel"/>
    <w:tmpl w:val="2D1A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5637F"/>
    <w:multiLevelType w:val="hybridMultilevel"/>
    <w:tmpl w:val="8B2A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8E2"/>
    <w:rsid w:val="00005FB6"/>
    <w:rsid w:val="0004394B"/>
    <w:rsid w:val="00106F8C"/>
    <w:rsid w:val="001274F5"/>
    <w:rsid w:val="00150412"/>
    <w:rsid w:val="001C6281"/>
    <w:rsid w:val="00207CA6"/>
    <w:rsid w:val="00257597"/>
    <w:rsid w:val="002A6059"/>
    <w:rsid w:val="002D2DD8"/>
    <w:rsid w:val="00347847"/>
    <w:rsid w:val="003743DA"/>
    <w:rsid w:val="003C12DF"/>
    <w:rsid w:val="0043622C"/>
    <w:rsid w:val="004A4F52"/>
    <w:rsid w:val="00553CE1"/>
    <w:rsid w:val="00555A87"/>
    <w:rsid w:val="0058334A"/>
    <w:rsid w:val="005E4B8E"/>
    <w:rsid w:val="00620B2B"/>
    <w:rsid w:val="006E0497"/>
    <w:rsid w:val="0071495D"/>
    <w:rsid w:val="0072790E"/>
    <w:rsid w:val="00767A5E"/>
    <w:rsid w:val="00771501"/>
    <w:rsid w:val="007A1FC5"/>
    <w:rsid w:val="007C160A"/>
    <w:rsid w:val="007D402E"/>
    <w:rsid w:val="007D6D75"/>
    <w:rsid w:val="00857554"/>
    <w:rsid w:val="00891ADB"/>
    <w:rsid w:val="008C16F4"/>
    <w:rsid w:val="008C68E2"/>
    <w:rsid w:val="008D4524"/>
    <w:rsid w:val="00927BB2"/>
    <w:rsid w:val="00985F3B"/>
    <w:rsid w:val="00A90653"/>
    <w:rsid w:val="00B05FFF"/>
    <w:rsid w:val="00B93880"/>
    <w:rsid w:val="00B95697"/>
    <w:rsid w:val="00BC762C"/>
    <w:rsid w:val="00C30C03"/>
    <w:rsid w:val="00CC38E2"/>
    <w:rsid w:val="00D824C9"/>
    <w:rsid w:val="00DA78CC"/>
    <w:rsid w:val="00DE2A7A"/>
    <w:rsid w:val="00E450F2"/>
    <w:rsid w:val="00EA3BFF"/>
    <w:rsid w:val="00EF4C90"/>
    <w:rsid w:val="00F2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B1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9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9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3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79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79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334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334A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58334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BC76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62C"/>
  </w:style>
  <w:style w:type="paragraph" w:styleId="Footer">
    <w:name w:val="footer"/>
    <w:basedOn w:val="Normal"/>
    <w:link w:val="FooterChar"/>
    <w:uiPriority w:val="99"/>
    <w:unhideWhenUsed/>
    <w:rsid w:val="00BC76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9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9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3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79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79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334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334A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58334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BC76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62C"/>
  </w:style>
  <w:style w:type="paragraph" w:styleId="Footer">
    <w:name w:val="footer"/>
    <w:basedOn w:val="Normal"/>
    <w:link w:val="FooterChar"/>
    <w:uiPriority w:val="99"/>
    <w:unhideWhenUsed/>
    <w:rsid w:val="00BC76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Krueger</dc:creator>
  <cp:keywords/>
  <dc:description/>
  <cp:lastModifiedBy>Erik Messier (RIT Student)</cp:lastModifiedBy>
  <cp:revision>14</cp:revision>
  <dcterms:created xsi:type="dcterms:W3CDTF">2016-08-03T15:25:00Z</dcterms:created>
  <dcterms:modified xsi:type="dcterms:W3CDTF">2016-08-04T23:47:00Z</dcterms:modified>
</cp:coreProperties>
</file>