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0D987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Report – Selecting an Optimal Temporal Window for Transformer-based Action Recognition</w:t>
      </w:r>
    </w:p>
    <w:p w14:paraId="0675DDF9" w14:textId="77777777" w:rsidR="001D0EF7" w:rsidRPr="001D0EF7" w:rsidRDefault="001D0EF7" w:rsidP="001D0EF7">
      <w:r w:rsidRPr="001D0EF7">
        <w:rPr>
          <w:i/>
          <w:iCs/>
        </w:rPr>
        <w:t>(PhD thesis supporting document)</w:t>
      </w:r>
    </w:p>
    <w:p w14:paraId="72D14955" w14:textId="77777777" w:rsidR="001D0EF7" w:rsidRPr="001D0EF7" w:rsidRDefault="001D0EF7" w:rsidP="001D0EF7">
      <w:r w:rsidRPr="001D0EF7">
        <w:pict w14:anchorId="759264AD">
          <v:rect id="_x0000_i1085" style="width:0;height:1.5pt" o:hralign="center" o:hrstd="t" o:hr="t" fillcolor="#a0a0a0" stroked="f"/>
        </w:pict>
      </w:r>
    </w:p>
    <w:p w14:paraId="61F744B4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1 Background and Problem Statement</w:t>
      </w:r>
    </w:p>
    <w:p w14:paraId="66138CEC" w14:textId="77777777" w:rsidR="001D0EF7" w:rsidRPr="001D0EF7" w:rsidRDefault="001D0EF7" w:rsidP="001D0EF7">
      <w:r w:rsidRPr="001D0EF7">
        <w:t xml:space="preserve">Transformer architectures have become a competitive choice for frame-level action recognition in combat-sports video. A key design hyper-parameter is the </w:t>
      </w:r>
      <w:r w:rsidRPr="001D0EF7">
        <w:rPr>
          <w:b/>
          <w:bCs/>
        </w:rPr>
        <w:t>temporal window length</w:t>
      </w:r>
      <w:r w:rsidRPr="001D0EF7">
        <w:t xml:space="preserve"> (sequence length </w:t>
      </w:r>
      <w:r w:rsidRPr="001D0EF7">
        <w:rPr>
          <w:i/>
          <w:iCs/>
        </w:rPr>
        <w:t>T</w:t>
      </w:r>
      <w:r w:rsidRPr="001D0EF7">
        <w:t xml:space="preserve">) on which the model attends. If </w:t>
      </w:r>
      <w:r w:rsidRPr="001D0EF7">
        <w:rPr>
          <w:i/>
          <w:iCs/>
        </w:rPr>
        <w:t>T</w:t>
      </w:r>
      <w:r w:rsidRPr="001D0EF7">
        <w:t xml:space="preserve"> is too short the model loses motion context; if too long, memory and latency escalate and many windows are dominated by padding. This study establishes an evidence-based window size for a boxing/kick-boxing dataset labelled with YOLO detectors.</w:t>
      </w:r>
    </w:p>
    <w:p w14:paraId="17122A48" w14:textId="77777777" w:rsidR="001D0EF7" w:rsidRPr="001D0EF7" w:rsidRDefault="001D0EF7" w:rsidP="001D0EF7">
      <w:r w:rsidRPr="001D0EF7">
        <w:pict w14:anchorId="0C2D38D0">
          <v:rect id="_x0000_i1086" style="width:0;height:1.5pt" o:hralign="center" o:hrstd="t" o:hr="t" fillcolor="#a0a0a0" stroked="f"/>
        </w:pict>
      </w:r>
    </w:p>
    <w:p w14:paraId="2EECB8E4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2 Dataset and Pre-processing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38"/>
        <w:gridCol w:w="519"/>
        <w:gridCol w:w="1971"/>
        <w:gridCol w:w="3657"/>
      </w:tblGrid>
      <w:tr w:rsidR="001D0EF7" w:rsidRPr="001D0EF7" w14:paraId="7E83D129" w14:textId="77777777" w:rsidTr="001D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DC72A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14:paraId="564E62E9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14:paraId="18355785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FPS</w:t>
            </w:r>
          </w:p>
        </w:tc>
        <w:tc>
          <w:tcPr>
            <w:tcW w:w="0" w:type="auto"/>
            <w:vAlign w:val="center"/>
            <w:hideMark/>
          </w:tcPr>
          <w:p w14:paraId="516B38BF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Classes used</w:t>
            </w:r>
          </w:p>
        </w:tc>
        <w:tc>
          <w:tcPr>
            <w:tcW w:w="0" w:type="auto"/>
            <w:vAlign w:val="center"/>
            <w:hideMark/>
          </w:tcPr>
          <w:p w14:paraId="196CD067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CSV header</w:t>
            </w:r>
          </w:p>
        </w:tc>
      </w:tr>
      <w:tr w:rsidR="001D0EF7" w:rsidRPr="001D0EF7" w14:paraId="3F037DC0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189E" w14:textId="77777777" w:rsidR="001D0EF7" w:rsidRPr="001D0EF7" w:rsidRDefault="001D0EF7" w:rsidP="001D0EF7">
            <w:r w:rsidRPr="001D0EF7">
              <w:t>yolo_predictions_1.csv</w:t>
            </w:r>
          </w:p>
        </w:tc>
        <w:tc>
          <w:tcPr>
            <w:tcW w:w="0" w:type="auto"/>
            <w:vAlign w:val="center"/>
            <w:hideMark/>
          </w:tcPr>
          <w:p w14:paraId="5F492FA7" w14:textId="77777777" w:rsidR="001D0EF7" w:rsidRPr="001D0EF7" w:rsidRDefault="001D0EF7" w:rsidP="001D0EF7">
            <w:r w:rsidRPr="001D0EF7">
              <w:t>10 874</w:t>
            </w:r>
          </w:p>
        </w:tc>
        <w:tc>
          <w:tcPr>
            <w:tcW w:w="0" w:type="auto"/>
            <w:vAlign w:val="center"/>
            <w:hideMark/>
          </w:tcPr>
          <w:p w14:paraId="15B5F3BC" w14:textId="77777777" w:rsidR="001D0EF7" w:rsidRPr="001D0EF7" w:rsidRDefault="001D0EF7" w:rsidP="001D0EF7">
            <w:r w:rsidRPr="001D0EF7">
              <w:t>30 fps</w:t>
            </w:r>
          </w:p>
        </w:tc>
        <w:tc>
          <w:tcPr>
            <w:tcW w:w="0" w:type="auto"/>
            <w:vAlign w:val="center"/>
            <w:hideMark/>
          </w:tcPr>
          <w:p w14:paraId="00543384" w14:textId="77777777" w:rsidR="001D0EF7" w:rsidRPr="001D0EF7" w:rsidRDefault="001D0EF7" w:rsidP="001D0EF7">
            <w:r w:rsidRPr="001D0EF7">
              <w:t>1 (high-guard), 2 (kick-knee), 5 (punch)</w:t>
            </w:r>
          </w:p>
        </w:tc>
        <w:tc>
          <w:tcPr>
            <w:tcW w:w="0" w:type="auto"/>
            <w:vAlign w:val="center"/>
            <w:hideMark/>
          </w:tcPr>
          <w:p w14:paraId="3948F59E" w14:textId="77777777" w:rsidR="001D0EF7" w:rsidRPr="001D0EF7" w:rsidRDefault="001D0EF7" w:rsidP="001D0EF7">
            <w:r w:rsidRPr="001D0EF7">
              <w:t>frame,x1,y1,x2,y2,confidence,class_id</w:t>
            </w:r>
          </w:p>
        </w:tc>
      </w:tr>
      <w:tr w:rsidR="001D0EF7" w:rsidRPr="001D0EF7" w14:paraId="12E6FE9E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FE54" w14:textId="77777777" w:rsidR="001D0EF7" w:rsidRPr="001D0EF7" w:rsidRDefault="001D0EF7" w:rsidP="001D0EF7">
            <w:r w:rsidRPr="001D0EF7">
              <w:t>yolo_predictions_4.csv</w:t>
            </w:r>
          </w:p>
        </w:tc>
        <w:tc>
          <w:tcPr>
            <w:tcW w:w="0" w:type="auto"/>
            <w:vAlign w:val="center"/>
            <w:hideMark/>
          </w:tcPr>
          <w:p w14:paraId="75588C3E" w14:textId="77777777" w:rsidR="001D0EF7" w:rsidRPr="001D0EF7" w:rsidRDefault="001D0EF7" w:rsidP="001D0EF7">
            <w:r w:rsidRPr="001D0EF7">
              <w:t>4 117</w:t>
            </w:r>
          </w:p>
        </w:tc>
        <w:tc>
          <w:tcPr>
            <w:tcW w:w="0" w:type="auto"/>
            <w:vAlign w:val="center"/>
            <w:hideMark/>
          </w:tcPr>
          <w:p w14:paraId="61091B69" w14:textId="77777777" w:rsidR="001D0EF7" w:rsidRPr="001D0EF7" w:rsidRDefault="001D0EF7" w:rsidP="001D0EF7">
            <w:r w:rsidRPr="001D0EF7">
              <w:t>30 fps</w:t>
            </w:r>
          </w:p>
        </w:tc>
        <w:tc>
          <w:tcPr>
            <w:tcW w:w="0" w:type="auto"/>
            <w:vAlign w:val="center"/>
            <w:hideMark/>
          </w:tcPr>
          <w:p w14:paraId="356D72C5" w14:textId="77777777" w:rsidR="001D0EF7" w:rsidRPr="001D0EF7" w:rsidRDefault="001D0EF7" w:rsidP="001D0EF7">
            <w:r w:rsidRPr="001D0EF7">
              <w:t>1, 5</w:t>
            </w:r>
          </w:p>
        </w:tc>
        <w:tc>
          <w:tcPr>
            <w:tcW w:w="0" w:type="auto"/>
            <w:vAlign w:val="center"/>
            <w:hideMark/>
          </w:tcPr>
          <w:p w14:paraId="42D8D16C" w14:textId="77777777" w:rsidR="001D0EF7" w:rsidRPr="001D0EF7" w:rsidRDefault="001D0EF7" w:rsidP="001D0EF7">
            <w:r w:rsidRPr="001D0EF7">
              <w:t>same</w:t>
            </w:r>
          </w:p>
        </w:tc>
      </w:tr>
    </w:tbl>
    <w:p w14:paraId="42C2B9D5" w14:textId="77777777" w:rsidR="001D0EF7" w:rsidRPr="001D0EF7" w:rsidRDefault="001D0EF7" w:rsidP="001D0EF7">
      <w:r w:rsidRPr="001D0EF7">
        <w:rPr>
          <w:i/>
          <w:iCs/>
        </w:rPr>
        <w:t>Non-action rows</w:t>
      </w:r>
      <w:r w:rsidRPr="001D0EF7">
        <w:t xml:space="preserve"> such as the background “person” track (class_id = 4) were </w:t>
      </w:r>
      <w:r w:rsidRPr="001D0EF7">
        <w:rPr>
          <w:b/>
          <w:bCs/>
        </w:rPr>
        <w:t>filtered out</w:t>
      </w:r>
      <w:r w:rsidRPr="001D0EF7">
        <w:t xml:space="preserve"> to prevent extreme run-length outliers (e.g. 451-frame person tracks).</w:t>
      </w:r>
    </w:p>
    <w:p w14:paraId="435FF054" w14:textId="77777777" w:rsidR="001D0EF7" w:rsidRPr="001D0EF7" w:rsidRDefault="001D0EF7" w:rsidP="001D0EF7">
      <w:r w:rsidRPr="001D0EF7">
        <w:t>Each clip was sorted by class_id, frame; for each class we computed contiguous-frame run IDs</w:t>
      </w:r>
      <w:r w:rsidRPr="001D0EF7">
        <w:br/>
        <w:t>run_id = (frame.diff() != 1).cumsum() and aggregated segment lengths.</w:t>
      </w:r>
    </w:p>
    <w:p w14:paraId="52939916" w14:textId="77777777" w:rsidR="001D0EF7" w:rsidRPr="001D0EF7" w:rsidRDefault="001D0EF7" w:rsidP="001D0EF7">
      <w:r w:rsidRPr="001D0EF7">
        <w:pict w14:anchorId="3DE92FB2">
          <v:rect id="_x0000_i1087" style="width:0;height:1.5pt" o:hralign="center" o:hrstd="t" o:hr="t" fillcolor="#a0a0a0" stroked="f"/>
        </w:pict>
      </w:r>
    </w:p>
    <w:p w14:paraId="0364C147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3 Exploratory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076"/>
        <w:gridCol w:w="674"/>
        <w:gridCol w:w="799"/>
        <w:gridCol w:w="429"/>
        <w:gridCol w:w="806"/>
        <w:gridCol w:w="485"/>
      </w:tblGrid>
      <w:tr w:rsidR="001D0EF7" w:rsidRPr="001D0EF7" w14:paraId="098BDDBC" w14:textId="77777777" w:rsidTr="001D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783EE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14:paraId="776D11B5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E4D3B33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3E4E379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EF791E4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P90</w:t>
            </w:r>
          </w:p>
        </w:tc>
        <w:tc>
          <w:tcPr>
            <w:tcW w:w="0" w:type="auto"/>
            <w:vAlign w:val="center"/>
            <w:hideMark/>
          </w:tcPr>
          <w:p w14:paraId="5AA4B81C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P95</w:t>
            </w:r>
          </w:p>
        </w:tc>
        <w:tc>
          <w:tcPr>
            <w:tcW w:w="0" w:type="auto"/>
            <w:vAlign w:val="center"/>
            <w:hideMark/>
          </w:tcPr>
          <w:p w14:paraId="7C37F3AB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Max</w:t>
            </w:r>
          </w:p>
        </w:tc>
      </w:tr>
      <w:tr w:rsidR="001D0EF7" w:rsidRPr="001D0EF7" w14:paraId="0FAD0E6E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3D74" w14:textId="77777777" w:rsidR="001D0EF7" w:rsidRPr="001D0EF7" w:rsidRDefault="001D0EF7" w:rsidP="001D0EF7">
            <w:r w:rsidRPr="001D0EF7">
              <w:t>1</w:t>
            </w:r>
          </w:p>
        </w:tc>
        <w:tc>
          <w:tcPr>
            <w:tcW w:w="0" w:type="auto"/>
            <w:vAlign w:val="center"/>
            <w:hideMark/>
          </w:tcPr>
          <w:p w14:paraId="313061E9" w14:textId="77777777" w:rsidR="001D0EF7" w:rsidRPr="001D0EF7" w:rsidRDefault="001D0EF7" w:rsidP="001D0EF7">
            <w:r w:rsidRPr="001D0EF7">
              <w:t>high-guard</w:t>
            </w:r>
          </w:p>
        </w:tc>
        <w:tc>
          <w:tcPr>
            <w:tcW w:w="0" w:type="auto"/>
            <w:vAlign w:val="center"/>
            <w:hideMark/>
          </w:tcPr>
          <w:p w14:paraId="2828E829" w14:textId="77777777" w:rsidR="001D0EF7" w:rsidRPr="001D0EF7" w:rsidRDefault="001D0EF7" w:rsidP="001D0EF7">
            <w:r w:rsidRPr="001D0EF7">
              <w:t>21</w:t>
            </w:r>
          </w:p>
        </w:tc>
        <w:tc>
          <w:tcPr>
            <w:tcW w:w="0" w:type="auto"/>
            <w:vAlign w:val="center"/>
            <w:hideMark/>
          </w:tcPr>
          <w:p w14:paraId="445F2F6E" w14:textId="77777777" w:rsidR="001D0EF7" w:rsidRPr="001D0EF7" w:rsidRDefault="001D0EF7" w:rsidP="001D0EF7">
            <w:r w:rsidRPr="001D0EF7">
              <w:t>2 f</w:t>
            </w:r>
          </w:p>
        </w:tc>
        <w:tc>
          <w:tcPr>
            <w:tcW w:w="0" w:type="auto"/>
            <w:vAlign w:val="center"/>
            <w:hideMark/>
          </w:tcPr>
          <w:p w14:paraId="12AB7431" w14:textId="77777777" w:rsidR="001D0EF7" w:rsidRPr="001D0EF7" w:rsidRDefault="001D0EF7" w:rsidP="001D0EF7">
            <w:r w:rsidRPr="001D0EF7">
              <w:t>8 f</w:t>
            </w:r>
          </w:p>
        </w:tc>
        <w:tc>
          <w:tcPr>
            <w:tcW w:w="0" w:type="auto"/>
            <w:vAlign w:val="center"/>
            <w:hideMark/>
          </w:tcPr>
          <w:p w14:paraId="56953E7C" w14:textId="77777777" w:rsidR="001D0EF7" w:rsidRPr="001D0EF7" w:rsidRDefault="001D0EF7" w:rsidP="001D0EF7">
            <w:r w:rsidRPr="001D0EF7">
              <w:t>11 f</w:t>
            </w:r>
          </w:p>
        </w:tc>
        <w:tc>
          <w:tcPr>
            <w:tcW w:w="0" w:type="auto"/>
            <w:vAlign w:val="center"/>
            <w:hideMark/>
          </w:tcPr>
          <w:p w14:paraId="368B0E36" w14:textId="77777777" w:rsidR="001D0EF7" w:rsidRPr="001D0EF7" w:rsidRDefault="001D0EF7" w:rsidP="001D0EF7">
            <w:r w:rsidRPr="001D0EF7">
              <w:t>14 f</w:t>
            </w:r>
          </w:p>
        </w:tc>
      </w:tr>
      <w:tr w:rsidR="001D0EF7" w:rsidRPr="001D0EF7" w14:paraId="75602E04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F3925" w14:textId="77777777" w:rsidR="001D0EF7" w:rsidRPr="001D0EF7" w:rsidRDefault="001D0EF7" w:rsidP="001D0EF7"/>
        </w:tc>
        <w:tc>
          <w:tcPr>
            <w:tcW w:w="0" w:type="auto"/>
            <w:vAlign w:val="center"/>
            <w:hideMark/>
          </w:tcPr>
          <w:p w14:paraId="4C104092" w14:textId="77777777" w:rsidR="001D0EF7" w:rsidRPr="001D0EF7" w:rsidRDefault="001D0EF7" w:rsidP="001D0EF7">
            <w:r w:rsidRPr="001D0EF7">
              <w:t>kick-knee</w:t>
            </w:r>
          </w:p>
        </w:tc>
        <w:tc>
          <w:tcPr>
            <w:tcW w:w="0" w:type="auto"/>
            <w:vAlign w:val="center"/>
            <w:hideMark/>
          </w:tcPr>
          <w:p w14:paraId="2689EBE5" w14:textId="77777777" w:rsidR="001D0EF7" w:rsidRPr="001D0EF7" w:rsidRDefault="001D0EF7" w:rsidP="001D0EF7">
            <w:r w:rsidRPr="001D0EF7">
              <w:t>12</w:t>
            </w:r>
          </w:p>
        </w:tc>
        <w:tc>
          <w:tcPr>
            <w:tcW w:w="0" w:type="auto"/>
            <w:vAlign w:val="center"/>
            <w:hideMark/>
          </w:tcPr>
          <w:p w14:paraId="142B7547" w14:textId="77777777" w:rsidR="001D0EF7" w:rsidRPr="001D0EF7" w:rsidRDefault="001D0EF7" w:rsidP="001D0EF7">
            <w:r w:rsidRPr="001D0EF7">
              <w:t>3 - 4 f</w:t>
            </w:r>
          </w:p>
        </w:tc>
        <w:tc>
          <w:tcPr>
            <w:tcW w:w="0" w:type="auto"/>
            <w:vAlign w:val="center"/>
            <w:hideMark/>
          </w:tcPr>
          <w:p w14:paraId="623EEA66" w14:textId="77777777" w:rsidR="001D0EF7" w:rsidRPr="001D0EF7" w:rsidRDefault="001D0EF7" w:rsidP="001D0EF7">
            <w:r w:rsidRPr="001D0EF7">
              <w:t>7 f</w:t>
            </w:r>
          </w:p>
        </w:tc>
        <w:tc>
          <w:tcPr>
            <w:tcW w:w="0" w:type="auto"/>
            <w:vAlign w:val="center"/>
            <w:hideMark/>
          </w:tcPr>
          <w:p w14:paraId="22B34172" w14:textId="77777777" w:rsidR="001D0EF7" w:rsidRPr="001D0EF7" w:rsidRDefault="001D0EF7" w:rsidP="001D0EF7">
            <w:r w:rsidRPr="001D0EF7">
              <w:t>7 - 8 f</w:t>
            </w:r>
          </w:p>
        </w:tc>
        <w:tc>
          <w:tcPr>
            <w:tcW w:w="0" w:type="auto"/>
            <w:vAlign w:val="center"/>
            <w:hideMark/>
          </w:tcPr>
          <w:p w14:paraId="51E26597" w14:textId="77777777" w:rsidR="001D0EF7" w:rsidRPr="001D0EF7" w:rsidRDefault="001D0EF7" w:rsidP="001D0EF7">
            <w:r w:rsidRPr="001D0EF7">
              <w:t>8 f</w:t>
            </w:r>
          </w:p>
        </w:tc>
      </w:tr>
      <w:tr w:rsidR="001D0EF7" w:rsidRPr="001D0EF7" w14:paraId="119B0343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3955" w14:textId="77777777" w:rsidR="001D0EF7" w:rsidRPr="001D0EF7" w:rsidRDefault="001D0EF7" w:rsidP="001D0EF7"/>
        </w:tc>
        <w:tc>
          <w:tcPr>
            <w:tcW w:w="0" w:type="auto"/>
            <w:vAlign w:val="center"/>
            <w:hideMark/>
          </w:tcPr>
          <w:p w14:paraId="6CEE1851" w14:textId="77777777" w:rsidR="001D0EF7" w:rsidRPr="001D0EF7" w:rsidRDefault="001D0EF7" w:rsidP="001D0EF7">
            <w:r w:rsidRPr="001D0EF7">
              <w:rPr>
                <w:b/>
                <w:bCs/>
              </w:rPr>
              <w:t>punch</w:t>
            </w:r>
          </w:p>
        </w:tc>
        <w:tc>
          <w:tcPr>
            <w:tcW w:w="0" w:type="auto"/>
            <w:vAlign w:val="center"/>
            <w:hideMark/>
          </w:tcPr>
          <w:p w14:paraId="0527BC3D" w14:textId="77777777" w:rsidR="001D0EF7" w:rsidRPr="001D0EF7" w:rsidRDefault="001D0EF7" w:rsidP="001D0EF7">
            <w:r w:rsidRPr="001D0EF7">
              <w:t>31</w:t>
            </w:r>
          </w:p>
        </w:tc>
        <w:tc>
          <w:tcPr>
            <w:tcW w:w="0" w:type="auto"/>
            <w:vAlign w:val="center"/>
            <w:hideMark/>
          </w:tcPr>
          <w:p w14:paraId="606D1759" w14:textId="77777777" w:rsidR="001D0EF7" w:rsidRPr="001D0EF7" w:rsidRDefault="001D0EF7" w:rsidP="001D0EF7">
            <w:r w:rsidRPr="001D0EF7">
              <w:t>7 f</w:t>
            </w:r>
          </w:p>
        </w:tc>
        <w:tc>
          <w:tcPr>
            <w:tcW w:w="0" w:type="auto"/>
            <w:vAlign w:val="center"/>
            <w:hideMark/>
          </w:tcPr>
          <w:p w14:paraId="54258B18" w14:textId="77777777" w:rsidR="001D0EF7" w:rsidRPr="001D0EF7" w:rsidRDefault="001D0EF7" w:rsidP="001D0EF7">
            <w:r w:rsidRPr="001D0EF7">
              <w:t>17 f</w:t>
            </w:r>
          </w:p>
        </w:tc>
        <w:tc>
          <w:tcPr>
            <w:tcW w:w="0" w:type="auto"/>
            <w:vAlign w:val="center"/>
            <w:hideMark/>
          </w:tcPr>
          <w:p w14:paraId="3F5608C9" w14:textId="77777777" w:rsidR="001D0EF7" w:rsidRPr="001D0EF7" w:rsidRDefault="001D0EF7" w:rsidP="001D0EF7">
            <w:r w:rsidRPr="001D0EF7">
              <w:t>19 f</w:t>
            </w:r>
          </w:p>
        </w:tc>
        <w:tc>
          <w:tcPr>
            <w:tcW w:w="0" w:type="auto"/>
            <w:vAlign w:val="center"/>
            <w:hideMark/>
          </w:tcPr>
          <w:p w14:paraId="629BE487" w14:textId="77777777" w:rsidR="001D0EF7" w:rsidRPr="001D0EF7" w:rsidRDefault="001D0EF7" w:rsidP="001D0EF7">
            <w:r w:rsidRPr="001D0EF7">
              <w:t>23 f</w:t>
            </w:r>
          </w:p>
        </w:tc>
      </w:tr>
      <w:tr w:rsidR="001D0EF7" w:rsidRPr="001D0EF7" w14:paraId="7C2629AC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CA41" w14:textId="77777777" w:rsidR="001D0EF7" w:rsidRPr="001D0EF7" w:rsidRDefault="001D0EF7" w:rsidP="001D0EF7">
            <w:r w:rsidRPr="001D0EF7">
              <w:t>4</w:t>
            </w:r>
          </w:p>
        </w:tc>
        <w:tc>
          <w:tcPr>
            <w:tcW w:w="0" w:type="auto"/>
            <w:vAlign w:val="center"/>
            <w:hideMark/>
          </w:tcPr>
          <w:p w14:paraId="51D3D9D5" w14:textId="77777777" w:rsidR="001D0EF7" w:rsidRPr="001D0EF7" w:rsidRDefault="001D0EF7" w:rsidP="001D0EF7">
            <w:r w:rsidRPr="001D0EF7">
              <w:t>high-guard</w:t>
            </w:r>
          </w:p>
        </w:tc>
        <w:tc>
          <w:tcPr>
            <w:tcW w:w="0" w:type="auto"/>
            <w:vAlign w:val="center"/>
            <w:hideMark/>
          </w:tcPr>
          <w:p w14:paraId="47589F64" w14:textId="77777777" w:rsidR="001D0EF7" w:rsidRPr="001D0EF7" w:rsidRDefault="001D0EF7" w:rsidP="001D0EF7">
            <w:r w:rsidRPr="001D0EF7">
              <w:t>13</w:t>
            </w:r>
          </w:p>
        </w:tc>
        <w:tc>
          <w:tcPr>
            <w:tcW w:w="0" w:type="auto"/>
            <w:vAlign w:val="center"/>
            <w:hideMark/>
          </w:tcPr>
          <w:p w14:paraId="2DE79619" w14:textId="77777777" w:rsidR="001D0EF7" w:rsidRPr="001D0EF7" w:rsidRDefault="001D0EF7" w:rsidP="001D0EF7">
            <w:r w:rsidRPr="001D0EF7">
              <w:t>12 f</w:t>
            </w:r>
          </w:p>
        </w:tc>
        <w:tc>
          <w:tcPr>
            <w:tcW w:w="0" w:type="auto"/>
            <w:vAlign w:val="center"/>
            <w:hideMark/>
          </w:tcPr>
          <w:p w14:paraId="2875FD99" w14:textId="77777777" w:rsidR="001D0EF7" w:rsidRPr="001D0EF7" w:rsidRDefault="001D0EF7" w:rsidP="001D0EF7">
            <w:r w:rsidRPr="001D0EF7">
              <w:t>15 f</w:t>
            </w:r>
          </w:p>
        </w:tc>
        <w:tc>
          <w:tcPr>
            <w:tcW w:w="0" w:type="auto"/>
            <w:vAlign w:val="center"/>
            <w:hideMark/>
          </w:tcPr>
          <w:p w14:paraId="518E991E" w14:textId="77777777" w:rsidR="001D0EF7" w:rsidRPr="001D0EF7" w:rsidRDefault="001D0EF7" w:rsidP="001D0EF7">
            <w:r w:rsidRPr="001D0EF7">
              <w:t>15 - 16 f</w:t>
            </w:r>
          </w:p>
        </w:tc>
        <w:tc>
          <w:tcPr>
            <w:tcW w:w="0" w:type="auto"/>
            <w:vAlign w:val="center"/>
            <w:hideMark/>
          </w:tcPr>
          <w:p w14:paraId="6694F920" w14:textId="77777777" w:rsidR="001D0EF7" w:rsidRPr="001D0EF7" w:rsidRDefault="001D0EF7" w:rsidP="001D0EF7">
            <w:r w:rsidRPr="001D0EF7">
              <w:rPr>
                <w:b/>
                <w:bCs/>
              </w:rPr>
              <w:t>16 f</w:t>
            </w:r>
          </w:p>
        </w:tc>
      </w:tr>
      <w:tr w:rsidR="001D0EF7" w:rsidRPr="001D0EF7" w14:paraId="1173CA62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9EA6" w14:textId="77777777" w:rsidR="001D0EF7" w:rsidRPr="001D0EF7" w:rsidRDefault="001D0EF7" w:rsidP="001D0EF7"/>
        </w:tc>
        <w:tc>
          <w:tcPr>
            <w:tcW w:w="0" w:type="auto"/>
            <w:vAlign w:val="center"/>
            <w:hideMark/>
          </w:tcPr>
          <w:p w14:paraId="74E8272F" w14:textId="77777777" w:rsidR="001D0EF7" w:rsidRPr="001D0EF7" w:rsidRDefault="001D0EF7" w:rsidP="001D0EF7">
            <w:r w:rsidRPr="001D0EF7">
              <w:t>punch</w:t>
            </w:r>
          </w:p>
        </w:tc>
        <w:tc>
          <w:tcPr>
            <w:tcW w:w="0" w:type="auto"/>
            <w:vAlign w:val="center"/>
            <w:hideMark/>
          </w:tcPr>
          <w:p w14:paraId="093430F6" w14:textId="77777777" w:rsidR="001D0EF7" w:rsidRPr="001D0EF7" w:rsidRDefault="001D0EF7" w:rsidP="001D0EF7">
            <w:r w:rsidRPr="001D0EF7">
              <w:t>13</w:t>
            </w:r>
          </w:p>
        </w:tc>
        <w:tc>
          <w:tcPr>
            <w:tcW w:w="0" w:type="auto"/>
            <w:vAlign w:val="center"/>
            <w:hideMark/>
          </w:tcPr>
          <w:p w14:paraId="3246FCA6" w14:textId="77777777" w:rsidR="001D0EF7" w:rsidRPr="001D0EF7" w:rsidRDefault="001D0EF7" w:rsidP="001D0EF7">
            <w:r w:rsidRPr="001D0EF7">
              <w:t>9 f</w:t>
            </w:r>
          </w:p>
        </w:tc>
        <w:tc>
          <w:tcPr>
            <w:tcW w:w="0" w:type="auto"/>
            <w:vAlign w:val="center"/>
            <w:hideMark/>
          </w:tcPr>
          <w:p w14:paraId="68573761" w14:textId="77777777" w:rsidR="001D0EF7" w:rsidRPr="001D0EF7" w:rsidRDefault="001D0EF7" w:rsidP="001D0EF7">
            <w:r w:rsidRPr="001D0EF7">
              <w:t>11 f</w:t>
            </w:r>
          </w:p>
        </w:tc>
        <w:tc>
          <w:tcPr>
            <w:tcW w:w="0" w:type="auto"/>
            <w:vAlign w:val="center"/>
            <w:hideMark/>
          </w:tcPr>
          <w:p w14:paraId="74F48496" w14:textId="77777777" w:rsidR="001D0EF7" w:rsidRPr="001D0EF7" w:rsidRDefault="001D0EF7" w:rsidP="001D0EF7">
            <w:r w:rsidRPr="001D0EF7">
              <w:t>11 f</w:t>
            </w:r>
          </w:p>
        </w:tc>
        <w:tc>
          <w:tcPr>
            <w:tcW w:w="0" w:type="auto"/>
            <w:vAlign w:val="center"/>
            <w:hideMark/>
          </w:tcPr>
          <w:p w14:paraId="638F7476" w14:textId="77777777" w:rsidR="001D0EF7" w:rsidRPr="001D0EF7" w:rsidRDefault="001D0EF7" w:rsidP="001D0EF7">
            <w:r w:rsidRPr="001D0EF7">
              <w:t>11 f</w:t>
            </w:r>
          </w:p>
        </w:tc>
      </w:tr>
    </w:tbl>
    <w:p w14:paraId="2227BA37" w14:textId="77777777" w:rsidR="001D0EF7" w:rsidRPr="001D0EF7" w:rsidRDefault="001D0EF7" w:rsidP="001D0EF7">
      <w:r w:rsidRPr="001D0EF7">
        <w:t xml:space="preserve">Across </w:t>
      </w:r>
      <w:r w:rsidRPr="001D0EF7">
        <w:rPr>
          <w:b/>
          <w:bCs/>
        </w:rPr>
        <w:t>all</w:t>
      </w:r>
      <w:r w:rsidRPr="001D0EF7">
        <w:t xml:space="preserve"> clips the global 95-percentile segment length is </w:t>
      </w:r>
      <w:r w:rsidRPr="001D0EF7">
        <w:rPr>
          <w:b/>
          <w:bCs/>
        </w:rPr>
        <w:t>≤ 19 frames</w:t>
      </w:r>
      <w:r w:rsidRPr="001D0EF7">
        <w:t xml:space="preserve"> and the absolute maximum is </w:t>
      </w:r>
      <w:r w:rsidRPr="001D0EF7">
        <w:rPr>
          <w:b/>
          <w:bCs/>
        </w:rPr>
        <w:t>23 frames</w:t>
      </w:r>
      <w:r w:rsidRPr="001D0EF7">
        <w:t xml:space="preserve"> (0.77 s at 30 fps).</w:t>
      </w:r>
    </w:p>
    <w:p w14:paraId="691F94B0" w14:textId="77777777" w:rsidR="001D0EF7" w:rsidRPr="001D0EF7" w:rsidRDefault="001D0EF7" w:rsidP="001D0EF7">
      <w:r w:rsidRPr="001D0EF7">
        <w:pict w14:anchorId="35D798FB">
          <v:rect id="_x0000_i1088" style="width:0;height:1.5pt" o:hralign="center" o:hrstd="t" o:hr="t" fillcolor="#a0a0a0" stroked="f"/>
        </w:pict>
      </w:r>
    </w:p>
    <w:p w14:paraId="7B98136D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4 Heuristic for Window Selection</w:t>
      </w:r>
    </w:p>
    <w:p w14:paraId="142E4798" w14:textId="77777777" w:rsidR="001D0EF7" w:rsidRPr="001D0EF7" w:rsidRDefault="001D0EF7" w:rsidP="001D0EF7">
      <w:r w:rsidRPr="001D0EF7">
        <w:lastRenderedPageBreak/>
        <w:t>We adopt</w:t>
      </w:r>
    </w:p>
    <w:p w14:paraId="4E7D4399" w14:textId="77777777" w:rsidR="001D0EF7" w:rsidRPr="001D0EF7" w:rsidRDefault="001D0EF7" w:rsidP="001D0EF7">
      <w:r w:rsidRPr="001D0EF7">
        <w:t>Twindow=2</w:t>
      </w:r>
      <w:r w:rsidRPr="001D0EF7">
        <w:rPr>
          <w:rFonts w:ascii="Cambria Math" w:hAnsi="Cambria Math" w:cs="Cambria Math"/>
        </w:rPr>
        <w:t>⌈</w:t>
      </w:r>
      <w:r w:rsidRPr="001D0EF7">
        <w:t>log</w:t>
      </w:r>
      <w:r w:rsidRPr="001D0EF7">
        <w:rPr>
          <w:rFonts w:ascii="Cambria Math" w:hAnsi="Cambria Math" w:cs="Cambria Math"/>
        </w:rPr>
        <w:t>⁡</w:t>
      </w:r>
      <w:r w:rsidRPr="001D0EF7">
        <w:t>2(1.5</w:t>
      </w:r>
      <w:r w:rsidRPr="001D0EF7">
        <w:rPr>
          <w:rFonts w:ascii="Aptos" w:hAnsi="Aptos" w:cs="Aptos"/>
        </w:rPr>
        <w:t>×</w:t>
      </w:r>
      <w:r w:rsidRPr="001D0EF7">
        <w:t>P95)</w:t>
      </w:r>
      <w:r w:rsidRPr="001D0EF7">
        <w:rPr>
          <w:rFonts w:ascii="Cambria Math" w:hAnsi="Cambria Math" w:cs="Cambria Math"/>
        </w:rPr>
        <w:t>⌉</w:t>
      </w:r>
      <w:r w:rsidRPr="001D0EF7">
        <w:t>=32</w:t>
      </w:r>
      <w:r w:rsidRPr="001D0EF7">
        <w:rPr>
          <w:rFonts w:ascii="Aptos" w:hAnsi="Aptos" w:cs="Aptos"/>
        </w:rPr>
        <w:t> </w:t>
      </w:r>
      <w:r w:rsidRPr="001D0EF7">
        <w:t xml:space="preserve">frames,T_\text{window}=2^{\lceil\log_2(1.5\times P95)\rceil}=32\text{ frames}, </w:t>
      </w:r>
    </w:p>
    <w:p w14:paraId="369712F5" w14:textId="77777777" w:rsidR="001D0EF7" w:rsidRPr="001D0EF7" w:rsidRDefault="001D0EF7" w:rsidP="001D0EF7">
      <w:r w:rsidRPr="001D0EF7">
        <w:t>where the ×1.5 safety factor ensures complete coverage of &gt; 95 % of actions while aligning with power-of-two GPU kernels.</w:t>
      </w:r>
    </w:p>
    <w:p w14:paraId="5CBF1AB1" w14:textId="77777777" w:rsidR="001D0EF7" w:rsidRPr="001D0EF7" w:rsidRDefault="001D0EF7" w:rsidP="001D0EF7">
      <w:r w:rsidRPr="001D0EF7">
        <w:t xml:space="preserve">A </w:t>
      </w:r>
      <w:r w:rsidRPr="001D0EF7">
        <w:rPr>
          <w:b/>
          <w:bCs/>
        </w:rPr>
        <w:t>stride</w:t>
      </w:r>
      <w:r w:rsidRPr="001D0EF7">
        <w:t xml:space="preserve"> of T/2=16T/2 = 16 frames maintains 50 % overlap, giving each frame at least two independent contextual views and permitting max/mean fusion of overlapping logits without excessive compute.</w:t>
      </w:r>
    </w:p>
    <w:p w14:paraId="2A6FE267" w14:textId="77777777" w:rsidR="001D0EF7" w:rsidRPr="001D0EF7" w:rsidRDefault="001D0EF7" w:rsidP="001D0EF7">
      <w:r w:rsidRPr="001D0EF7">
        <w:pict w14:anchorId="2B149C71">
          <v:rect id="_x0000_i1089" style="width:0;height:1.5pt" o:hralign="center" o:hrstd="t" o:hr="t" fillcolor="#a0a0a0" stroked="f"/>
        </w:pict>
      </w:r>
    </w:p>
    <w:p w14:paraId="214D44B0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5 Recommended Model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522"/>
        <w:gridCol w:w="4698"/>
      </w:tblGrid>
      <w:tr w:rsidR="001D0EF7" w:rsidRPr="001D0EF7" w14:paraId="1C5AA708" w14:textId="77777777" w:rsidTr="001D0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0E16A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Hyper-parameter</w:t>
            </w:r>
          </w:p>
        </w:tc>
        <w:tc>
          <w:tcPr>
            <w:tcW w:w="0" w:type="auto"/>
            <w:vAlign w:val="center"/>
            <w:hideMark/>
          </w:tcPr>
          <w:p w14:paraId="35E4724E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801E92A" w14:textId="77777777" w:rsidR="001D0EF7" w:rsidRPr="001D0EF7" w:rsidRDefault="001D0EF7" w:rsidP="001D0EF7">
            <w:pPr>
              <w:rPr>
                <w:b/>
                <w:bCs/>
              </w:rPr>
            </w:pPr>
            <w:r w:rsidRPr="001D0EF7">
              <w:rPr>
                <w:b/>
                <w:bCs/>
              </w:rPr>
              <w:t>Rationale</w:t>
            </w:r>
          </w:p>
        </w:tc>
      </w:tr>
      <w:tr w:rsidR="001D0EF7" w:rsidRPr="001D0EF7" w14:paraId="5759A36B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AF47" w14:textId="77777777" w:rsidR="001D0EF7" w:rsidRPr="001D0EF7" w:rsidRDefault="001D0EF7" w:rsidP="001D0EF7">
            <w:r w:rsidRPr="001D0EF7">
              <w:t xml:space="preserve">Sequence length </w:t>
            </w:r>
            <w:r w:rsidRPr="001D0EF7">
              <w:rPr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D3F1AAC" w14:textId="77777777" w:rsidR="001D0EF7" w:rsidRPr="001D0EF7" w:rsidRDefault="001D0EF7" w:rsidP="001D0EF7">
            <w:r w:rsidRPr="001D0EF7"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8EF1733" w14:textId="77777777" w:rsidR="001D0EF7" w:rsidRPr="001D0EF7" w:rsidRDefault="001D0EF7" w:rsidP="001D0EF7">
            <w:r w:rsidRPr="001D0EF7">
              <w:t>Fully contains the longest punch instance (23 f) with margin.</w:t>
            </w:r>
          </w:p>
        </w:tc>
      </w:tr>
      <w:tr w:rsidR="001D0EF7" w:rsidRPr="001D0EF7" w14:paraId="1D85DCC4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19F0" w14:textId="77777777" w:rsidR="001D0EF7" w:rsidRPr="001D0EF7" w:rsidRDefault="001D0EF7" w:rsidP="001D0EF7">
            <w:r w:rsidRPr="001D0EF7">
              <w:t>Stride</w:t>
            </w:r>
          </w:p>
        </w:tc>
        <w:tc>
          <w:tcPr>
            <w:tcW w:w="0" w:type="auto"/>
            <w:vAlign w:val="center"/>
            <w:hideMark/>
          </w:tcPr>
          <w:p w14:paraId="1DF2CC67" w14:textId="77777777" w:rsidR="001D0EF7" w:rsidRPr="001D0EF7" w:rsidRDefault="001D0EF7" w:rsidP="001D0EF7">
            <w:r w:rsidRPr="001D0EF7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6985873" w14:textId="77777777" w:rsidR="001D0EF7" w:rsidRPr="001D0EF7" w:rsidRDefault="001D0EF7" w:rsidP="001D0EF7">
            <w:r w:rsidRPr="001D0EF7">
              <w:t xml:space="preserve">50 % overlap </w:t>
            </w:r>
            <w:r w:rsidRPr="001D0EF7">
              <w:rPr>
                <w:rFonts w:ascii="Cambria Math" w:hAnsi="Cambria Math" w:cs="Cambria Math"/>
              </w:rPr>
              <w:t>⇒</w:t>
            </w:r>
            <w:r w:rsidRPr="001D0EF7">
              <w:t xml:space="preserve"> dense coverage &amp; linear inference cost.</w:t>
            </w:r>
          </w:p>
        </w:tc>
      </w:tr>
      <w:tr w:rsidR="001D0EF7" w:rsidRPr="001D0EF7" w14:paraId="1B5B7A1B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0C64" w14:textId="77777777" w:rsidR="001D0EF7" w:rsidRPr="001D0EF7" w:rsidRDefault="001D0EF7" w:rsidP="001D0EF7">
            <w:r w:rsidRPr="001D0EF7">
              <w:t>Embedding</w:t>
            </w:r>
          </w:p>
        </w:tc>
        <w:tc>
          <w:tcPr>
            <w:tcW w:w="0" w:type="auto"/>
            <w:vAlign w:val="center"/>
            <w:hideMark/>
          </w:tcPr>
          <w:p w14:paraId="5FAF3337" w14:textId="77777777" w:rsidR="001D0EF7" w:rsidRPr="001D0EF7" w:rsidRDefault="001D0EF7" w:rsidP="001D0EF7">
            <w:r w:rsidRPr="001D0EF7">
              <w:t>1-D Conv patch → d_model = 64</w:t>
            </w:r>
          </w:p>
        </w:tc>
        <w:tc>
          <w:tcPr>
            <w:tcW w:w="0" w:type="auto"/>
            <w:vAlign w:val="center"/>
            <w:hideMark/>
          </w:tcPr>
          <w:p w14:paraId="5F4CAB7B" w14:textId="77777777" w:rsidR="001D0EF7" w:rsidRPr="001D0EF7" w:rsidRDefault="001D0EF7" w:rsidP="001D0EF7">
            <w:r w:rsidRPr="001D0EF7">
              <w:t>Allows flexible up/down-sampling of input length.</w:t>
            </w:r>
          </w:p>
        </w:tc>
      </w:tr>
      <w:tr w:rsidR="001D0EF7" w:rsidRPr="001D0EF7" w14:paraId="6C2B609B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3148" w14:textId="77777777" w:rsidR="001D0EF7" w:rsidRPr="001D0EF7" w:rsidRDefault="001D0EF7" w:rsidP="001D0EF7">
            <w:r w:rsidRPr="001D0EF7">
              <w:t>Positional encoding</w:t>
            </w:r>
          </w:p>
        </w:tc>
        <w:tc>
          <w:tcPr>
            <w:tcW w:w="0" w:type="auto"/>
            <w:vAlign w:val="center"/>
            <w:hideMark/>
          </w:tcPr>
          <w:p w14:paraId="7B3757F7" w14:textId="77777777" w:rsidR="001D0EF7" w:rsidRPr="001D0EF7" w:rsidRDefault="001D0EF7" w:rsidP="001D0EF7">
            <w:r w:rsidRPr="001D0EF7">
              <w:rPr>
                <w:b/>
                <w:bCs/>
              </w:rPr>
              <w:t>Relative</w:t>
            </w:r>
            <w:r w:rsidRPr="001D0EF7">
              <w:t xml:space="preserve"> or learned</w:t>
            </w:r>
          </w:p>
        </w:tc>
        <w:tc>
          <w:tcPr>
            <w:tcW w:w="0" w:type="auto"/>
            <w:vAlign w:val="center"/>
            <w:hideMark/>
          </w:tcPr>
          <w:p w14:paraId="1536A382" w14:textId="77777777" w:rsidR="001D0EF7" w:rsidRPr="001D0EF7" w:rsidRDefault="001D0EF7" w:rsidP="001D0EF7">
            <w:r w:rsidRPr="001D0EF7">
              <w:t xml:space="preserve">Avoids re-interpolation if </w:t>
            </w:r>
            <w:r w:rsidRPr="001D0EF7">
              <w:rPr>
                <w:i/>
                <w:iCs/>
              </w:rPr>
              <w:t>T</w:t>
            </w:r>
            <w:r w:rsidRPr="001D0EF7">
              <w:t xml:space="preserve"> changes.</w:t>
            </w:r>
          </w:p>
        </w:tc>
      </w:tr>
      <w:tr w:rsidR="001D0EF7" w:rsidRPr="001D0EF7" w14:paraId="70016157" w14:textId="77777777" w:rsidTr="001D0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04DB" w14:textId="77777777" w:rsidR="001D0EF7" w:rsidRPr="001D0EF7" w:rsidRDefault="001D0EF7" w:rsidP="001D0EF7">
            <w:r w:rsidRPr="001D0EF7">
              <w:t>Classification head</w:t>
            </w:r>
          </w:p>
        </w:tc>
        <w:tc>
          <w:tcPr>
            <w:tcW w:w="0" w:type="auto"/>
            <w:vAlign w:val="center"/>
            <w:hideMark/>
          </w:tcPr>
          <w:p w14:paraId="68952AC9" w14:textId="77777777" w:rsidR="001D0EF7" w:rsidRPr="001D0EF7" w:rsidRDefault="001D0EF7" w:rsidP="001D0EF7">
            <w:r w:rsidRPr="001D0EF7">
              <w:t>Adaptive max-pool → FC</w:t>
            </w:r>
          </w:p>
        </w:tc>
        <w:tc>
          <w:tcPr>
            <w:tcW w:w="0" w:type="auto"/>
            <w:vAlign w:val="center"/>
            <w:hideMark/>
          </w:tcPr>
          <w:p w14:paraId="3D974A12" w14:textId="77777777" w:rsidR="001D0EF7" w:rsidRPr="001D0EF7" w:rsidRDefault="001D0EF7" w:rsidP="001D0EF7">
            <w:r w:rsidRPr="001D0EF7">
              <w:t xml:space="preserve">Produces window-level logits independent of </w:t>
            </w:r>
            <w:r w:rsidRPr="001D0EF7">
              <w:rPr>
                <w:i/>
                <w:iCs/>
              </w:rPr>
              <w:t>T</w:t>
            </w:r>
            <w:r w:rsidRPr="001D0EF7">
              <w:t>.</w:t>
            </w:r>
          </w:p>
        </w:tc>
      </w:tr>
    </w:tbl>
    <w:p w14:paraId="0000276B" w14:textId="77777777" w:rsidR="001D0EF7" w:rsidRPr="001D0EF7" w:rsidRDefault="001D0EF7" w:rsidP="001D0EF7">
      <w:r w:rsidRPr="001D0EF7">
        <w:t>Memory use:</w:t>
      </w:r>
      <w:r w:rsidRPr="001D0EF7">
        <w:br/>
        <w:t>32 frames × 64 d × FP32 ≈ 0.2 MB/token; batch sizes &gt; 32 fit on a 24 GB card.</w:t>
      </w:r>
    </w:p>
    <w:p w14:paraId="20F4DB10" w14:textId="77777777" w:rsidR="001D0EF7" w:rsidRPr="001D0EF7" w:rsidRDefault="001D0EF7" w:rsidP="001D0EF7">
      <w:r w:rsidRPr="001D0EF7">
        <w:pict w14:anchorId="50C26AEC">
          <v:rect id="_x0000_i1090" style="width:0;height:1.5pt" o:hralign="center" o:hrstd="t" o:hr="t" fillcolor="#a0a0a0" stroked="f"/>
        </w:pict>
      </w:r>
    </w:p>
    <w:p w14:paraId="6C84A836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6 Real-time Deployment Variants</w:t>
      </w:r>
    </w:p>
    <w:p w14:paraId="38361E79" w14:textId="77777777" w:rsidR="001D0EF7" w:rsidRPr="001D0EF7" w:rsidRDefault="001D0EF7" w:rsidP="001D0EF7">
      <w:pPr>
        <w:numPr>
          <w:ilvl w:val="0"/>
          <w:numId w:val="1"/>
        </w:numPr>
      </w:pPr>
      <w:r w:rsidRPr="001D0EF7">
        <w:rPr>
          <w:b/>
          <w:bCs/>
        </w:rPr>
        <w:t>Streaming causal transformer.</w:t>
      </w:r>
      <w:r w:rsidRPr="001D0EF7">
        <w:br/>
        <w:t xml:space="preserve">Maintain past key/value cache; update with one new frame. Preserves 32-frame context at </w:t>
      </w:r>
      <w:r w:rsidRPr="001D0EF7">
        <w:rPr>
          <w:b/>
          <w:bCs/>
        </w:rPr>
        <w:t>O(1)</w:t>
      </w:r>
      <w:r w:rsidRPr="001D0EF7">
        <w:t xml:space="preserve"> extra FLOPs per step.</w:t>
      </w:r>
    </w:p>
    <w:p w14:paraId="0F3BCF5E" w14:textId="77777777" w:rsidR="001D0EF7" w:rsidRPr="001D0EF7" w:rsidRDefault="001D0EF7" w:rsidP="001D0EF7">
      <w:pPr>
        <w:numPr>
          <w:ilvl w:val="0"/>
          <w:numId w:val="1"/>
        </w:numPr>
      </w:pPr>
      <w:r w:rsidRPr="001D0EF7">
        <w:rPr>
          <w:b/>
          <w:bCs/>
        </w:rPr>
        <w:t>Light GRU-hybrid.</w:t>
      </w:r>
      <w:r w:rsidRPr="001D0EF7">
        <w:br/>
        <w:t>3-layer 1-D CNN + bidirectional GRU over 16 frames for ultra-low-power devices.</w:t>
      </w:r>
    </w:p>
    <w:p w14:paraId="048F0099" w14:textId="77777777" w:rsidR="001D0EF7" w:rsidRPr="001D0EF7" w:rsidRDefault="001D0EF7" w:rsidP="001D0EF7">
      <w:pPr>
        <w:numPr>
          <w:ilvl w:val="0"/>
          <w:numId w:val="1"/>
        </w:numPr>
      </w:pPr>
      <w:r w:rsidRPr="001D0EF7">
        <w:rPr>
          <w:b/>
          <w:bCs/>
        </w:rPr>
        <w:t>Single-frame (“row-by-row”) mode</w:t>
      </w:r>
      <w:r w:rsidRPr="001D0EF7">
        <w:t xml:space="preserve"> is discouraged; removing context degrades punch-vs-guard discrimination and increases false positives.</w:t>
      </w:r>
    </w:p>
    <w:p w14:paraId="7D16B0F0" w14:textId="77777777" w:rsidR="001D0EF7" w:rsidRPr="001D0EF7" w:rsidRDefault="001D0EF7" w:rsidP="001D0EF7">
      <w:r w:rsidRPr="001D0EF7">
        <w:pict w14:anchorId="4D8CD1B3">
          <v:rect id="_x0000_i1091" style="width:0;height:1.5pt" o:hralign="center" o:hrstd="t" o:hr="t" fillcolor="#a0a0a0" stroked="f"/>
        </w:pict>
      </w:r>
    </w:p>
    <w:p w14:paraId="6A8EF2B4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7 Validation Plan</w:t>
      </w:r>
    </w:p>
    <w:p w14:paraId="0901C5A0" w14:textId="77777777" w:rsidR="001D0EF7" w:rsidRPr="001D0EF7" w:rsidRDefault="001D0EF7" w:rsidP="001D0EF7">
      <w:pPr>
        <w:numPr>
          <w:ilvl w:val="0"/>
          <w:numId w:val="2"/>
        </w:numPr>
      </w:pPr>
      <w:r w:rsidRPr="001D0EF7">
        <w:lastRenderedPageBreak/>
        <w:t>Grid-search mini-runs (3–5 epochs) with T</w:t>
      </w:r>
      <w:r w:rsidRPr="001D0EF7">
        <w:rPr>
          <w:rFonts w:ascii="Cambria Math" w:hAnsi="Cambria Math" w:cs="Cambria Math"/>
        </w:rPr>
        <w:t>∈</w:t>
      </w:r>
      <w:r w:rsidRPr="001D0EF7">
        <w:t>{16,24,32}T\in\{16,24,32\}; monitor event-level mAP.</w:t>
      </w:r>
    </w:p>
    <w:p w14:paraId="2407439F" w14:textId="77777777" w:rsidR="001D0EF7" w:rsidRPr="001D0EF7" w:rsidRDefault="001D0EF7" w:rsidP="001D0EF7">
      <w:pPr>
        <w:numPr>
          <w:ilvl w:val="0"/>
          <w:numId w:val="2"/>
        </w:numPr>
      </w:pPr>
      <w:r w:rsidRPr="001D0EF7">
        <w:t>Fine-tune sigmoid threshold (currently 0.8) on the validation set via PR-curve analysis.</w:t>
      </w:r>
    </w:p>
    <w:p w14:paraId="45BA02F4" w14:textId="77777777" w:rsidR="001D0EF7" w:rsidRPr="001D0EF7" w:rsidRDefault="001D0EF7" w:rsidP="001D0EF7">
      <w:pPr>
        <w:numPr>
          <w:ilvl w:val="0"/>
          <w:numId w:val="2"/>
        </w:numPr>
      </w:pPr>
      <w:r w:rsidRPr="001D0EF7">
        <w:t xml:space="preserve">Confirm no unseen clip exceeds 24 frames per action; otherwise re-evaluate </w:t>
      </w:r>
      <w:r w:rsidRPr="001D0EF7">
        <w:rPr>
          <w:i/>
          <w:iCs/>
        </w:rPr>
        <w:t>T</w:t>
      </w:r>
      <w:r w:rsidRPr="001D0EF7">
        <w:t>.</w:t>
      </w:r>
    </w:p>
    <w:p w14:paraId="0C101C77" w14:textId="77777777" w:rsidR="001D0EF7" w:rsidRPr="001D0EF7" w:rsidRDefault="001D0EF7" w:rsidP="001D0EF7">
      <w:r w:rsidRPr="001D0EF7">
        <w:pict w14:anchorId="2E55A46F">
          <v:rect id="_x0000_i1092" style="width:0;height:1.5pt" o:hralign="center" o:hrstd="t" o:hr="t" fillcolor="#a0a0a0" stroked="f"/>
        </w:pict>
      </w:r>
    </w:p>
    <w:p w14:paraId="6120C231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8 Conclusions</w:t>
      </w:r>
    </w:p>
    <w:p w14:paraId="40C6BE26" w14:textId="77777777" w:rsidR="001D0EF7" w:rsidRPr="001D0EF7" w:rsidRDefault="001D0EF7" w:rsidP="001D0EF7">
      <w:pPr>
        <w:numPr>
          <w:ilvl w:val="0"/>
          <w:numId w:val="3"/>
        </w:numPr>
      </w:pPr>
      <w:r w:rsidRPr="001D0EF7">
        <w:t xml:space="preserve">Empirical segment analysis supports </w:t>
      </w:r>
      <w:r w:rsidRPr="001D0EF7">
        <w:rPr>
          <w:b/>
          <w:bCs/>
        </w:rPr>
        <w:t>32-frame windows with 16-frame stride</w:t>
      </w:r>
      <w:r w:rsidRPr="001D0EF7">
        <w:t xml:space="preserve"> as a robust trade-off for combat-sports action recognition.</w:t>
      </w:r>
    </w:p>
    <w:p w14:paraId="2379844F" w14:textId="77777777" w:rsidR="001D0EF7" w:rsidRPr="001D0EF7" w:rsidRDefault="001D0EF7" w:rsidP="001D0EF7">
      <w:pPr>
        <w:numPr>
          <w:ilvl w:val="0"/>
          <w:numId w:val="3"/>
        </w:numPr>
      </w:pPr>
      <w:r w:rsidRPr="001D0EF7">
        <w:t>Filtering non-action tracks is essential; person-presence outliers skew raw statistics by an order of magnitude.</w:t>
      </w:r>
    </w:p>
    <w:p w14:paraId="07D58FA3" w14:textId="77777777" w:rsidR="001D0EF7" w:rsidRPr="001D0EF7" w:rsidRDefault="001D0EF7" w:rsidP="001D0EF7">
      <w:pPr>
        <w:numPr>
          <w:ilvl w:val="0"/>
          <w:numId w:val="3"/>
        </w:numPr>
      </w:pPr>
      <w:r w:rsidRPr="001D0EF7">
        <w:t>Maintaining a causal cache affords real-time inference without the accuracy drop inherent in single-frame models.</w:t>
      </w:r>
    </w:p>
    <w:p w14:paraId="26F417E3" w14:textId="77777777" w:rsidR="001D0EF7" w:rsidRPr="001D0EF7" w:rsidRDefault="001D0EF7" w:rsidP="001D0EF7">
      <w:r w:rsidRPr="001D0EF7">
        <w:t>These findings will guide the forthcoming full-scale training experiments and form the baseline for ablation studies in Chapter 5 of the thesis.</w:t>
      </w:r>
    </w:p>
    <w:p w14:paraId="7D4537BA" w14:textId="77777777" w:rsidR="001D0EF7" w:rsidRPr="001D0EF7" w:rsidRDefault="001D0EF7" w:rsidP="001D0EF7">
      <w:r w:rsidRPr="001D0EF7">
        <w:pict w14:anchorId="2691F916">
          <v:rect id="_x0000_i1093" style="width:0;height:1.5pt" o:hralign="center" o:hrstd="t" o:hr="t" fillcolor="#a0a0a0" stroked="f"/>
        </w:pict>
      </w:r>
    </w:p>
    <w:p w14:paraId="6377D9B9" w14:textId="77777777" w:rsidR="001D0EF7" w:rsidRPr="001D0EF7" w:rsidRDefault="001D0EF7" w:rsidP="001D0EF7">
      <w:pPr>
        <w:rPr>
          <w:b/>
          <w:bCs/>
        </w:rPr>
      </w:pPr>
      <w:r w:rsidRPr="001D0EF7">
        <w:rPr>
          <w:b/>
          <w:bCs/>
        </w:rPr>
        <w:t>Appendix A – Script for Segment Statistics</w:t>
      </w:r>
    </w:p>
    <w:p w14:paraId="07E8717E" w14:textId="77777777" w:rsidR="001D0EF7" w:rsidRPr="001D0EF7" w:rsidRDefault="001D0EF7" w:rsidP="001D0EF7">
      <w:r w:rsidRPr="001D0EF7">
        <w:t>python check_sequences_analysis.py &lt;csv&gt;</w:t>
      </w:r>
    </w:p>
    <w:p w14:paraId="7B5695BC" w14:textId="77777777" w:rsidR="001D0EF7" w:rsidRPr="001D0EF7" w:rsidRDefault="001D0EF7" w:rsidP="001D0EF7">
      <w:r w:rsidRPr="001D0EF7">
        <w:t>Key excerpt:</w:t>
      </w:r>
    </w:p>
    <w:p w14:paraId="43BB3885" w14:textId="77777777" w:rsidR="001D0EF7" w:rsidRPr="001D0EF7" w:rsidRDefault="001D0EF7" w:rsidP="001D0EF7">
      <w:r w:rsidRPr="001D0EF7">
        <w:t>df = pd.read_csv(csv_path)</w:t>
      </w:r>
    </w:p>
    <w:p w14:paraId="00741D76" w14:textId="77777777" w:rsidR="001D0EF7" w:rsidRPr="001D0EF7" w:rsidRDefault="001D0EF7" w:rsidP="001D0EF7">
      <w:r w:rsidRPr="001D0EF7">
        <w:t>df = df[df["class_id"].isin([1,2,5])]</w:t>
      </w:r>
    </w:p>
    <w:p w14:paraId="019AF4DD" w14:textId="77777777" w:rsidR="001D0EF7" w:rsidRPr="001D0EF7" w:rsidRDefault="001D0EF7" w:rsidP="001D0EF7">
      <w:r w:rsidRPr="001D0EF7">
        <w:t>run_id = (df["frame"].diff() != 1).cumsum()</w:t>
      </w:r>
    </w:p>
    <w:p w14:paraId="30B07038" w14:textId="77777777" w:rsidR="001D0EF7" w:rsidRPr="001D0EF7" w:rsidRDefault="001D0EF7" w:rsidP="001D0EF7">
      <w:r w:rsidRPr="001D0EF7">
        <w:t>seg_lens = df.groupby(["class_id", run_id]).size()</w:t>
      </w:r>
    </w:p>
    <w:p w14:paraId="7BCDE094" w14:textId="77777777" w:rsidR="001D0EF7" w:rsidRPr="001D0EF7" w:rsidRDefault="001D0EF7" w:rsidP="001D0EF7">
      <w:r w:rsidRPr="001D0EF7">
        <w:pict w14:anchorId="490D94C3">
          <v:rect id="_x0000_i1094" style="width:0;height:1.5pt" o:hralign="center" o:hrstd="t" o:hr="t" fillcolor="#a0a0a0" stroked="f"/>
        </w:pict>
      </w:r>
    </w:p>
    <w:p w14:paraId="242D8338" w14:textId="77777777" w:rsidR="001D0EF7" w:rsidRPr="001D0EF7" w:rsidRDefault="001D0EF7" w:rsidP="001D0EF7">
      <w:r w:rsidRPr="001D0EF7">
        <w:rPr>
          <w:i/>
          <w:iCs/>
        </w:rPr>
        <w:t>Prepared 18 June 2025</w:t>
      </w:r>
    </w:p>
    <w:p w14:paraId="43997E60" w14:textId="77777777" w:rsidR="006D1744" w:rsidRDefault="006D1744"/>
    <w:sectPr w:rsidR="006D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3A68"/>
    <w:multiLevelType w:val="multilevel"/>
    <w:tmpl w:val="CAD6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02BAD"/>
    <w:multiLevelType w:val="multilevel"/>
    <w:tmpl w:val="A9D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623F7"/>
    <w:multiLevelType w:val="multilevel"/>
    <w:tmpl w:val="D86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396451">
    <w:abstractNumId w:val="2"/>
  </w:num>
  <w:num w:numId="2" w16cid:durableId="2136097734">
    <w:abstractNumId w:val="0"/>
  </w:num>
  <w:num w:numId="3" w16cid:durableId="101811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E2"/>
    <w:rsid w:val="001D0EF7"/>
    <w:rsid w:val="006D1744"/>
    <w:rsid w:val="008D010D"/>
    <w:rsid w:val="009167E2"/>
    <w:rsid w:val="00C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A071C-812A-4CF9-ABCA-EB590AA1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Quinn</dc:creator>
  <cp:keywords/>
  <dc:description/>
  <cp:lastModifiedBy>Evan Quinn</cp:lastModifiedBy>
  <cp:revision>2</cp:revision>
  <dcterms:created xsi:type="dcterms:W3CDTF">2025-06-18T19:39:00Z</dcterms:created>
  <dcterms:modified xsi:type="dcterms:W3CDTF">2025-06-18T19:39:00Z</dcterms:modified>
</cp:coreProperties>
</file>