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k2mmps6zs3zm" w:id="0"/>
      <w:bookmarkEnd w:id="0"/>
      <w:r w:rsidDel="00000000" w:rsidR="00000000" w:rsidRPr="00000000">
        <w:rPr>
          <w:rFonts w:ascii="Calibri" w:cs="Calibri" w:eastAsia="Calibri" w:hAnsi="Calibri"/>
          <w:color w:val="3c78d8"/>
          <w:sz w:val="46"/>
          <w:szCs w:val="46"/>
          <w:rtl w:val="0"/>
        </w:rPr>
        <w:t xml:space="preserve">MEETING INFORMATION: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February 14th 2017</w:t>
        <w:br w:type="textWrapping"/>
        <w:t xml:space="preserve">Location: SPINKS S341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start: 4:30PM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end: 5:00PM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3c78d8"/>
          <w:sz w:val="34"/>
          <w:szCs w:val="34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Haramb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Kyle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Janelle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Mackenzie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Sylvia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dt0err8a3u6k" w:id="1"/>
      <w:bookmarkEnd w:id="1"/>
      <w:r w:rsidDel="00000000" w:rsidR="00000000" w:rsidRPr="00000000">
        <w:rPr>
          <w:rFonts w:ascii="Calibri" w:cs="Calibri" w:eastAsia="Calibri" w:hAnsi="Calibri"/>
          <w:color w:val="3c78d8"/>
          <w:sz w:val="34"/>
          <w:szCs w:val="34"/>
          <w:rtl w:val="0"/>
        </w:rPr>
        <w:t xml:space="preserve">Items Discussed: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client’s reluctance to let go of keyboard and mouse over the Oculus Controller setup. Controller method has to “improve workflow” for radiologists.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Keyboard Ideas for the few times typing will be needed in the VR space: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Virtual Keyboard with controller swiping.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Voice dictation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PS4 / Xbox like virtual keyboard with button press selection, control stick keyboard movement.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 Team, Development Freeze, Builds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 Team: Code development freeze on Feb 15th, 2017. Not to be pushed back. From this point forwards, only small bug fixes and simple aesthetic changes.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Things currently work in non-vr. Going forward, will be porting functionality to VR. Will create 2 seperate build scenes, one VR and one non-vr.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development freeze, Dev’s should assist the testing team in any capacity possible.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Dump the currently non-functional file system with a simple preloaded file.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system flow diagram.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Briefly discussed Osgood’s feedback for ID1.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how each document should have a running revision history, ie) “On this day, “x” was updated to “y”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retroactively tracking issues into GIT for ID1, and going forward, actively issue tracking.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Changed individual activity logs into a shared google sheet. Activity logs will be placed here moving forward.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3c78d8"/>
          <w:sz w:val="34"/>
          <w:szCs w:val="34"/>
          <w:rtl w:val="0"/>
        </w:rPr>
        <w:t xml:space="preserve">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Goals for Friday: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documentation: Look at the work we did, what changed and why?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Wiki is in good condition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retroactive and current Issues tracked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builds, ensure builds are behaving as expected.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testing within Unity, complete smoke tests and system tests.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to input completed activity logs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the system flow diagram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Possibly create screenshots or a video of the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