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42DCCA" w14:textId="77777777" w:rsidR="0036642D" w:rsidRDefault="00DD31FC" w:rsidP="001C05FE">
      <w:pPr>
        <w:pStyle w:val="Heading2"/>
      </w:pPr>
      <w:r>
        <w:t>Board</w:t>
      </w:r>
    </w:p>
    <w:p w14:paraId="421CD7D2" w14:textId="77777777" w:rsidR="00AC4E11" w:rsidRDefault="00AC4E11" w:rsidP="001C05FE">
      <w:pPr>
        <w:pStyle w:val="Heading3"/>
      </w:pPr>
      <w:r>
        <w:t>CRC</w:t>
      </w:r>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38"/>
        <w:gridCol w:w="3677"/>
      </w:tblGrid>
      <w:tr w:rsidR="0006741B" w14:paraId="2BC2B0A2" w14:textId="77777777" w:rsidTr="004A050E">
        <w:trPr>
          <w:trHeight w:val="458"/>
        </w:trPr>
        <w:tc>
          <w:tcPr>
            <w:tcW w:w="6415" w:type="dxa"/>
            <w:gridSpan w:val="2"/>
            <w:vAlign w:val="bottom"/>
          </w:tcPr>
          <w:p w14:paraId="67907418" w14:textId="77777777" w:rsidR="0006741B" w:rsidRDefault="00DD31FC" w:rsidP="0006741B">
            <w:pPr>
              <w:spacing w:after="0"/>
            </w:pPr>
            <w:r>
              <w:t>Board</w:t>
            </w:r>
          </w:p>
        </w:tc>
      </w:tr>
      <w:tr w:rsidR="0006741B" w14:paraId="08AB01D6" w14:textId="77777777" w:rsidTr="004A050E">
        <w:trPr>
          <w:trHeight w:val="437"/>
        </w:trPr>
        <w:tc>
          <w:tcPr>
            <w:tcW w:w="2738" w:type="dxa"/>
          </w:tcPr>
          <w:p w14:paraId="66FF109D" w14:textId="77777777" w:rsidR="0006741B" w:rsidRDefault="0006741B" w:rsidP="0006741B">
            <w:pPr>
              <w:spacing w:after="0" w:line="240" w:lineRule="auto"/>
            </w:pPr>
          </w:p>
          <w:p w14:paraId="622D481A" w14:textId="1594A402" w:rsidR="0006741B" w:rsidRDefault="0006741B" w:rsidP="0006741B">
            <w:pPr>
              <w:spacing w:after="0" w:line="240" w:lineRule="auto"/>
            </w:pPr>
            <w:r>
              <w:t>Responsibilities</w:t>
            </w:r>
            <w:r w:rsidR="00AB65B1">
              <w:t xml:space="preserve">: </w:t>
            </w:r>
            <w:r w:rsidR="00863DE5">
              <w:t xml:space="preserve">To maintain a model of the board that is to be played on. </w:t>
            </w:r>
          </w:p>
          <w:p w14:paraId="7E33EAF4" w14:textId="77777777" w:rsidR="0006741B" w:rsidRDefault="0006741B" w:rsidP="0006741B">
            <w:pPr>
              <w:spacing w:after="0" w:line="240" w:lineRule="auto"/>
            </w:pPr>
          </w:p>
        </w:tc>
        <w:tc>
          <w:tcPr>
            <w:tcW w:w="3676" w:type="dxa"/>
          </w:tcPr>
          <w:p w14:paraId="28C986DB" w14:textId="77777777" w:rsidR="0006741B" w:rsidRDefault="0006741B" w:rsidP="0006741B">
            <w:pPr>
              <w:spacing w:after="0" w:line="240" w:lineRule="auto"/>
            </w:pPr>
          </w:p>
          <w:p w14:paraId="56474EE8" w14:textId="222F841C" w:rsidR="0006741B" w:rsidRDefault="0006741B" w:rsidP="0006741B">
            <w:pPr>
              <w:spacing w:after="0" w:line="240" w:lineRule="auto"/>
            </w:pPr>
            <w:r>
              <w:t>Collaborators</w:t>
            </w:r>
            <w:r w:rsidR="00863DE5">
              <w:t>: HexNode and BoardSize help to accomplish the boards task of representing a hexagon board of size 5 or 7.</w:t>
            </w:r>
          </w:p>
        </w:tc>
      </w:tr>
    </w:tbl>
    <w:p w14:paraId="23722345" w14:textId="77777777" w:rsidR="0006741B" w:rsidRPr="0006741B" w:rsidRDefault="0006741B" w:rsidP="0006741B"/>
    <w:p w14:paraId="6CBFCE34" w14:textId="77777777" w:rsidR="0036642D" w:rsidRDefault="0036642D" w:rsidP="001C05FE">
      <w:pPr>
        <w:pStyle w:val="Heading3"/>
      </w:pPr>
      <w:r>
        <w:t>Description</w:t>
      </w:r>
      <w:r w:rsidR="00AC4E11">
        <w:t xml:space="preserve"> / Overview</w:t>
      </w:r>
    </w:p>
    <w:p w14:paraId="15568D51" w14:textId="6E2CB2E1" w:rsidR="0036642D" w:rsidRPr="0036642D" w:rsidRDefault="0036642D" w:rsidP="001C05FE">
      <w:r>
        <w:tab/>
      </w:r>
      <w:r w:rsidR="002425E0">
        <w:t xml:space="preserve">The Board’s main purpose, as specified in the CRC card, is to represent a model of an abstract data type called Board. In our MVC architecture, the board is a model so it is only used to store data. A board is to represent a series of hexagon tiles to form a board in the shape of a hexagon. There are two size options for the length of each side that are determined by the enumerator BoardSize; One size will be a length of 5 hexagon tiles and the other is size 7. All the tiles will be linked together with the known size to form a Board model. Once the size is specified and the Board is created, the Game class will then be created and it will store a reference to that specific instance of the Board. It is worth noting that the Board class will be created once a RoboSport game has been initiated. </w:t>
      </w:r>
    </w:p>
    <w:p w14:paraId="3478099C" w14:textId="77777777" w:rsidR="001075E9" w:rsidRPr="0036642D" w:rsidRDefault="0036642D" w:rsidP="001C05FE">
      <w:pPr>
        <w:pStyle w:val="Heading3"/>
      </w:pPr>
      <w:r>
        <w:t>Instance Variables</w:t>
      </w:r>
      <w:r w:rsidR="001075E9" w:rsidRPr="001075E9">
        <w:t xml:space="preserve"> </w:t>
      </w:r>
    </w:p>
    <w:p w14:paraId="7C156D73" w14:textId="724C0566" w:rsidR="001075E9" w:rsidRDefault="007377AF" w:rsidP="001C05FE">
      <w:pPr>
        <w:pStyle w:val="Heading4"/>
        <w:rPr>
          <w:rStyle w:val="SubtleReference"/>
        </w:rPr>
      </w:pPr>
      <w:r>
        <w:rPr>
          <w:rStyle w:val="SubtleReference"/>
        </w:rPr>
        <w:t>root</w:t>
      </w:r>
    </w:p>
    <w:p w14:paraId="5D14D56E" w14:textId="32C28963" w:rsidR="001075E9" w:rsidRPr="001075E9" w:rsidRDefault="001075E9" w:rsidP="001C05FE">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sidR="007377AF">
        <w:rPr>
          <w:rStyle w:val="IntenseEmphasis"/>
          <w:i w:val="0"/>
        </w:rPr>
        <w:t>HexNode</w:t>
      </w:r>
    </w:p>
    <w:p w14:paraId="034CB229" w14:textId="34C7421D" w:rsidR="001075E9" w:rsidRPr="0036642D" w:rsidRDefault="001075E9" w:rsidP="001C05FE">
      <w:r>
        <w:tab/>
      </w:r>
      <w:r w:rsidR="005807E9">
        <w:t xml:space="preserve">Contains a </w:t>
      </w:r>
      <w:r w:rsidR="004A050E">
        <w:t xml:space="preserve">private </w:t>
      </w:r>
      <w:r w:rsidR="005807E9">
        <w:t>reference to the first HexNode that is useful for the Board’s rendering.</w:t>
      </w:r>
    </w:p>
    <w:p w14:paraId="305B702A" w14:textId="29D7E20C" w:rsidR="001075E9" w:rsidRDefault="007377AF" w:rsidP="001C05FE">
      <w:pPr>
        <w:pStyle w:val="Heading4"/>
        <w:rPr>
          <w:rStyle w:val="SubtleReference"/>
        </w:rPr>
      </w:pPr>
      <w:r>
        <w:rPr>
          <w:rStyle w:val="SubtleReference"/>
        </w:rPr>
        <w:t>corners</w:t>
      </w:r>
    </w:p>
    <w:p w14:paraId="3EEAC79D" w14:textId="40B67A96" w:rsidR="001075E9" w:rsidRPr="001075E9" w:rsidRDefault="001075E9" w:rsidP="001C05FE">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sidR="007377AF">
        <w:rPr>
          <w:rStyle w:val="IntenseEmphasis"/>
          <w:i w:val="0"/>
        </w:rPr>
        <w:t>HexNode[6]</w:t>
      </w:r>
    </w:p>
    <w:p w14:paraId="4FF8A009" w14:textId="27AD5E88" w:rsidR="001075E9" w:rsidRPr="0036642D" w:rsidRDefault="001075E9" w:rsidP="001C05FE">
      <w:r>
        <w:tab/>
      </w:r>
      <w:r w:rsidR="00750912">
        <w:t>A private</w:t>
      </w:r>
      <w:r w:rsidR="005807E9">
        <w:t xml:space="preserve"> array of HexNode’s to represent the 6 corners of the Board that will be used to determine Team starting positions. </w:t>
      </w:r>
    </w:p>
    <w:p w14:paraId="1020567C" w14:textId="77777777" w:rsidR="001C05FE" w:rsidRDefault="0036642D" w:rsidP="001C05FE">
      <w:pPr>
        <w:pStyle w:val="Heading3"/>
        <w:rPr>
          <w:rFonts w:asciiTheme="minorHAnsi" w:eastAsiaTheme="minorHAnsi" w:hAnsiTheme="minorHAnsi" w:cstheme="minorBidi"/>
          <w:color w:val="auto"/>
          <w:sz w:val="22"/>
          <w:szCs w:val="22"/>
        </w:rPr>
      </w:pPr>
      <w:r>
        <w:t>Method Overview</w:t>
      </w:r>
      <w:r w:rsidR="001C05FE" w:rsidRPr="001C05FE">
        <w:rPr>
          <w:rFonts w:asciiTheme="minorHAnsi" w:eastAsiaTheme="minorHAnsi" w:hAnsiTheme="minorHAnsi" w:cstheme="minorBidi"/>
          <w:color w:val="auto"/>
          <w:sz w:val="22"/>
          <w:szCs w:val="22"/>
        </w:rPr>
        <w:t xml:space="preserve"> </w:t>
      </w:r>
    </w:p>
    <w:p w14:paraId="43A28506" w14:textId="23E2E44D" w:rsidR="001C05FE" w:rsidRDefault="007377AF" w:rsidP="001C05FE">
      <w:pPr>
        <w:pStyle w:val="Subtitle"/>
        <w:spacing w:after="0" w:line="240" w:lineRule="auto"/>
        <w:ind w:firstLine="720"/>
        <w:rPr>
          <w:i/>
        </w:rPr>
      </w:pPr>
      <w:r>
        <w:rPr>
          <w:i/>
        </w:rPr>
        <w:t>public Board(BoardSize size)</w:t>
      </w:r>
    </w:p>
    <w:p w14:paraId="5B5338B7" w14:textId="744D3ADA" w:rsidR="001C05FE" w:rsidRPr="007377AF" w:rsidRDefault="007377AF" w:rsidP="001C05FE">
      <w:pPr>
        <w:rPr>
          <w:i/>
        </w:rPr>
      </w:pPr>
      <w:r>
        <w:tab/>
      </w:r>
      <w:r>
        <w:rPr>
          <w:rStyle w:val="SubtitleChar"/>
          <w:i/>
        </w:rPr>
        <w:t>p</w:t>
      </w:r>
      <w:r w:rsidRPr="007377AF">
        <w:rPr>
          <w:rStyle w:val="SubtitleChar"/>
          <w:i/>
        </w:rPr>
        <w:t>ublic HexNode getRoot()</w:t>
      </w:r>
      <w:r w:rsidR="00FD6225" w:rsidRPr="007377AF">
        <w:rPr>
          <w:i/>
        </w:rPr>
        <w:br/>
      </w:r>
      <w:r w:rsidR="00FD6225" w:rsidRPr="007377AF">
        <w:rPr>
          <w:i/>
        </w:rPr>
        <w:tab/>
      </w:r>
      <w:r w:rsidR="00FD6225" w:rsidRPr="007377AF">
        <w:rPr>
          <w:rStyle w:val="SubtitleChar"/>
          <w:i/>
        </w:rPr>
        <w:t>public HexNode getCorner(int direction)</w:t>
      </w:r>
      <w:r w:rsidR="00FD6225" w:rsidRPr="00FD6225">
        <w:rPr>
          <w:i/>
        </w:rPr>
        <w:t xml:space="preserve"> </w:t>
      </w:r>
      <w:r w:rsidR="00FD6225" w:rsidRPr="007377AF">
        <w:rPr>
          <w:i/>
        </w:rPr>
        <w:br/>
      </w:r>
      <w:r w:rsidR="00FD6225" w:rsidRPr="007377AF">
        <w:rPr>
          <w:i/>
        </w:rPr>
        <w:tab/>
      </w:r>
      <w:r w:rsidR="00FD6225" w:rsidRPr="007377AF">
        <w:rPr>
          <w:rStyle w:val="SubtitleChar"/>
          <w:i/>
        </w:rPr>
        <w:t xml:space="preserve">public </w:t>
      </w:r>
      <w:r w:rsidR="00FD6225">
        <w:rPr>
          <w:rStyle w:val="SubtitleChar"/>
          <w:i/>
        </w:rPr>
        <w:t>void</w:t>
      </w:r>
      <w:r w:rsidR="00FD6225" w:rsidRPr="007377AF">
        <w:rPr>
          <w:rStyle w:val="SubtitleChar"/>
          <w:i/>
        </w:rPr>
        <w:t xml:space="preserve"> </w:t>
      </w:r>
      <w:r w:rsidR="00FD6225">
        <w:rPr>
          <w:rStyle w:val="SubtitleChar"/>
          <w:i/>
        </w:rPr>
        <w:t>linkNode</w:t>
      </w:r>
      <w:r w:rsidR="00FD6225" w:rsidRPr="007377AF">
        <w:rPr>
          <w:rStyle w:val="SubtitleChar"/>
          <w:i/>
        </w:rPr>
        <w:t>(</w:t>
      </w:r>
      <w:r w:rsidR="00FD6225">
        <w:rPr>
          <w:rStyle w:val="SubtitleChar"/>
          <w:i/>
        </w:rPr>
        <w:t>HexNode cur, int side, HexNode other</w:t>
      </w:r>
      <w:r w:rsidR="00FD6225" w:rsidRPr="007377AF">
        <w:rPr>
          <w:rStyle w:val="SubtitleChar"/>
          <w:i/>
        </w:rPr>
        <w:t>)</w:t>
      </w:r>
    </w:p>
    <w:p w14:paraId="22B3ACEF" w14:textId="77777777" w:rsidR="001C05FE" w:rsidRPr="001C05FE" w:rsidRDefault="001C05FE" w:rsidP="001C05FE">
      <w:pPr>
        <w:pStyle w:val="Heading3"/>
      </w:pPr>
      <w:r>
        <w:t>Method Writeups</w:t>
      </w:r>
    </w:p>
    <w:p w14:paraId="61FE083E" w14:textId="600921A8" w:rsidR="001C05FE" w:rsidRPr="00041C6F" w:rsidRDefault="00041C6F" w:rsidP="00041C6F">
      <w:pPr>
        <w:pStyle w:val="Heading4"/>
      </w:pPr>
      <w:bookmarkStart w:id="0" w:name="_Void_method1(String_arg0,"/>
      <w:bookmarkEnd w:id="0"/>
      <w:r w:rsidRPr="00041C6F">
        <w:t xml:space="preserve">public </w:t>
      </w:r>
      <w:r w:rsidR="007377AF">
        <w:t>Board</w:t>
      </w:r>
      <w:r w:rsidR="001C05FE" w:rsidRPr="00041C6F">
        <w:t>(</w:t>
      </w:r>
      <w:r w:rsidR="007377AF">
        <w:t>BoardSize size</w:t>
      </w:r>
      <w:r w:rsidR="001C05FE" w:rsidRPr="00041C6F">
        <w:t>)</w:t>
      </w:r>
    </w:p>
    <w:p w14:paraId="698F0DEF" w14:textId="2703D32E" w:rsidR="001C05FE" w:rsidRPr="001C05FE" w:rsidRDefault="000868FD" w:rsidP="001C05FE">
      <w:r>
        <w:t>This is the constructor for the Board, it takes a BoardSize as input take is determined by the user. The constructor will then create a root HexNode and store; it uses this reference to iteratively create HexNode</w:t>
      </w:r>
      <w:r w:rsidR="004A050E">
        <w:t xml:space="preserve">s that will expand from the root until the size condition is satisfied. Once the Board is created, it identifies and stores the corner HexNodes into an array of six (since there are six corners). </w:t>
      </w:r>
      <w:r>
        <w:t xml:space="preserve"> </w:t>
      </w:r>
    </w:p>
    <w:p w14:paraId="0AFC4F48" w14:textId="7756AF54" w:rsidR="00FD6225" w:rsidRDefault="00FD6225" w:rsidP="00FD6225">
      <w:pPr>
        <w:pStyle w:val="Heading4"/>
      </w:pPr>
      <w:bookmarkStart w:id="1" w:name="_Void_method2(String_arg0)"/>
      <w:bookmarkEnd w:id="1"/>
      <w:r>
        <w:lastRenderedPageBreak/>
        <w:t>public void linkNode(HexNode cur, int side, HexNode other)</w:t>
      </w:r>
    </w:p>
    <w:p w14:paraId="0C7A2A7E" w14:textId="4238C7AA" w:rsidR="00FD6225" w:rsidRPr="001C05FE" w:rsidRDefault="004A050E" w:rsidP="00FD6225">
      <w:r>
        <w:t xml:space="preserve">The linkNode method is used when initializing the Board to link together HexNodes. </w:t>
      </w:r>
      <w:r w:rsidR="00750912">
        <w:t>As arguments it receives two HexNodes, “cur” and “other”, as well as an integer called side. Cur represents the current node that is being added to the board by linking it with the “other” HexNode. The Board constructor repeatedly links nodes together until the board is complete.</w:t>
      </w:r>
      <w:bookmarkStart w:id="2" w:name="_GoBack"/>
      <w:bookmarkEnd w:id="2"/>
    </w:p>
    <w:p w14:paraId="6346136B" w14:textId="2469D348" w:rsidR="001C05FE" w:rsidRPr="001C05FE" w:rsidRDefault="001C05FE" w:rsidP="00FD6225">
      <w:pPr>
        <w:pStyle w:val="Heading4"/>
      </w:pPr>
    </w:p>
    <w:sectPr w:rsidR="001C05FE" w:rsidRPr="001C05FE" w:rsidSect="0095381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65EEC"/>
    <w:multiLevelType w:val="hybridMultilevel"/>
    <w:tmpl w:val="727CA05E"/>
    <w:lvl w:ilvl="0" w:tplc="67DA93D8">
      <w:start w:val="5"/>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C565D"/>
    <w:multiLevelType w:val="hybridMultilevel"/>
    <w:tmpl w:val="BBD091E2"/>
    <w:lvl w:ilvl="0" w:tplc="CBAAB8A2">
      <w:start w:val="5"/>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679"/>
    <w:rsid w:val="00041C6F"/>
    <w:rsid w:val="0006741B"/>
    <w:rsid w:val="000868FD"/>
    <w:rsid w:val="000E521D"/>
    <w:rsid w:val="000E789C"/>
    <w:rsid w:val="001075E9"/>
    <w:rsid w:val="001C05FE"/>
    <w:rsid w:val="002425E0"/>
    <w:rsid w:val="0036642D"/>
    <w:rsid w:val="004A050E"/>
    <w:rsid w:val="00560EDB"/>
    <w:rsid w:val="005807E9"/>
    <w:rsid w:val="007377AF"/>
    <w:rsid w:val="00750912"/>
    <w:rsid w:val="00863DE5"/>
    <w:rsid w:val="00953812"/>
    <w:rsid w:val="00AB65B1"/>
    <w:rsid w:val="00AC4E11"/>
    <w:rsid w:val="00DD31FC"/>
    <w:rsid w:val="00F82A33"/>
    <w:rsid w:val="00FD4679"/>
    <w:rsid w:val="00FD6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A79F11B"/>
  <w15:chartTrackingRefBased/>
  <w15:docId w15:val="{8E0EBA36-4F9D-48CC-88E5-63912E26B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64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64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664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6642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64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6642D"/>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6642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6642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6642D"/>
    <w:rPr>
      <w:rFonts w:asciiTheme="majorHAnsi" w:eastAsiaTheme="majorEastAsia" w:hAnsiTheme="majorHAnsi" w:cstheme="majorBidi"/>
      <w:i/>
      <w:iCs/>
      <w:color w:val="2E74B5" w:themeColor="accent1" w:themeShade="BF"/>
    </w:rPr>
  </w:style>
  <w:style w:type="character" w:styleId="SubtleReference">
    <w:name w:val="Subtle Reference"/>
    <w:basedOn w:val="DefaultParagraphFont"/>
    <w:uiPriority w:val="31"/>
    <w:qFormat/>
    <w:rsid w:val="0036642D"/>
    <w:rPr>
      <w:smallCaps/>
      <w:color w:val="5A5A5A" w:themeColor="text1" w:themeTint="A5"/>
    </w:rPr>
  </w:style>
  <w:style w:type="character" w:styleId="IntenseEmphasis">
    <w:name w:val="Intense Emphasis"/>
    <w:basedOn w:val="DefaultParagraphFont"/>
    <w:uiPriority w:val="21"/>
    <w:qFormat/>
    <w:rsid w:val="001075E9"/>
    <w:rPr>
      <w:i/>
      <w:iCs/>
      <w:color w:val="5B9BD5" w:themeColor="accent1"/>
    </w:rPr>
  </w:style>
  <w:style w:type="character" w:styleId="Emphasis">
    <w:name w:val="Emphasis"/>
    <w:basedOn w:val="DefaultParagraphFont"/>
    <w:uiPriority w:val="20"/>
    <w:qFormat/>
    <w:rsid w:val="001075E9"/>
    <w:rPr>
      <w:i/>
      <w:iCs/>
    </w:rPr>
  </w:style>
  <w:style w:type="paragraph" w:styleId="Subtitle">
    <w:name w:val="Subtitle"/>
    <w:basedOn w:val="Normal"/>
    <w:next w:val="Normal"/>
    <w:link w:val="SubtitleChar"/>
    <w:uiPriority w:val="11"/>
    <w:qFormat/>
    <w:rsid w:val="001C05F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C05FE"/>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1C05FE"/>
    <w:rPr>
      <w:sz w:val="16"/>
      <w:szCs w:val="16"/>
    </w:rPr>
  </w:style>
  <w:style w:type="paragraph" w:styleId="CommentText">
    <w:name w:val="annotation text"/>
    <w:basedOn w:val="Normal"/>
    <w:link w:val="CommentTextChar"/>
    <w:uiPriority w:val="99"/>
    <w:semiHidden/>
    <w:unhideWhenUsed/>
    <w:rsid w:val="001C05FE"/>
    <w:pPr>
      <w:spacing w:line="240" w:lineRule="auto"/>
    </w:pPr>
    <w:rPr>
      <w:sz w:val="20"/>
      <w:szCs w:val="20"/>
    </w:rPr>
  </w:style>
  <w:style w:type="character" w:customStyle="1" w:styleId="CommentTextChar">
    <w:name w:val="Comment Text Char"/>
    <w:basedOn w:val="DefaultParagraphFont"/>
    <w:link w:val="CommentText"/>
    <w:uiPriority w:val="99"/>
    <w:semiHidden/>
    <w:rsid w:val="001C05FE"/>
    <w:rPr>
      <w:sz w:val="20"/>
      <w:szCs w:val="20"/>
    </w:rPr>
  </w:style>
  <w:style w:type="paragraph" w:styleId="CommentSubject">
    <w:name w:val="annotation subject"/>
    <w:basedOn w:val="CommentText"/>
    <w:next w:val="CommentText"/>
    <w:link w:val="CommentSubjectChar"/>
    <w:uiPriority w:val="99"/>
    <w:semiHidden/>
    <w:unhideWhenUsed/>
    <w:rsid w:val="001C05FE"/>
    <w:rPr>
      <w:b/>
      <w:bCs/>
    </w:rPr>
  </w:style>
  <w:style w:type="character" w:customStyle="1" w:styleId="CommentSubjectChar">
    <w:name w:val="Comment Subject Char"/>
    <w:basedOn w:val="CommentTextChar"/>
    <w:link w:val="CommentSubject"/>
    <w:uiPriority w:val="99"/>
    <w:semiHidden/>
    <w:rsid w:val="001C05FE"/>
    <w:rPr>
      <w:b/>
      <w:bCs/>
      <w:sz w:val="20"/>
      <w:szCs w:val="20"/>
    </w:rPr>
  </w:style>
  <w:style w:type="paragraph" w:styleId="BalloonText">
    <w:name w:val="Balloon Text"/>
    <w:basedOn w:val="Normal"/>
    <w:link w:val="BalloonTextChar"/>
    <w:uiPriority w:val="99"/>
    <w:semiHidden/>
    <w:unhideWhenUsed/>
    <w:rsid w:val="001C05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5FE"/>
    <w:rPr>
      <w:rFonts w:ascii="Segoe UI" w:hAnsi="Segoe UI" w:cs="Segoe UI"/>
      <w:sz w:val="18"/>
      <w:szCs w:val="18"/>
    </w:rPr>
  </w:style>
  <w:style w:type="character" w:styleId="Hyperlink">
    <w:name w:val="Hyperlink"/>
    <w:basedOn w:val="DefaultParagraphFont"/>
    <w:uiPriority w:val="99"/>
    <w:unhideWhenUsed/>
    <w:rsid w:val="001C05FE"/>
    <w:rPr>
      <w:color w:val="0563C1" w:themeColor="hyperlink"/>
      <w:u w:val="single"/>
    </w:rPr>
  </w:style>
  <w:style w:type="character" w:styleId="FollowedHyperlink">
    <w:name w:val="FollowedHyperlink"/>
    <w:basedOn w:val="DefaultParagraphFont"/>
    <w:uiPriority w:val="99"/>
    <w:semiHidden/>
    <w:unhideWhenUsed/>
    <w:rsid w:val="001C05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11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B5464-A500-4F39-99CD-9B028F7BB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2</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Prefontaine, Dylan</dc:creator>
  <cp:keywords/>
  <dc:description/>
  <cp:lastModifiedBy>Wynston Ramsay</cp:lastModifiedBy>
  <cp:revision>1</cp:revision>
  <dcterms:created xsi:type="dcterms:W3CDTF">2016-10-18T23:05:00Z</dcterms:created>
  <dcterms:modified xsi:type="dcterms:W3CDTF">2016-10-22T00:28:00Z</dcterms:modified>
</cp:coreProperties>
</file>