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33A" w:rsidRDefault="00194E2F">
      <w:pPr>
        <w:contextualSpacing w:val="0"/>
        <w:jc w:val="center"/>
        <w:rPr>
          <w:b/>
          <w:sz w:val="28"/>
          <w:szCs w:val="28"/>
        </w:rPr>
      </w:pPr>
      <w:r>
        <w:rPr>
          <w:b/>
          <w:sz w:val="28"/>
          <w:szCs w:val="28"/>
        </w:rPr>
        <w:t>Homework Guidelines</w:t>
      </w:r>
    </w:p>
    <w:p w:rsidR="00B9533A" w:rsidRDefault="00B9533A">
      <w:pPr>
        <w:contextualSpacing w:val="0"/>
        <w:rPr>
          <w:b/>
          <w:sz w:val="20"/>
          <w:szCs w:val="20"/>
          <w:u w:val="single"/>
        </w:rPr>
      </w:pPr>
    </w:p>
    <w:p w:rsidR="00B9533A" w:rsidRDefault="00194E2F">
      <w:pPr>
        <w:contextualSpacing w:val="0"/>
        <w:jc w:val="both"/>
        <w:rPr>
          <w:b/>
          <w:sz w:val="20"/>
          <w:szCs w:val="20"/>
          <w:u w:val="single"/>
        </w:rPr>
      </w:pPr>
      <w:r>
        <w:rPr>
          <w:b/>
          <w:sz w:val="20"/>
          <w:szCs w:val="20"/>
          <w:u w:val="single"/>
        </w:rPr>
        <w:t>Homework can be completed as a Group Assignment</w:t>
      </w:r>
    </w:p>
    <w:p w:rsidR="00B9533A" w:rsidRDefault="00194E2F">
      <w:pPr>
        <w:ind w:firstLine="720"/>
        <w:contextualSpacing w:val="0"/>
        <w:jc w:val="both"/>
        <w:rPr>
          <w:sz w:val="20"/>
          <w:szCs w:val="20"/>
        </w:rPr>
      </w:pPr>
      <w:r>
        <w:rPr>
          <w:sz w:val="20"/>
          <w:szCs w:val="20"/>
        </w:rPr>
        <w:t xml:space="preserve">For the sake of your understanding of this course's material, it is important that </w:t>
      </w:r>
      <w:proofErr w:type="gramStart"/>
      <w:r>
        <w:rPr>
          <w:sz w:val="20"/>
          <w:szCs w:val="20"/>
        </w:rPr>
        <w:t>you</w:t>
      </w:r>
      <w:proofErr w:type="gramEnd"/>
      <w:r>
        <w:rPr>
          <w:sz w:val="20"/>
          <w:szCs w:val="20"/>
        </w:rPr>
        <w:t xml:space="preserve"> complete assignments based on what you know. Homework provides you the opportunity to test yourself in a flexible learning environment - at home, with the ability to ope</w:t>
      </w:r>
      <w:r>
        <w:rPr>
          <w:sz w:val="20"/>
          <w:szCs w:val="20"/>
        </w:rPr>
        <w:t xml:space="preserve">n the textbook to fill in any gaps you may encounter - with a lower risk of losing points for errors. This is the motivation for having each of </w:t>
      </w:r>
      <w:proofErr w:type="gramStart"/>
      <w:r>
        <w:rPr>
          <w:sz w:val="20"/>
          <w:szCs w:val="20"/>
        </w:rPr>
        <w:t>you</w:t>
      </w:r>
      <w:proofErr w:type="gramEnd"/>
      <w:r>
        <w:rPr>
          <w:sz w:val="20"/>
          <w:szCs w:val="20"/>
        </w:rPr>
        <w:t xml:space="preserve"> complete homework independently without any cross collaboration. By forcing each of you to answer questions </w:t>
      </w:r>
      <w:r>
        <w:rPr>
          <w:sz w:val="20"/>
          <w:szCs w:val="20"/>
        </w:rPr>
        <w:t>independently, you demonstrate the degree to which you are prepared to answer questions asked on the spot (e.g. during an exam, or during a job interview) without the luxury of textbooks and Internet searches.</w:t>
      </w:r>
    </w:p>
    <w:p w:rsidR="00B9533A" w:rsidRDefault="00194E2F">
      <w:pPr>
        <w:ind w:firstLine="720"/>
        <w:contextualSpacing w:val="0"/>
        <w:jc w:val="both"/>
        <w:rPr>
          <w:sz w:val="20"/>
          <w:szCs w:val="20"/>
        </w:rPr>
      </w:pPr>
      <w:r>
        <w:rPr>
          <w:sz w:val="20"/>
          <w:szCs w:val="20"/>
        </w:rPr>
        <w:t>This independent understanding is still desire</w:t>
      </w:r>
      <w:r>
        <w:rPr>
          <w:sz w:val="20"/>
          <w:szCs w:val="20"/>
        </w:rPr>
        <w:t>d, but now that groups have been formed, I will allow homework to be completed and turned in as a group. This will allow you all to think critically about these questions, discuss it among yourselves, and come to a consensus on what your answers will be. E</w:t>
      </w:r>
      <w:r>
        <w:rPr>
          <w:sz w:val="20"/>
          <w:szCs w:val="20"/>
        </w:rPr>
        <w:t>verybody within your group will share the same grade. However, you are not allowed to collaborate with other groups.</w:t>
      </w:r>
    </w:p>
    <w:p w:rsidR="00B9533A" w:rsidRDefault="00B9533A">
      <w:pPr>
        <w:contextualSpacing w:val="0"/>
        <w:jc w:val="both"/>
        <w:rPr>
          <w:b/>
          <w:sz w:val="20"/>
          <w:szCs w:val="20"/>
          <w:u w:val="single"/>
        </w:rPr>
      </w:pPr>
    </w:p>
    <w:p w:rsidR="00B9533A" w:rsidRDefault="00194E2F">
      <w:pPr>
        <w:contextualSpacing w:val="0"/>
        <w:jc w:val="both"/>
        <w:rPr>
          <w:b/>
          <w:sz w:val="20"/>
          <w:szCs w:val="20"/>
          <w:u w:val="single"/>
        </w:rPr>
      </w:pPr>
      <w:r>
        <w:rPr>
          <w:b/>
          <w:sz w:val="20"/>
          <w:szCs w:val="20"/>
          <w:u w:val="single"/>
        </w:rPr>
        <w:t>No Handwritten Answers</w:t>
      </w:r>
    </w:p>
    <w:p w:rsidR="00B9533A" w:rsidRDefault="00194E2F">
      <w:pPr>
        <w:contextualSpacing w:val="0"/>
        <w:jc w:val="both"/>
        <w:rPr>
          <w:sz w:val="20"/>
          <w:szCs w:val="20"/>
        </w:rPr>
      </w:pPr>
      <w:r>
        <w:rPr>
          <w:sz w:val="20"/>
          <w:szCs w:val="20"/>
        </w:rPr>
        <w:tab/>
        <w:t>This homework will require some written responses and some diagrams. For the written responses, use a standard wor</w:t>
      </w:r>
      <w:r>
        <w:rPr>
          <w:sz w:val="20"/>
          <w:szCs w:val="20"/>
        </w:rPr>
        <w:t xml:space="preserve">d processor like Microsoft Word, LibreOffice Writer, Google Docs, or </w:t>
      </w:r>
      <w:proofErr w:type="spellStart"/>
      <w:r>
        <w:rPr>
          <w:sz w:val="20"/>
          <w:szCs w:val="20"/>
        </w:rPr>
        <w:t>LaTeX</w:t>
      </w:r>
      <w:proofErr w:type="spellEnd"/>
      <w:r>
        <w:rPr>
          <w:sz w:val="20"/>
          <w:szCs w:val="20"/>
        </w:rPr>
        <w:t>. Drawings can be made using Microsoft PowerPoint or Google Drawings</w:t>
      </w:r>
      <w:r>
        <w:rPr>
          <w:sz w:val="20"/>
          <w:szCs w:val="20"/>
          <w:vertAlign w:val="superscript"/>
        </w:rPr>
        <w:footnoteReference w:id="1"/>
      </w:r>
      <w:r>
        <w:rPr>
          <w:sz w:val="20"/>
          <w:szCs w:val="20"/>
        </w:rPr>
        <w:t>, among others. You can explore other tools as well, just search around and verify the tool you are considering i</w:t>
      </w:r>
      <w:r>
        <w:rPr>
          <w:sz w:val="20"/>
          <w:szCs w:val="20"/>
        </w:rPr>
        <w:t>s compliant with the design aspects that are presented in class.</w:t>
      </w:r>
    </w:p>
    <w:p w:rsidR="00B9533A" w:rsidRDefault="00194E2F">
      <w:pPr>
        <w:ind w:firstLine="720"/>
        <w:contextualSpacing w:val="0"/>
        <w:jc w:val="both"/>
        <w:rPr>
          <w:sz w:val="20"/>
          <w:szCs w:val="20"/>
        </w:rPr>
      </w:pPr>
      <w:r>
        <w:rPr>
          <w:sz w:val="20"/>
          <w:szCs w:val="20"/>
        </w:rPr>
        <w:t>Please create your answers in a digital format, export to a PDF, upload that PDF to Canvas, and turn in a hard copy. Google Docs is especially convenient for real-time remote collaborative wr</w:t>
      </w:r>
      <w:r>
        <w:rPr>
          <w:sz w:val="20"/>
          <w:szCs w:val="20"/>
        </w:rPr>
        <w:t xml:space="preserve">iting with your groupmates. For those of you considering </w:t>
      </w:r>
      <w:proofErr w:type="spellStart"/>
      <w:r>
        <w:rPr>
          <w:sz w:val="20"/>
          <w:szCs w:val="20"/>
        </w:rPr>
        <w:t>LaTeX</w:t>
      </w:r>
      <w:proofErr w:type="spellEnd"/>
      <w:r>
        <w:rPr>
          <w:sz w:val="20"/>
          <w:szCs w:val="20"/>
        </w:rPr>
        <w:t xml:space="preserve">, </w:t>
      </w:r>
      <w:proofErr w:type="spellStart"/>
      <w:r>
        <w:rPr>
          <w:sz w:val="20"/>
          <w:szCs w:val="20"/>
        </w:rPr>
        <w:t>ShareLaTeX</w:t>
      </w:r>
      <w:proofErr w:type="spellEnd"/>
      <w:r>
        <w:rPr>
          <w:sz w:val="20"/>
          <w:szCs w:val="20"/>
        </w:rPr>
        <w:t xml:space="preserve"> and Overleaf are good online editors.</w:t>
      </w:r>
    </w:p>
    <w:p w:rsidR="00B9533A" w:rsidRDefault="00B9533A">
      <w:pPr>
        <w:contextualSpacing w:val="0"/>
        <w:jc w:val="both"/>
        <w:rPr>
          <w:sz w:val="20"/>
          <w:szCs w:val="20"/>
        </w:rPr>
      </w:pPr>
    </w:p>
    <w:p w:rsidR="00B9533A" w:rsidRDefault="00194E2F">
      <w:pPr>
        <w:contextualSpacing w:val="0"/>
        <w:jc w:val="both"/>
        <w:rPr>
          <w:sz w:val="20"/>
          <w:szCs w:val="20"/>
        </w:rPr>
      </w:pPr>
      <w:proofErr w:type="spellStart"/>
      <w:r>
        <w:rPr>
          <w:b/>
          <w:i/>
          <w:sz w:val="20"/>
          <w:szCs w:val="20"/>
        </w:rPr>
        <w:t>Protip</w:t>
      </w:r>
      <w:proofErr w:type="spellEnd"/>
      <w:r>
        <w:rPr>
          <w:sz w:val="20"/>
          <w:szCs w:val="20"/>
        </w:rPr>
        <w:t>: if you’re using Google Docs, you can create subscripts and superscripts by selecting a piece of text and pressing Ctrl + Comma or Ctrl</w:t>
      </w:r>
      <w:r>
        <w:rPr>
          <w:sz w:val="20"/>
          <w:szCs w:val="20"/>
        </w:rPr>
        <w:t xml:space="preserve"> + Period, respectively.</w:t>
      </w:r>
    </w:p>
    <w:p w:rsidR="00B9533A" w:rsidRDefault="00B9533A">
      <w:pPr>
        <w:contextualSpacing w:val="0"/>
        <w:jc w:val="both"/>
        <w:rPr>
          <w:sz w:val="20"/>
          <w:szCs w:val="20"/>
        </w:rPr>
      </w:pPr>
    </w:p>
    <w:p w:rsidR="00B9533A" w:rsidRDefault="00194E2F">
      <w:pPr>
        <w:contextualSpacing w:val="0"/>
        <w:jc w:val="both"/>
        <w:rPr>
          <w:sz w:val="20"/>
          <w:szCs w:val="20"/>
        </w:rPr>
      </w:pPr>
      <w:r>
        <w:rPr>
          <w:b/>
          <w:sz w:val="20"/>
          <w:szCs w:val="20"/>
          <w:u w:val="single"/>
        </w:rPr>
        <w:t>One Problem per Page</w:t>
      </w:r>
    </w:p>
    <w:p w:rsidR="00B9533A" w:rsidRDefault="00194E2F">
      <w:pPr>
        <w:ind w:firstLine="720"/>
        <w:contextualSpacing w:val="0"/>
        <w:jc w:val="both"/>
        <w:rPr>
          <w:sz w:val="20"/>
          <w:szCs w:val="20"/>
        </w:rPr>
      </w:pPr>
      <w:r>
        <w:rPr>
          <w:sz w:val="20"/>
          <w:szCs w:val="20"/>
        </w:rPr>
        <w:t>In the past, many students turned in a single piece of paper with all answered questions smooshed onto it. This did not leave my grader or I with adequate room to provide suggestions on how a design could be i</w:t>
      </w:r>
      <w:r>
        <w:rPr>
          <w:sz w:val="20"/>
          <w:szCs w:val="20"/>
        </w:rPr>
        <w:t xml:space="preserve">mproved nor explanations on errors. The process of design work is to work in iterative stages: the first stage will be rather messy (and can be hand-written), the second stage will have things cleaned up, and so on. The final stage is what you should turn </w:t>
      </w:r>
      <w:r>
        <w:rPr>
          <w:sz w:val="20"/>
          <w:szCs w:val="20"/>
        </w:rPr>
        <w:t>in, and it should be free of scratched-out work and high-density drawings.</w:t>
      </w:r>
    </w:p>
    <w:p w:rsidR="00B9533A" w:rsidRDefault="00194E2F">
      <w:pPr>
        <w:ind w:firstLine="720"/>
        <w:contextualSpacing w:val="0"/>
        <w:jc w:val="both"/>
        <w:rPr>
          <w:sz w:val="20"/>
          <w:szCs w:val="20"/>
        </w:rPr>
      </w:pPr>
      <w:r>
        <w:rPr>
          <w:sz w:val="20"/>
          <w:szCs w:val="20"/>
        </w:rPr>
        <w:t xml:space="preserve">Only answer one problem on </w:t>
      </w:r>
      <w:r>
        <w:rPr>
          <w:i/>
          <w:sz w:val="20"/>
          <w:szCs w:val="20"/>
        </w:rPr>
        <w:t>at least</w:t>
      </w:r>
      <w:r>
        <w:rPr>
          <w:sz w:val="20"/>
          <w:szCs w:val="20"/>
        </w:rPr>
        <w:t xml:space="preserve"> one page, and refrain from super-compact answers that leaves more than 1/2 of the page empty. Ideally, leave somewhere between 1/4 to 1/2 of a pa</w:t>
      </w:r>
      <w:r>
        <w:rPr>
          <w:sz w:val="20"/>
          <w:szCs w:val="20"/>
        </w:rPr>
        <w:t>ge empty so that we can make annotations.</w:t>
      </w:r>
    </w:p>
    <w:p w:rsidR="00B9533A" w:rsidRDefault="00B9533A">
      <w:pPr>
        <w:contextualSpacing w:val="0"/>
        <w:jc w:val="both"/>
        <w:rPr>
          <w:sz w:val="20"/>
          <w:szCs w:val="20"/>
        </w:rPr>
      </w:pPr>
    </w:p>
    <w:p w:rsidR="00B9533A" w:rsidRDefault="00B9533A">
      <w:pPr>
        <w:contextualSpacing w:val="0"/>
        <w:jc w:val="both"/>
        <w:rPr>
          <w:sz w:val="20"/>
          <w:szCs w:val="20"/>
        </w:rPr>
      </w:pPr>
    </w:p>
    <w:p w:rsidR="00B9533A" w:rsidRDefault="00194E2F">
      <w:pPr>
        <w:contextualSpacing w:val="0"/>
        <w:jc w:val="both"/>
        <w:rPr>
          <w:sz w:val="20"/>
          <w:szCs w:val="20"/>
        </w:rPr>
      </w:pPr>
      <w:r>
        <w:rPr>
          <w:sz w:val="20"/>
          <w:szCs w:val="20"/>
        </w:rPr>
        <w:t>Finally, you don’t need to print off this page when turning in the hard copy.</w:t>
      </w:r>
      <w:r>
        <w:br w:type="page"/>
      </w:r>
    </w:p>
    <w:p w:rsidR="00B9533A" w:rsidRDefault="00B9533A">
      <w:pPr>
        <w:contextualSpacing w:val="0"/>
        <w:rPr>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9533A">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9533A" w:rsidRDefault="00194E2F">
            <w:pPr>
              <w:widowControl w:val="0"/>
              <w:pBdr>
                <w:top w:val="nil"/>
                <w:left w:val="nil"/>
                <w:bottom w:val="nil"/>
                <w:right w:val="nil"/>
                <w:between w:val="nil"/>
              </w:pBdr>
              <w:spacing w:line="240" w:lineRule="auto"/>
              <w:contextualSpacing w:val="0"/>
              <w:rPr>
                <w:rFonts w:ascii="Consolas" w:eastAsia="Consolas" w:hAnsi="Consolas" w:cs="Consolas"/>
                <w:sz w:val="24"/>
                <w:szCs w:val="24"/>
              </w:rPr>
            </w:pPr>
            <w:r>
              <w:rPr>
                <w:rFonts w:ascii="Consolas" w:eastAsia="Consolas" w:hAnsi="Consolas" w:cs="Consolas"/>
                <w:sz w:val="24"/>
                <w:szCs w:val="24"/>
              </w:rPr>
              <w:t>Names: __________________________</w:t>
            </w:r>
          </w:p>
          <w:p w:rsidR="00B9533A" w:rsidRDefault="00194E2F">
            <w:pPr>
              <w:widowControl w:val="0"/>
              <w:pBdr>
                <w:top w:val="nil"/>
                <w:left w:val="nil"/>
                <w:bottom w:val="nil"/>
                <w:right w:val="nil"/>
                <w:between w:val="nil"/>
              </w:pBdr>
              <w:spacing w:line="240" w:lineRule="auto"/>
              <w:contextualSpacing w:val="0"/>
              <w:rPr>
                <w:rFonts w:ascii="Consolas" w:eastAsia="Consolas" w:hAnsi="Consolas" w:cs="Consolas"/>
                <w:sz w:val="24"/>
                <w:szCs w:val="24"/>
              </w:rPr>
            </w:pPr>
            <w:r>
              <w:rPr>
                <w:rFonts w:ascii="Consolas" w:eastAsia="Consolas" w:hAnsi="Consolas" w:cs="Consolas"/>
                <w:sz w:val="24"/>
                <w:szCs w:val="24"/>
              </w:rPr>
              <w:t xml:space="preserve">        </w:t>
            </w:r>
          </w:p>
          <w:p w:rsidR="00B9533A" w:rsidRDefault="00B9533A">
            <w:pPr>
              <w:widowControl w:val="0"/>
              <w:pBdr>
                <w:top w:val="nil"/>
                <w:left w:val="nil"/>
                <w:bottom w:val="nil"/>
                <w:right w:val="nil"/>
                <w:between w:val="nil"/>
              </w:pBdr>
              <w:spacing w:line="240" w:lineRule="auto"/>
              <w:contextualSpacing w:val="0"/>
              <w:rPr>
                <w:rFonts w:ascii="Consolas" w:eastAsia="Consolas" w:hAnsi="Consolas" w:cs="Consolas"/>
                <w:sz w:val="24"/>
                <w:szCs w:val="24"/>
              </w:rPr>
            </w:pPr>
          </w:p>
          <w:p w:rsidR="00B9533A" w:rsidRDefault="00194E2F">
            <w:pPr>
              <w:widowControl w:val="0"/>
              <w:pBdr>
                <w:top w:val="nil"/>
                <w:left w:val="nil"/>
                <w:bottom w:val="nil"/>
                <w:right w:val="nil"/>
                <w:between w:val="nil"/>
              </w:pBdr>
              <w:spacing w:line="240" w:lineRule="auto"/>
              <w:contextualSpacing w:val="0"/>
              <w:rPr>
                <w:rFonts w:ascii="Consolas" w:eastAsia="Consolas" w:hAnsi="Consolas" w:cs="Consolas"/>
                <w:sz w:val="24"/>
                <w:szCs w:val="24"/>
              </w:rPr>
            </w:pPr>
            <w:r>
              <w:rPr>
                <w:rFonts w:ascii="Consolas" w:eastAsia="Consolas" w:hAnsi="Consolas" w:cs="Consolas"/>
                <w:sz w:val="24"/>
                <w:szCs w:val="24"/>
              </w:rPr>
              <w:t>_________________________________</w:t>
            </w:r>
          </w:p>
          <w:p w:rsidR="00B9533A" w:rsidRDefault="00B9533A">
            <w:pPr>
              <w:widowControl w:val="0"/>
              <w:pBdr>
                <w:top w:val="nil"/>
                <w:left w:val="nil"/>
                <w:bottom w:val="nil"/>
                <w:right w:val="nil"/>
                <w:between w:val="nil"/>
              </w:pBdr>
              <w:spacing w:line="240" w:lineRule="auto"/>
              <w:contextualSpacing w:val="0"/>
              <w:rPr>
                <w:rFonts w:ascii="Consolas" w:eastAsia="Consolas" w:hAnsi="Consolas" w:cs="Consolas"/>
                <w:sz w:val="24"/>
                <w:szCs w:val="24"/>
              </w:rPr>
            </w:pPr>
          </w:p>
          <w:p w:rsidR="00B9533A" w:rsidRDefault="00194E2F">
            <w:pPr>
              <w:widowControl w:val="0"/>
              <w:pBdr>
                <w:top w:val="nil"/>
                <w:left w:val="nil"/>
                <w:bottom w:val="nil"/>
                <w:right w:val="nil"/>
                <w:between w:val="nil"/>
              </w:pBdr>
              <w:spacing w:line="240" w:lineRule="auto"/>
              <w:contextualSpacing w:val="0"/>
              <w:rPr>
                <w:rFonts w:ascii="Consolas" w:eastAsia="Consolas" w:hAnsi="Consolas" w:cs="Consolas"/>
                <w:sz w:val="24"/>
                <w:szCs w:val="24"/>
              </w:rPr>
            </w:pPr>
            <w:r>
              <w:rPr>
                <w:rFonts w:ascii="Consolas" w:eastAsia="Consolas" w:hAnsi="Consolas" w:cs="Consolas"/>
                <w:sz w:val="24"/>
                <w:szCs w:val="24"/>
              </w:rPr>
              <w:t xml:space="preserve">             _________________________________</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9533A" w:rsidRDefault="00194E2F">
            <w:pPr>
              <w:widowControl w:val="0"/>
              <w:pBdr>
                <w:top w:val="nil"/>
                <w:left w:val="nil"/>
                <w:bottom w:val="nil"/>
                <w:right w:val="nil"/>
                <w:between w:val="nil"/>
              </w:pBdr>
              <w:spacing w:line="240" w:lineRule="auto"/>
              <w:contextualSpacing w:val="0"/>
              <w:jc w:val="right"/>
              <w:rPr>
                <w:rFonts w:ascii="Consolas" w:eastAsia="Consolas" w:hAnsi="Consolas" w:cs="Consolas"/>
                <w:sz w:val="24"/>
                <w:szCs w:val="24"/>
              </w:rPr>
            </w:pPr>
            <w:r>
              <w:rPr>
                <w:rFonts w:ascii="Consolas" w:eastAsia="Consolas" w:hAnsi="Consolas" w:cs="Consolas"/>
                <w:sz w:val="24"/>
                <w:szCs w:val="24"/>
              </w:rPr>
              <w:t>Lecture Section: _______</w:t>
            </w:r>
          </w:p>
          <w:p w:rsidR="00B9533A" w:rsidRDefault="00B9533A">
            <w:pPr>
              <w:widowControl w:val="0"/>
              <w:pBdr>
                <w:top w:val="nil"/>
                <w:left w:val="nil"/>
                <w:bottom w:val="nil"/>
                <w:right w:val="nil"/>
                <w:between w:val="nil"/>
              </w:pBdr>
              <w:spacing w:line="240" w:lineRule="auto"/>
              <w:contextualSpacing w:val="0"/>
              <w:jc w:val="right"/>
              <w:rPr>
                <w:rFonts w:ascii="Consolas" w:eastAsia="Consolas" w:hAnsi="Consolas" w:cs="Consolas"/>
                <w:sz w:val="24"/>
                <w:szCs w:val="24"/>
              </w:rPr>
            </w:pPr>
          </w:p>
          <w:p w:rsidR="00B9533A" w:rsidRDefault="00B9533A">
            <w:pPr>
              <w:widowControl w:val="0"/>
              <w:pBdr>
                <w:top w:val="nil"/>
                <w:left w:val="nil"/>
                <w:bottom w:val="nil"/>
                <w:right w:val="nil"/>
                <w:between w:val="nil"/>
              </w:pBdr>
              <w:spacing w:line="240" w:lineRule="auto"/>
              <w:contextualSpacing w:val="0"/>
              <w:jc w:val="right"/>
              <w:rPr>
                <w:rFonts w:ascii="Consolas" w:eastAsia="Consolas" w:hAnsi="Consolas" w:cs="Consolas"/>
                <w:sz w:val="24"/>
                <w:szCs w:val="24"/>
              </w:rPr>
            </w:pPr>
          </w:p>
          <w:p w:rsidR="00B9533A" w:rsidRDefault="00194E2F">
            <w:pPr>
              <w:widowControl w:val="0"/>
              <w:pBdr>
                <w:top w:val="nil"/>
                <w:left w:val="nil"/>
                <w:bottom w:val="nil"/>
                <w:right w:val="nil"/>
                <w:between w:val="nil"/>
              </w:pBdr>
              <w:spacing w:line="240" w:lineRule="auto"/>
              <w:contextualSpacing w:val="0"/>
              <w:jc w:val="right"/>
              <w:rPr>
                <w:rFonts w:ascii="Consolas" w:eastAsia="Consolas" w:hAnsi="Consolas" w:cs="Consolas"/>
                <w:sz w:val="24"/>
                <w:szCs w:val="24"/>
              </w:rPr>
            </w:pPr>
            <w:r>
              <w:rPr>
                <w:rFonts w:ascii="Consolas" w:eastAsia="Consolas" w:hAnsi="Consolas" w:cs="Consolas"/>
                <w:sz w:val="24"/>
                <w:szCs w:val="24"/>
              </w:rPr>
              <w:t>Group Number: _______</w:t>
            </w:r>
          </w:p>
        </w:tc>
      </w:tr>
    </w:tbl>
    <w:p w:rsidR="00B9533A" w:rsidRDefault="00B9533A">
      <w:pPr>
        <w:contextualSpacing w:val="0"/>
        <w:rPr>
          <w:rFonts w:ascii="Consolas" w:eastAsia="Consolas" w:hAnsi="Consolas" w:cs="Consolas"/>
          <w:sz w:val="24"/>
          <w:szCs w:val="24"/>
        </w:rPr>
      </w:pPr>
    </w:p>
    <w:p w:rsidR="00B9533A" w:rsidRDefault="00B9533A">
      <w:pPr>
        <w:contextualSpacing w:val="0"/>
        <w:rPr>
          <w:rFonts w:ascii="Consolas" w:eastAsia="Consolas" w:hAnsi="Consolas" w:cs="Consolas"/>
          <w:sz w:val="24"/>
          <w:szCs w:val="24"/>
        </w:rPr>
      </w:pPr>
    </w:p>
    <w:p w:rsidR="00B9533A" w:rsidRDefault="00B9533A">
      <w:pPr>
        <w:contextualSpacing w:val="0"/>
        <w:rPr>
          <w:rFonts w:ascii="Consolas" w:eastAsia="Consolas" w:hAnsi="Consolas" w:cs="Consolas"/>
          <w:sz w:val="24"/>
          <w:szCs w:val="24"/>
        </w:rPr>
      </w:pPr>
    </w:p>
    <w:p w:rsidR="00B9533A" w:rsidRDefault="00194E2F">
      <w:pPr>
        <w:spacing w:line="240" w:lineRule="auto"/>
        <w:contextualSpacing w:val="0"/>
        <w:jc w:val="center"/>
        <w:rPr>
          <w:b/>
          <w:sz w:val="28"/>
          <w:szCs w:val="28"/>
        </w:rPr>
      </w:pPr>
      <w:r>
        <w:rPr>
          <w:b/>
          <w:sz w:val="28"/>
          <w:szCs w:val="28"/>
        </w:rPr>
        <w:t>CS 2300 – Homework 1</w:t>
      </w:r>
    </w:p>
    <w:p w:rsidR="00B9533A" w:rsidRDefault="00194E2F">
      <w:pPr>
        <w:spacing w:line="240" w:lineRule="auto"/>
        <w:contextualSpacing w:val="0"/>
        <w:jc w:val="center"/>
        <w:rPr>
          <w:sz w:val="24"/>
          <w:szCs w:val="24"/>
        </w:rPr>
      </w:pPr>
      <w:r>
        <w:rPr>
          <w:sz w:val="24"/>
          <w:szCs w:val="24"/>
        </w:rPr>
        <w:t>Due: Tuesday, Sept 18th at the start of class</w:t>
      </w:r>
    </w:p>
    <w:p w:rsidR="00B9533A" w:rsidRDefault="00194E2F">
      <w:pPr>
        <w:spacing w:line="240" w:lineRule="auto"/>
        <w:contextualSpacing w:val="0"/>
        <w:jc w:val="center"/>
        <w:rPr>
          <w:sz w:val="24"/>
          <w:szCs w:val="24"/>
        </w:rPr>
      </w:pPr>
      <w:r>
        <w:rPr>
          <w:sz w:val="24"/>
          <w:szCs w:val="24"/>
        </w:rPr>
        <w:t>Turn in a hard copy in class, and upload a PDF to Canvas</w:t>
      </w:r>
    </w:p>
    <w:p w:rsidR="00B9533A" w:rsidRDefault="00194E2F">
      <w:pPr>
        <w:spacing w:line="240" w:lineRule="auto"/>
        <w:contextualSpacing w:val="0"/>
        <w:jc w:val="center"/>
        <w:rPr>
          <w:sz w:val="24"/>
          <w:szCs w:val="24"/>
        </w:rPr>
      </w:pPr>
      <w:r>
        <w:rPr>
          <w:sz w:val="24"/>
          <w:szCs w:val="24"/>
        </w:rPr>
        <w:t>Total possible points: 65 points</w:t>
      </w:r>
    </w:p>
    <w:p w:rsidR="00B9533A" w:rsidRDefault="00B9533A">
      <w:pPr>
        <w:contextualSpacing w:val="0"/>
        <w:rPr>
          <w:rFonts w:ascii="Consolas" w:eastAsia="Consolas" w:hAnsi="Consolas" w:cs="Consolas"/>
          <w:sz w:val="24"/>
          <w:szCs w:val="24"/>
        </w:rPr>
      </w:pPr>
    </w:p>
    <w:p w:rsidR="00B9533A" w:rsidRDefault="00194E2F">
      <w:pPr>
        <w:contextualSpacing w:val="0"/>
        <w:rPr>
          <w:i/>
          <w:sz w:val="24"/>
          <w:szCs w:val="24"/>
        </w:rPr>
      </w:pPr>
      <w:r>
        <w:rPr>
          <w:b/>
          <w:sz w:val="24"/>
          <w:szCs w:val="24"/>
          <w:u w:val="single"/>
        </w:rPr>
        <w:t>Problem 1.</w:t>
      </w:r>
      <w:r>
        <w:rPr>
          <w:sz w:val="24"/>
          <w:szCs w:val="24"/>
        </w:rPr>
        <w:t xml:space="preserve"> </w:t>
      </w:r>
      <w:r>
        <w:rPr>
          <w:i/>
          <w:sz w:val="24"/>
          <w:szCs w:val="24"/>
        </w:rPr>
        <w:t>(10 points)</w:t>
      </w:r>
    </w:p>
    <w:p w:rsidR="00B9533A" w:rsidRDefault="00194E2F">
      <w:pPr>
        <w:contextualSpacing w:val="0"/>
        <w:jc w:val="both"/>
      </w:pPr>
      <w:r>
        <w:t xml:space="preserve">Design an ER diagram for keeping track of information about votes taken in the U.S. House of Representatives during the current two-year congressional session. The database needs to keep track of each U.S. </w:t>
      </w:r>
      <w:r>
        <w:rPr>
          <w:rFonts w:ascii="Consolas" w:eastAsia="Consolas" w:hAnsi="Consolas" w:cs="Consolas"/>
        </w:rPr>
        <w:t>STATE</w:t>
      </w:r>
      <w:r>
        <w:t xml:space="preserve">'s </w:t>
      </w:r>
      <w:r>
        <w:rPr>
          <w:rFonts w:ascii="Consolas" w:eastAsia="Consolas" w:hAnsi="Consolas" w:cs="Consolas"/>
        </w:rPr>
        <w:t>name</w:t>
      </w:r>
      <w:r>
        <w:t xml:space="preserve"> (e.g., </w:t>
      </w:r>
      <w:r>
        <w:rPr>
          <w:i/>
        </w:rPr>
        <w:t>Texas</w:t>
      </w:r>
      <w:r>
        <w:t xml:space="preserve">, </w:t>
      </w:r>
      <w:r>
        <w:rPr>
          <w:i/>
        </w:rPr>
        <w:t>New York</w:t>
      </w:r>
      <w:r>
        <w:t xml:space="preserve">, </w:t>
      </w:r>
      <w:r>
        <w:rPr>
          <w:i/>
        </w:rPr>
        <w:t>California</w:t>
      </w:r>
      <w:r>
        <w:t>) a</w:t>
      </w:r>
      <w:r>
        <w:t xml:space="preserve">nd include the </w:t>
      </w:r>
      <w:r>
        <w:rPr>
          <w:rFonts w:ascii="Consolas" w:eastAsia="Consolas" w:hAnsi="Consolas" w:cs="Consolas"/>
        </w:rPr>
        <w:t>region</w:t>
      </w:r>
      <w:r>
        <w:t xml:space="preserve"> of the state (whose domain is {</w:t>
      </w:r>
      <w:r>
        <w:rPr>
          <w:i/>
        </w:rPr>
        <w:t>Northeast</w:t>
      </w:r>
      <w:r>
        <w:t xml:space="preserve">, </w:t>
      </w:r>
      <w:r>
        <w:rPr>
          <w:i/>
        </w:rPr>
        <w:t>Midwest</w:t>
      </w:r>
      <w:r>
        <w:t xml:space="preserve">, </w:t>
      </w:r>
      <w:r>
        <w:rPr>
          <w:i/>
        </w:rPr>
        <w:t>Southeast</w:t>
      </w:r>
      <w:r>
        <w:t xml:space="preserve">, </w:t>
      </w:r>
      <w:r>
        <w:rPr>
          <w:i/>
        </w:rPr>
        <w:t>Southwest</w:t>
      </w:r>
      <w:r>
        <w:t xml:space="preserve">, </w:t>
      </w:r>
      <w:r>
        <w:rPr>
          <w:i/>
        </w:rPr>
        <w:t>West</w:t>
      </w:r>
      <w:r>
        <w:t xml:space="preserve">}). Each </w:t>
      </w:r>
      <w:r>
        <w:rPr>
          <w:rFonts w:ascii="Consolas" w:eastAsia="Consolas" w:hAnsi="Consolas" w:cs="Consolas"/>
        </w:rPr>
        <w:t>CONGRESS_PERSON</w:t>
      </w:r>
      <w:r>
        <w:t xml:space="preserve"> in the House of Representatives is described by his or her </w:t>
      </w:r>
      <w:r>
        <w:rPr>
          <w:rFonts w:ascii="Consolas" w:eastAsia="Consolas" w:hAnsi="Consolas" w:cs="Consolas"/>
        </w:rPr>
        <w:t>name</w:t>
      </w:r>
      <w:r>
        <w:t xml:space="preserve">, plus the </w:t>
      </w:r>
      <w:r>
        <w:rPr>
          <w:rFonts w:ascii="Consolas" w:eastAsia="Consolas" w:hAnsi="Consolas" w:cs="Consolas"/>
        </w:rPr>
        <w:t>district</w:t>
      </w:r>
      <w:r>
        <w:t xml:space="preserve"> represented, the </w:t>
      </w:r>
      <w:proofErr w:type="spellStart"/>
      <w:r>
        <w:rPr>
          <w:rFonts w:ascii="Consolas" w:eastAsia="Consolas" w:hAnsi="Consolas" w:cs="Consolas"/>
        </w:rPr>
        <w:t>start_date</w:t>
      </w:r>
      <w:proofErr w:type="spellEnd"/>
      <w:r>
        <w:t xml:space="preserve"> when the congresspers</w:t>
      </w:r>
      <w:r>
        <w:t xml:space="preserve">on was first elected, and the political </w:t>
      </w:r>
      <w:r>
        <w:rPr>
          <w:rFonts w:ascii="Consolas" w:eastAsia="Consolas" w:hAnsi="Consolas" w:cs="Consolas"/>
        </w:rPr>
        <w:t>party</w:t>
      </w:r>
      <w:r>
        <w:t xml:space="preserve"> to which he or she belongs (domain of {</w:t>
      </w:r>
      <w:r>
        <w:rPr>
          <w:i/>
        </w:rPr>
        <w:t>Republican</w:t>
      </w:r>
      <w:r>
        <w:t xml:space="preserve">, </w:t>
      </w:r>
      <w:r>
        <w:rPr>
          <w:i/>
        </w:rPr>
        <w:t>Democrat</w:t>
      </w:r>
      <w:r>
        <w:t xml:space="preserve">, </w:t>
      </w:r>
      <w:r>
        <w:rPr>
          <w:i/>
        </w:rPr>
        <w:t>Independent</w:t>
      </w:r>
      <w:r>
        <w:t xml:space="preserve">, </w:t>
      </w:r>
      <w:r>
        <w:rPr>
          <w:i/>
        </w:rPr>
        <w:t>Other</w:t>
      </w:r>
      <w:r>
        <w:t xml:space="preserve">}). The database keeps track of each </w:t>
      </w:r>
      <w:r>
        <w:rPr>
          <w:rFonts w:ascii="Consolas" w:eastAsia="Consolas" w:hAnsi="Consolas" w:cs="Consolas"/>
        </w:rPr>
        <w:t>BILL</w:t>
      </w:r>
      <w:r>
        <w:t xml:space="preserve"> (i.e. proposed law), including the </w:t>
      </w:r>
      <w:proofErr w:type="spellStart"/>
      <w:r>
        <w:rPr>
          <w:rFonts w:ascii="Consolas" w:eastAsia="Consolas" w:hAnsi="Consolas" w:cs="Consolas"/>
        </w:rPr>
        <w:t>bill_name</w:t>
      </w:r>
      <w:proofErr w:type="spellEnd"/>
      <w:r>
        <w:t xml:space="preserve">, the </w:t>
      </w:r>
      <w:proofErr w:type="spellStart"/>
      <w:r>
        <w:rPr>
          <w:rFonts w:ascii="Consolas" w:eastAsia="Consolas" w:hAnsi="Consolas" w:cs="Consolas"/>
        </w:rPr>
        <w:t>voting_date</w:t>
      </w:r>
      <w:proofErr w:type="spellEnd"/>
      <w:r>
        <w:t xml:space="preserve"> on the bill, whether the bi</w:t>
      </w:r>
      <w:r>
        <w:t xml:space="preserve">ll </w:t>
      </w:r>
      <w:r>
        <w:rPr>
          <w:rFonts w:ascii="Consolas" w:eastAsia="Consolas" w:hAnsi="Consolas" w:cs="Consolas"/>
        </w:rPr>
        <w:t>passed</w:t>
      </w:r>
      <w:r>
        <w:t xml:space="preserve"> (domain of {</w:t>
      </w:r>
      <w:r>
        <w:rPr>
          <w:rFonts w:ascii="Consolas" w:eastAsia="Consolas" w:hAnsi="Consolas" w:cs="Consolas"/>
        </w:rPr>
        <w:t>Yes</w:t>
      </w:r>
      <w:r>
        <w:t xml:space="preserve">, </w:t>
      </w:r>
      <w:proofErr w:type="gramStart"/>
      <w:r>
        <w:rPr>
          <w:rFonts w:ascii="Consolas" w:eastAsia="Consolas" w:hAnsi="Consolas" w:cs="Consolas"/>
        </w:rPr>
        <w:t>No</w:t>
      </w:r>
      <w:proofErr w:type="gramEnd"/>
      <w:r>
        <w:t xml:space="preserve">}), and the </w:t>
      </w:r>
      <w:r>
        <w:rPr>
          <w:rFonts w:ascii="Consolas" w:eastAsia="Consolas" w:hAnsi="Consolas" w:cs="Consolas"/>
        </w:rPr>
        <w:t>sponsor</w:t>
      </w:r>
      <w:r>
        <w:t xml:space="preserve"> (the congressperson(s) who sponsored - that is, proposed - the bill). The database also keeps track of how each congressperson </w:t>
      </w:r>
      <w:r>
        <w:rPr>
          <w:rFonts w:ascii="Consolas" w:eastAsia="Consolas" w:hAnsi="Consolas" w:cs="Consolas"/>
        </w:rPr>
        <w:t>voted</w:t>
      </w:r>
      <w:r>
        <w:t xml:space="preserve"> on each bill (domain of {</w:t>
      </w:r>
      <w:r>
        <w:rPr>
          <w:rFonts w:ascii="Consolas" w:eastAsia="Consolas" w:hAnsi="Consolas" w:cs="Consolas"/>
        </w:rPr>
        <w:t>Yes, No, Abstain, Absent</w:t>
      </w:r>
      <w:r>
        <w:t>}).</w:t>
      </w:r>
    </w:p>
    <w:p w:rsidR="00B9533A" w:rsidRDefault="00B9533A">
      <w:pPr>
        <w:contextualSpacing w:val="0"/>
        <w:jc w:val="both"/>
      </w:pPr>
    </w:p>
    <w:p w:rsidR="00B9533A" w:rsidRDefault="00194E2F">
      <w:pPr>
        <w:contextualSpacing w:val="0"/>
        <w:jc w:val="both"/>
      </w:pPr>
      <w:r>
        <w:t>Draw an ER schema di</w:t>
      </w:r>
      <w:r>
        <w:t>agram for this application on the next page. Clearly state any assumptions you make.</w:t>
      </w:r>
      <w:r>
        <w:br w:type="page"/>
      </w:r>
    </w:p>
    <w:p w:rsidR="00B9533A" w:rsidRDefault="00194E2F">
      <w:pPr>
        <w:contextualSpacing w:val="0"/>
        <w:rPr>
          <w:i/>
          <w:sz w:val="20"/>
          <w:szCs w:val="20"/>
        </w:rPr>
      </w:pPr>
      <w:r>
        <w:rPr>
          <w:i/>
          <w:sz w:val="20"/>
          <w:szCs w:val="20"/>
        </w:rPr>
        <w:lastRenderedPageBreak/>
        <w:t>Page left blank for Problem 1 answer. Use multiple pages if needed.</w:t>
      </w:r>
    </w:p>
    <w:p w:rsidR="00B9533A" w:rsidRDefault="00B9533A">
      <w:pPr>
        <w:contextualSpacing w:val="0"/>
        <w:rPr>
          <w:sz w:val="24"/>
          <w:szCs w:val="24"/>
        </w:rPr>
      </w:pPr>
    </w:p>
    <w:p w:rsidR="00B9533A" w:rsidRDefault="00194E2F">
      <w:pPr>
        <w:contextualSpacing w:val="0"/>
        <w:jc w:val="center"/>
        <w:rPr>
          <w:b/>
          <w:sz w:val="24"/>
          <w:szCs w:val="24"/>
          <w:u w:val="single"/>
        </w:rPr>
      </w:pPr>
      <w:r>
        <w:br w:type="page"/>
      </w:r>
    </w:p>
    <w:p w:rsidR="00B9533A" w:rsidRDefault="00194E2F">
      <w:pPr>
        <w:contextualSpacing w:val="0"/>
        <w:rPr>
          <w:b/>
          <w:sz w:val="24"/>
          <w:szCs w:val="24"/>
          <w:u w:val="single"/>
        </w:rPr>
      </w:pPr>
      <w:r>
        <w:rPr>
          <w:b/>
          <w:sz w:val="24"/>
          <w:szCs w:val="24"/>
          <w:u w:val="single"/>
        </w:rPr>
        <w:lastRenderedPageBreak/>
        <w:t>Problem 2.</w:t>
      </w:r>
    </w:p>
    <w:p w:rsidR="00B9533A" w:rsidRDefault="00194E2F">
      <w:pPr>
        <w:contextualSpacing w:val="0"/>
        <w:jc w:val="both"/>
      </w:pPr>
      <w:r>
        <w:t xml:space="preserve">Refer to the ER diagram on the next page (titled “Figure for Problem 2”). </w:t>
      </w:r>
      <w:r>
        <w:t xml:space="preserve">Which combinations of attributes must be unique for each individual </w:t>
      </w:r>
      <w:r>
        <w:rPr>
          <w:rFonts w:ascii="Courier New" w:eastAsia="Courier New" w:hAnsi="Courier New" w:cs="Courier New"/>
        </w:rPr>
        <w:t>SECTION</w:t>
      </w:r>
      <w:r>
        <w:t xml:space="preserve"> entity in the </w:t>
      </w:r>
      <w:r>
        <w:rPr>
          <w:rFonts w:ascii="Courier New" w:eastAsia="Courier New" w:hAnsi="Courier New" w:cs="Courier New"/>
        </w:rPr>
        <w:t>UNIVERSITY</w:t>
      </w:r>
      <w:r>
        <w:t xml:space="preserve"> database to enforce each of the following </w:t>
      </w:r>
      <w:proofErr w:type="spellStart"/>
      <w:r>
        <w:t>miniworld</w:t>
      </w:r>
      <w:proofErr w:type="spellEnd"/>
      <w:r>
        <w:t xml:space="preserve"> constraints (note: some keys can be converted back to regular attributes)? Type your answers in the spa</w:t>
      </w:r>
      <w:r>
        <w:t>ce provided below.</w:t>
      </w:r>
    </w:p>
    <w:p w:rsidR="00B9533A" w:rsidRDefault="00194E2F">
      <w:pPr>
        <w:numPr>
          <w:ilvl w:val="0"/>
          <w:numId w:val="2"/>
        </w:numPr>
        <w:jc w:val="both"/>
      </w:pPr>
      <w:r>
        <w:t xml:space="preserve">During a </w:t>
      </w:r>
      <w:proofErr w:type="gramStart"/>
      <w:r>
        <w:t>particular semester</w:t>
      </w:r>
      <w:proofErr w:type="gramEnd"/>
      <w:r>
        <w:t xml:space="preserve"> and year, only one section can use a particular classroom at a particular </w:t>
      </w:r>
      <w:proofErr w:type="spellStart"/>
      <w:r>
        <w:rPr>
          <w:rFonts w:ascii="Consolas" w:eastAsia="Consolas" w:hAnsi="Consolas" w:cs="Consolas"/>
        </w:rPr>
        <w:t>DaysTime</w:t>
      </w:r>
      <w:proofErr w:type="spellEnd"/>
      <w:r>
        <w:t xml:space="preserve"> value.</w:t>
      </w:r>
    </w:p>
    <w:p w:rsidR="00B9533A" w:rsidRDefault="00B9533A">
      <w:pPr>
        <w:contextualSpacing w:val="0"/>
        <w:jc w:val="both"/>
      </w:pPr>
    </w:p>
    <w:p w:rsidR="00B9533A" w:rsidRDefault="00B9533A">
      <w:pPr>
        <w:contextualSpacing w:val="0"/>
        <w:jc w:val="center"/>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194E2F">
      <w:pPr>
        <w:numPr>
          <w:ilvl w:val="0"/>
          <w:numId w:val="2"/>
        </w:numPr>
        <w:jc w:val="both"/>
      </w:pPr>
      <w:r>
        <w:t xml:space="preserve">During a </w:t>
      </w:r>
      <w:proofErr w:type="gramStart"/>
      <w:r>
        <w:t>particular semester</w:t>
      </w:r>
      <w:proofErr w:type="gramEnd"/>
      <w:r>
        <w:t xml:space="preserve"> and year, an instructor can teach only one section at a particular </w:t>
      </w:r>
      <w:proofErr w:type="spellStart"/>
      <w:r>
        <w:rPr>
          <w:rFonts w:ascii="Consolas" w:eastAsia="Consolas" w:hAnsi="Consolas" w:cs="Consolas"/>
        </w:rPr>
        <w:t>DaysTime</w:t>
      </w:r>
      <w:proofErr w:type="spellEnd"/>
      <w:r>
        <w:t xml:space="preserve"> value</w:t>
      </w:r>
      <w:r>
        <w:t>.</w:t>
      </w: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194E2F">
      <w:pPr>
        <w:numPr>
          <w:ilvl w:val="0"/>
          <w:numId w:val="2"/>
        </w:numPr>
        <w:jc w:val="both"/>
      </w:pPr>
      <w:r>
        <w:t>Departments cannot share the same office and phone number.</w:t>
      </w: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B9533A">
      <w:pPr>
        <w:contextualSpacing w:val="0"/>
        <w:jc w:val="both"/>
      </w:pPr>
    </w:p>
    <w:p w:rsidR="00B9533A" w:rsidRDefault="00194E2F">
      <w:pPr>
        <w:contextualSpacing w:val="0"/>
        <w:rPr>
          <w:sz w:val="24"/>
          <w:szCs w:val="24"/>
        </w:rPr>
      </w:pPr>
      <w:r>
        <w:br w:type="page"/>
      </w:r>
    </w:p>
    <w:p w:rsidR="00B9533A" w:rsidRDefault="00194E2F">
      <w:pPr>
        <w:contextualSpacing w:val="0"/>
        <w:jc w:val="center"/>
        <w:rPr>
          <w:b/>
          <w:sz w:val="24"/>
          <w:szCs w:val="24"/>
        </w:rPr>
      </w:pPr>
      <w:r>
        <w:rPr>
          <w:b/>
          <w:sz w:val="24"/>
          <w:szCs w:val="24"/>
        </w:rPr>
        <w:lastRenderedPageBreak/>
        <w:t>Figure for Problem 2.</w:t>
      </w:r>
    </w:p>
    <w:p w:rsidR="00B9533A" w:rsidRDefault="00B9533A">
      <w:pPr>
        <w:contextualSpacing w:val="0"/>
        <w:jc w:val="center"/>
        <w:rPr>
          <w:b/>
          <w:sz w:val="24"/>
          <w:szCs w:val="24"/>
        </w:rPr>
      </w:pPr>
    </w:p>
    <w:p w:rsidR="00B9533A" w:rsidRDefault="00B9533A">
      <w:pPr>
        <w:contextualSpacing w:val="0"/>
        <w:jc w:val="center"/>
        <w:rPr>
          <w:b/>
          <w:sz w:val="24"/>
          <w:szCs w:val="24"/>
        </w:rPr>
      </w:pPr>
    </w:p>
    <w:p w:rsidR="00B9533A" w:rsidRDefault="00194E2F">
      <w:pPr>
        <w:contextualSpacing w:val="0"/>
        <w:rPr>
          <w:sz w:val="24"/>
          <w:szCs w:val="24"/>
        </w:rPr>
      </w:pPr>
      <w:r>
        <w:rPr>
          <w:noProof/>
          <w:sz w:val="24"/>
          <w:szCs w:val="24"/>
        </w:rPr>
        <w:drawing>
          <wp:inline distT="114300" distB="114300" distL="114300" distR="114300">
            <wp:extent cx="5943600" cy="5892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892800"/>
                    </a:xfrm>
                    <a:prstGeom prst="rect">
                      <a:avLst/>
                    </a:prstGeom>
                    <a:ln/>
                  </pic:spPr>
                </pic:pic>
              </a:graphicData>
            </a:graphic>
          </wp:inline>
        </w:drawing>
      </w:r>
      <w:r>
        <w:br w:type="page"/>
      </w:r>
    </w:p>
    <w:p w:rsidR="00B9533A" w:rsidRDefault="00194E2F">
      <w:pPr>
        <w:contextualSpacing w:val="0"/>
        <w:rPr>
          <w:b/>
          <w:sz w:val="24"/>
          <w:szCs w:val="24"/>
          <w:u w:val="single"/>
        </w:rPr>
      </w:pPr>
      <w:r>
        <w:rPr>
          <w:b/>
          <w:sz w:val="24"/>
          <w:szCs w:val="24"/>
          <w:u w:val="single"/>
        </w:rPr>
        <w:lastRenderedPageBreak/>
        <w:t>Problem 3.</w:t>
      </w:r>
    </w:p>
    <w:p w:rsidR="00B9533A" w:rsidRDefault="00194E2F">
      <w:pPr>
        <w:contextualSpacing w:val="0"/>
        <w:jc w:val="both"/>
      </w:pPr>
      <w:r>
        <w:t xml:space="preserve">Design ER model specifying key attributes, entity types, relationship types (1:1, </w:t>
      </w:r>
      <w:proofErr w:type="gramStart"/>
      <w:r>
        <w:t>1:N</w:t>
      </w:r>
      <w:proofErr w:type="gramEnd"/>
      <w:r>
        <w:t xml:space="preserve">, M:N), and structural constraints (partial or total participations). Make your assumptions and state them (if any). Choose appropriate attributes if not given as part of </w:t>
      </w:r>
      <w:r>
        <w:t>the requirement analysis.</w:t>
      </w:r>
    </w:p>
    <w:p w:rsidR="00B9533A" w:rsidRDefault="00B9533A">
      <w:pPr>
        <w:contextualSpacing w:val="0"/>
        <w:jc w:val="both"/>
      </w:pPr>
    </w:p>
    <w:p w:rsidR="00B9533A" w:rsidRDefault="00194E2F">
      <w:pPr>
        <w:contextualSpacing w:val="0"/>
        <w:jc w:val="both"/>
      </w:pPr>
      <w:r>
        <w:t>Consider the following requirements for a University Accommodation Office:</w:t>
      </w:r>
    </w:p>
    <w:p w:rsidR="00B9533A" w:rsidRDefault="00B9533A">
      <w:pPr>
        <w:contextualSpacing w:val="0"/>
        <w:jc w:val="both"/>
      </w:pPr>
    </w:p>
    <w:p w:rsidR="00B9533A" w:rsidRDefault="00194E2F">
      <w:pPr>
        <w:numPr>
          <w:ilvl w:val="0"/>
          <w:numId w:val="1"/>
        </w:numPr>
        <w:jc w:val="both"/>
      </w:pPr>
      <w:r>
        <w:t xml:space="preserve">Each hall of residence has a name, number, address, telephone number and a hall manager who supervises the operation of the hall. The halls provide only </w:t>
      </w:r>
      <w:r>
        <w:t>single rooms which have a room number, place number and weekly rent rate. The total number of rooms provided by each residence hall should be able to be computed on the fly.</w:t>
      </w:r>
      <w:r>
        <w:br/>
      </w:r>
    </w:p>
    <w:p w:rsidR="00B9533A" w:rsidRDefault="00194E2F" w:rsidP="00A37650">
      <w:pPr>
        <w:numPr>
          <w:ilvl w:val="0"/>
          <w:numId w:val="1"/>
        </w:numPr>
      </w:pPr>
      <w:r>
        <w:t xml:space="preserve">The place number uniquely identifies each room in </w:t>
      </w:r>
      <w:proofErr w:type="gramStart"/>
      <w:r>
        <w:t>all of</w:t>
      </w:r>
      <w:proofErr w:type="gramEnd"/>
      <w:r>
        <w:t xml:space="preserve"> the halls and is used wh</w:t>
      </w:r>
      <w:r>
        <w:t>en renting a room to a student.</w:t>
      </w:r>
      <w:r>
        <w:br/>
      </w:r>
    </w:p>
    <w:p w:rsidR="00B9533A" w:rsidRDefault="00194E2F">
      <w:pPr>
        <w:numPr>
          <w:ilvl w:val="0"/>
          <w:numId w:val="1"/>
        </w:numPr>
        <w:jc w:val="both"/>
      </w:pPr>
      <w:r>
        <w:t>Students may rent rooms throughout the academic year for various periods of time. The data regarding rooms currently rented include the lease number, date that the students started rent period and date that the student wish</w:t>
      </w:r>
      <w:r>
        <w:t>es to terminate the rent period (if known).</w:t>
      </w:r>
      <w:r>
        <w:br/>
      </w:r>
    </w:p>
    <w:p w:rsidR="00B9533A" w:rsidRDefault="00194E2F" w:rsidP="00A37650">
      <w:pPr>
        <w:numPr>
          <w:ilvl w:val="0"/>
          <w:numId w:val="1"/>
        </w:numPr>
      </w:pPr>
      <w:r>
        <w:t>Information regarding an undergraduate student inc</w:t>
      </w:r>
      <w:r w:rsidR="00A37650">
        <w:t xml:space="preserve">ludes: student ID, name (first, </w:t>
      </w:r>
      <w:r>
        <w:t xml:space="preserve">middle, last), home address (street, city, state, </w:t>
      </w:r>
      <w:proofErr w:type="spellStart"/>
      <w:r>
        <w:t>zipcode</w:t>
      </w:r>
      <w:proofErr w:type="spellEnd"/>
      <w:r>
        <w:t>), date of birth, category of student (e.g. freshman, sophomore).</w:t>
      </w:r>
      <w:r>
        <w:br/>
      </w:r>
    </w:p>
    <w:p w:rsidR="00B9533A" w:rsidRDefault="00194E2F">
      <w:pPr>
        <w:numPr>
          <w:ilvl w:val="0"/>
          <w:numId w:val="1"/>
        </w:numPr>
        <w:jc w:val="both"/>
      </w:pPr>
      <w:r>
        <w:t>The t</w:t>
      </w:r>
      <w:r>
        <w:t>otal number of students living in each hall should be able to be computed.</w:t>
      </w:r>
      <w:r>
        <w:br/>
      </w:r>
    </w:p>
    <w:p w:rsidR="00B9533A" w:rsidRDefault="00194E2F">
      <w:pPr>
        <w:numPr>
          <w:ilvl w:val="0"/>
          <w:numId w:val="1"/>
        </w:numPr>
        <w:jc w:val="both"/>
      </w:pPr>
      <w:r>
        <w:t>Information about a student’s emergency contact is stored, including name, relationship, address, and contact number.</w:t>
      </w:r>
    </w:p>
    <w:p w:rsidR="00B9533A" w:rsidRDefault="00194E2F">
      <w:pPr>
        <w:contextualSpacing w:val="0"/>
        <w:rPr>
          <w:sz w:val="24"/>
          <w:szCs w:val="24"/>
        </w:rPr>
      </w:pPr>
      <w:r>
        <w:br w:type="page"/>
      </w:r>
    </w:p>
    <w:p w:rsidR="00B9533A" w:rsidRDefault="00194E2F">
      <w:pPr>
        <w:contextualSpacing w:val="0"/>
        <w:rPr>
          <w:i/>
          <w:sz w:val="20"/>
          <w:szCs w:val="20"/>
        </w:rPr>
      </w:pPr>
      <w:r>
        <w:rPr>
          <w:i/>
          <w:sz w:val="20"/>
          <w:szCs w:val="20"/>
        </w:rPr>
        <w:lastRenderedPageBreak/>
        <w:t xml:space="preserve">Page left blank for Problem 3 answer. Use multiple pages if </w:t>
      </w:r>
      <w:r>
        <w:rPr>
          <w:i/>
          <w:sz w:val="20"/>
          <w:szCs w:val="20"/>
        </w:rPr>
        <w:t>needed.</w:t>
      </w:r>
      <w:r>
        <w:br w:type="page"/>
      </w:r>
    </w:p>
    <w:p w:rsidR="00B9533A" w:rsidRDefault="00194E2F">
      <w:pPr>
        <w:contextualSpacing w:val="0"/>
        <w:rPr>
          <w:b/>
          <w:sz w:val="24"/>
          <w:szCs w:val="24"/>
          <w:u w:val="single"/>
        </w:rPr>
      </w:pPr>
      <w:r>
        <w:rPr>
          <w:b/>
          <w:sz w:val="24"/>
          <w:szCs w:val="24"/>
          <w:u w:val="single"/>
        </w:rPr>
        <w:lastRenderedPageBreak/>
        <w:t>Problem 4.</w:t>
      </w:r>
    </w:p>
    <w:p w:rsidR="00B9533A" w:rsidRDefault="00194E2F">
      <w:pPr>
        <w:contextualSpacing w:val="0"/>
        <w:rPr>
          <w:sz w:val="24"/>
          <w:szCs w:val="24"/>
        </w:rPr>
      </w:pPr>
      <w:r>
        <w:rPr>
          <w:sz w:val="24"/>
          <w:szCs w:val="24"/>
        </w:rPr>
        <w:t xml:space="preserve">Consider a disk with the following characteristics (these are not parameters of any </w:t>
      </w:r>
      <w:proofErr w:type="gramStart"/>
      <w:r>
        <w:rPr>
          <w:sz w:val="24"/>
          <w:szCs w:val="24"/>
        </w:rPr>
        <w:t>particular disk</w:t>
      </w:r>
      <w:proofErr w:type="gramEnd"/>
      <w:r>
        <w:rPr>
          <w:sz w:val="24"/>
          <w:szCs w:val="24"/>
        </w:rPr>
        <w:t xml:space="preserve"> unit): block size B = 512 bytes; number of blocks per track = 28; number of tracks per surface = 500. A disk pack consists of 8 double-s</w:t>
      </w:r>
      <w:r>
        <w:rPr>
          <w:sz w:val="24"/>
          <w:szCs w:val="24"/>
        </w:rPr>
        <w:t>ided disks.</w:t>
      </w:r>
    </w:p>
    <w:p w:rsidR="00B9533A" w:rsidRDefault="00B9533A">
      <w:pPr>
        <w:contextualSpacing w:val="0"/>
        <w:rPr>
          <w:sz w:val="24"/>
          <w:szCs w:val="24"/>
        </w:rPr>
      </w:pPr>
    </w:p>
    <w:p w:rsidR="00B9533A" w:rsidRDefault="00194E2F">
      <w:pPr>
        <w:numPr>
          <w:ilvl w:val="0"/>
          <w:numId w:val="3"/>
        </w:numPr>
        <w:rPr>
          <w:sz w:val="24"/>
          <w:szCs w:val="24"/>
        </w:rPr>
      </w:pPr>
      <w:r>
        <w:rPr>
          <w:sz w:val="24"/>
          <w:szCs w:val="24"/>
        </w:rPr>
        <w:t>What is the total capacity of a track?</w:t>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B9533A" w:rsidRDefault="00194E2F">
      <w:pPr>
        <w:numPr>
          <w:ilvl w:val="0"/>
          <w:numId w:val="3"/>
        </w:numPr>
        <w:rPr>
          <w:sz w:val="24"/>
          <w:szCs w:val="24"/>
        </w:rPr>
      </w:pPr>
      <w:r>
        <w:rPr>
          <w:sz w:val="24"/>
          <w:szCs w:val="24"/>
        </w:rPr>
        <w:t>What is the total capacity of a cylinder?</w:t>
      </w:r>
      <w:r>
        <w:rPr>
          <w:sz w:val="24"/>
          <w:szCs w:val="24"/>
        </w:rPr>
        <w:br/>
      </w:r>
      <w:r>
        <w:rPr>
          <w:sz w:val="24"/>
          <w:szCs w:val="24"/>
        </w:rPr>
        <w:br/>
      </w:r>
      <w:r>
        <w:rPr>
          <w:sz w:val="24"/>
          <w:szCs w:val="24"/>
        </w:rPr>
        <w:br/>
      </w:r>
      <w:r>
        <w:rPr>
          <w:sz w:val="24"/>
          <w:szCs w:val="24"/>
        </w:rPr>
        <w:br/>
      </w:r>
      <w:r>
        <w:rPr>
          <w:sz w:val="24"/>
          <w:szCs w:val="24"/>
        </w:rPr>
        <w:br/>
      </w:r>
    </w:p>
    <w:p w:rsidR="00B9533A" w:rsidRDefault="00194E2F">
      <w:pPr>
        <w:numPr>
          <w:ilvl w:val="0"/>
          <w:numId w:val="3"/>
        </w:numPr>
        <w:rPr>
          <w:sz w:val="24"/>
          <w:szCs w:val="24"/>
        </w:rPr>
      </w:pPr>
      <w:r>
        <w:rPr>
          <w:sz w:val="24"/>
          <w:szCs w:val="24"/>
        </w:rPr>
        <w:t>What is the total capacity of a disk pack?</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B9533A" w:rsidRDefault="00194E2F">
      <w:pPr>
        <w:numPr>
          <w:ilvl w:val="0"/>
          <w:numId w:val="3"/>
        </w:numPr>
        <w:rPr>
          <w:sz w:val="24"/>
          <w:szCs w:val="24"/>
        </w:rPr>
      </w:pPr>
      <w:r>
        <w:rPr>
          <w:sz w:val="24"/>
          <w:szCs w:val="24"/>
        </w:rPr>
        <w:t>Suppose that the disk drive rotates the disk pack at a speed of 2,400 rpm (revolutions per minute); what are the transfer rate (</w:t>
      </w:r>
      <w:proofErr w:type="spellStart"/>
      <w:r>
        <w:rPr>
          <w:sz w:val="24"/>
          <w:szCs w:val="24"/>
        </w:rPr>
        <w:t>tr</w:t>
      </w:r>
      <w:proofErr w:type="spellEnd"/>
      <w:r>
        <w:rPr>
          <w:sz w:val="24"/>
          <w:szCs w:val="24"/>
        </w:rPr>
        <w:t>) in bytes/</w:t>
      </w:r>
      <w:proofErr w:type="spellStart"/>
      <w:r>
        <w:rPr>
          <w:sz w:val="24"/>
          <w:szCs w:val="24"/>
        </w:rPr>
        <w:t>msec</w:t>
      </w:r>
      <w:proofErr w:type="spellEnd"/>
      <w:r>
        <w:rPr>
          <w:sz w:val="24"/>
          <w:szCs w:val="24"/>
        </w:rPr>
        <w:t xml:space="preserve"> and the block transfer time (</w:t>
      </w:r>
      <w:proofErr w:type="spellStart"/>
      <w:r>
        <w:rPr>
          <w:sz w:val="24"/>
          <w:szCs w:val="24"/>
        </w:rPr>
        <w:t>btt</w:t>
      </w:r>
      <w:proofErr w:type="spellEnd"/>
      <w:r>
        <w:rPr>
          <w:sz w:val="24"/>
          <w:szCs w:val="24"/>
        </w:rPr>
        <w:t xml:space="preserve">) in </w:t>
      </w:r>
      <w:proofErr w:type="spellStart"/>
      <w:r>
        <w:rPr>
          <w:sz w:val="24"/>
          <w:szCs w:val="24"/>
        </w:rPr>
        <w:t>msec</w:t>
      </w:r>
      <w:proofErr w:type="spellEnd"/>
      <w:r>
        <w:rPr>
          <w:sz w:val="24"/>
          <w:szCs w:val="24"/>
        </w:rPr>
        <w:t>? What is the average rotational delay (</w:t>
      </w:r>
      <w:proofErr w:type="spellStart"/>
      <w:r>
        <w:rPr>
          <w:sz w:val="24"/>
          <w:szCs w:val="24"/>
        </w:rPr>
        <w:t>rd</w:t>
      </w:r>
      <w:proofErr w:type="spellEnd"/>
      <w:r>
        <w:rPr>
          <w:sz w:val="24"/>
          <w:szCs w:val="24"/>
        </w:rPr>
        <w:t xml:space="preserve">) in </w:t>
      </w:r>
      <w:proofErr w:type="spellStart"/>
      <w:r>
        <w:rPr>
          <w:sz w:val="24"/>
          <w:szCs w:val="24"/>
        </w:rPr>
        <w:t>msec</w:t>
      </w:r>
      <w:proofErr w:type="spellEnd"/>
      <w:r>
        <w:rPr>
          <w:sz w:val="24"/>
          <w:szCs w:val="24"/>
        </w:rPr>
        <w:t>?</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00A37650">
        <w:rPr>
          <w:sz w:val="24"/>
          <w:szCs w:val="24"/>
        </w:rPr>
        <w:br/>
      </w:r>
      <w:bookmarkStart w:id="0" w:name="_GoBack"/>
      <w:bookmarkEnd w:id="0"/>
      <w:r>
        <w:rPr>
          <w:sz w:val="24"/>
          <w:szCs w:val="24"/>
        </w:rPr>
        <w:br/>
      </w:r>
    </w:p>
    <w:p w:rsidR="00B9533A" w:rsidRDefault="00194E2F">
      <w:pPr>
        <w:numPr>
          <w:ilvl w:val="0"/>
          <w:numId w:val="3"/>
        </w:numPr>
        <w:rPr>
          <w:sz w:val="24"/>
          <w:szCs w:val="24"/>
        </w:rPr>
      </w:pPr>
      <w:r>
        <w:rPr>
          <w:sz w:val="24"/>
          <w:szCs w:val="24"/>
        </w:rPr>
        <w:lastRenderedPageBreak/>
        <w:t xml:space="preserve">Suppose </w:t>
      </w:r>
      <w:r>
        <w:rPr>
          <w:sz w:val="24"/>
          <w:szCs w:val="24"/>
        </w:rPr>
        <w:t xml:space="preserve">that the average seek time is 30 msec. How much time does it take (on average) in </w:t>
      </w:r>
      <w:proofErr w:type="spellStart"/>
      <w:r>
        <w:rPr>
          <w:sz w:val="24"/>
          <w:szCs w:val="24"/>
        </w:rPr>
        <w:t>msec</w:t>
      </w:r>
      <w:proofErr w:type="spellEnd"/>
      <w:r>
        <w:rPr>
          <w:sz w:val="24"/>
          <w:szCs w:val="24"/>
        </w:rPr>
        <w:t xml:space="preserve"> to locate and transfer a single block, given its block address?</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B9533A" w:rsidRDefault="00194E2F">
      <w:pPr>
        <w:numPr>
          <w:ilvl w:val="0"/>
          <w:numId w:val="3"/>
        </w:numPr>
        <w:rPr>
          <w:sz w:val="24"/>
          <w:szCs w:val="24"/>
        </w:rPr>
      </w:pPr>
      <w:r>
        <w:rPr>
          <w:sz w:val="24"/>
          <w:szCs w:val="24"/>
        </w:rPr>
        <w:t xml:space="preserve">Calculate the average time it would take to transfer 20 random </w:t>
      </w:r>
      <w:proofErr w:type="gramStart"/>
      <w:r>
        <w:rPr>
          <w:sz w:val="24"/>
          <w:szCs w:val="24"/>
        </w:rPr>
        <w:t>blocks, and</w:t>
      </w:r>
      <w:proofErr w:type="gramEnd"/>
      <w:r>
        <w:rPr>
          <w:sz w:val="24"/>
          <w:szCs w:val="24"/>
        </w:rPr>
        <w:t xml:space="preserve"> compare this with the time it would take to transfer 20 consecutive blocks.</w:t>
      </w:r>
    </w:p>
    <w:p w:rsidR="00B9533A" w:rsidRDefault="00B9533A">
      <w:pPr>
        <w:contextualSpacing w:val="0"/>
        <w:rPr>
          <w:sz w:val="24"/>
          <w:szCs w:val="24"/>
        </w:rPr>
      </w:pPr>
    </w:p>
    <w:p w:rsidR="00B9533A" w:rsidRDefault="00B9533A">
      <w:pPr>
        <w:contextualSpacing w:val="0"/>
        <w:rPr>
          <w:sz w:val="24"/>
          <w:szCs w:val="24"/>
        </w:rPr>
      </w:pPr>
    </w:p>
    <w:p w:rsidR="00B9533A" w:rsidRDefault="00B9533A">
      <w:pPr>
        <w:contextualSpacing w:val="0"/>
        <w:rPr>
          <w:sz w:val="20"/>
          <w:szCs w:val="20"/>
        </w:rPr>
      </w:pPr>
    </w:p>
    <w:sectPr w:rsidR="00B9533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E2F" w:rsidRDefault="00194E2F">
      <w:pPr>
        <w:spacing w:line="240" w:lineRule="auto"/>
      </w:pPr>
      <w:r>
        <w:separator/>
      </w:r>
    </w:p>
  </w:endnote>
  <w:endnote w:type="continuationSeparator" w:id="0">
    <w:p w:rsidR="00194E2F" w:rsidRDefault="0019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E2F" w:rsidRDefault="00194E2F">
      <w:pPr>
        <w:spacing w:line="240" w:lineRule="auto"/>
      </w:pPr>
      <w:r>
        <w:separator/>
      </w:r>
    </w:p>
  </w:footnote>
  <w:footnote w:type="continuationSeparator" w:id="0">
    <w:p w:rsidR="00194E2F" w:rsidRDefault="00194E2F">
      <w:pPr>
        <w:spacing w:line="240" w:lineRule="auto"/>
      </w:pPr>
      <w:r>
        <w:continuationSeparator/>
      </w:r>
    </w:p>
  </w:footnote>
  <w:footnote w:id="1">
    <w:p w:rsidR="00B9533A" w:rsidRDefault="00194E2F">
      <w:pPr>
        <w:spacing w:line="240" w:lineRule="auto"/>
        <w:contextualSpacing w:val="0"/>
        <w:rPr>
          <w:sz w:val="20"/>
          <w:szCs w:val="20"/>
        </w:rPr>
      </w:pPr>
      <w:r>
        <w:rPr>
          <w:vertAlign w:val="superscript"/>
        </w:rPr>
        <w:footnoteRef/>
      </w:r>
      <w:r>
        <w:rPr>
          <w:sz w:val="20"/>
          <w:szCs w:val="20"/>
        </w:rPr>
        <w:t xml:space="preserve">  </w:t>
      </w:r>
      <w:hyperlink r:id="rId1">
        <w:r>
          <w:rPr>
            <w:color w:val="1155CC"/>
            <w:sz w:val="20"/>
            <w:szCs w:val="20"/>
            <w:u w:val="single"/>
          </w:rPr>
          <w:t>https://docs.google.com/drawings/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1F15"/>
    <w:multiLevelType w:val="multilevel"/>
    <w:tmpl w:val="24620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4C7D36"/>
    <w:multiLevelType w:val="multilevel"/>
    <w:tmpl w:val="84006E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56A78CE"/>
    <w:multiLevelType w:val="multilevel"/>
    <w:tmpl w:val="869EF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533A"/>
    <w:rsid w:val="00194E2F"/>
    <w:rsid w:val="00A37650"/>
    <w:rsid w:val="00B9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E39D"/>
  <w15:docId w15:val="{03B02642-EF3C-4CD0-AFD1-2CA4362F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McGeehan, Douglas (S&amp;T-Student)</cp:lastModifiedBy>
  <cp:revision>2</cp:revision>
  <dcterms:created xsi:type="dcterms:W3CDTF">2018-09-07T23:26:00Z</dcterms:created>
  <dcterms:modified xsi:type="dcterms:W3CDTF">2018-09-07T23:26:00Z</dcterms:modified>
</cp:coreProperties>
</file>