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Default="00AE1423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Default="009B251A"/>
    <w:p w:rsidR="009B251A" w:rsidRPr="00311D62" w:rsidRDefault="007C50E0">
      <w:pPr>
        <w:rPr>
          <w:b/>
        </w:rPr>
      </w:pPr>
      <w:r w:rsidRPr="00311D62">
        <w:rPr>
          <w:b/>
        </w:rPr>
        <w:lastRenderedPageBreak/>
        <w:t>Domain hijacking</w:t>
      </w:r>
    </w:p>
    <w:p w:rsidR="007C50E0" w:rsidRDefault="007C50E0"/>
    <w:p w:rsidR="00A338AD" w:rsidRDefault="002B24BB" w:rsidP="00DB4D90">
      <w:pPr>
        <w:ind w:firstLine="720"/>
        <w:jc w:val="both"/>
      </w:pPr>
      <w:r>
        <w:t xml:space="preserve">In this </w:t>
      </w:r>
      <w:r w:rsidR="00311D62">
        <w:t>particular</w:t>
      </w:r>
      <w:r>
        <w:t xml:space="preserve"> incident, the </w:t>
      </w:r>
      <w:r w:rsidR="00311D62">
        <w:t>attackers</w:t>
      </w:r>
      <w:r>
        <w:t xml:space="preserve"> identified some of the most common </w:t>
      </w:r>
      <w:r w:rsidR="00311D62">
        <w:t>websites</w:t>
      </w:r>
      <w:r w:rsidR="00CA3807">
        <w:t xml:space="preserve"> </w:t>
      </w:r>
      <w:r w:rsidR="00726BC2">
        <w:t>that are</w:t>
      </w:r>
      <w:r w:rsidR="00012490">
        <w:t xml:space="preserve"> </w:t>
      </w:r>
      <w:r w:rsidR="00726BC2">
        <w:t>prominent and</w:t>
      </w:r>
      <w:r>
        <w:t xml:space="preserve"> </w:t>
      </w:r>
      <w:r w:rsidR="00B72D9D">
        <w:t>have</w:t>
      </w:r>
      <w:r>
        <w:t xml:space="preserve"> </w:t>
      </w:r>
      <w:r w:rsidR="00726BC2">
        <w:t>traffic</w:t>
      </w:r>
      <w:r>
        <w:t xml:space="preserve"> globally. </w:t>
      </w:r>
      <w:r w:rsidR="001B39CF">
        <w:t xml:space="preserve">These </w:t>
      </w:r>
      <w:r w:rsidR="00E177E1">
        <w:t xml:space="preserve">websites </w:t>
      </w:r>
      <w:r w:rsidR="00726BC2">
        <w:t>include</w:t>
      </w:r>
      <w:r w:rsidR="00E177E1">
        <w:t xml:space="preserve"> the most common </w:t>
      </w:r>
      <w:r w:rsidR="00726BC2">
        <w:t>online</w:t>
      </w:r>
      <w:r w:rsidR="00E177E1">
        <w:t xml:space="preserve"> </w:t>
      </w:r>
      <w:r w:rsidR="00726BC2">
        <w:t>retail</w:t>
      </w:r>
      <w:r w:rsidR="00E177E1">
        <w:t xml:space="preserve"> </w:t>
      </w:r>
      <w:r w:rsidR="00726BC2">
        <w:t>tastes, banking</w:t>
      </w:r>
      <w:r w:rsidR="00E177E1">
        <w:t xml:space="preserve"> </w:t>
      </w:r>
      <w:r w:rsidR="00726BC2">
        <w:t>wastes</w:t>
      </w:r>
      <w:r w:rsidR="00E177E1">
        <w:t xml:space="preserve"> and</w:t>
      </w:r>
      <w:r w:rsidR="00726BC2">
        <w:t xml:space="preserve"> auctioneering</w:t>
      </w:r>
      <w:r w:rsidR="0056651F">
        <w:t xml:space="preserve"> stores. </w:t>
      </w:r>
      <w:r w:rsidR="00726BC2">
        <w:t>Examples</w:t>
      </w:r>
      <w:r w:rsidR="0056651F">
        <w:t xml:space="preserve"> in </w:t>
      </w:r>
      <w:r w:rsidR="00726BC2">
        <w:t>these</w:t>
      </w:r>
      <w:r w:rsidR="0056651F">
        <w:t xml:space="preserve"> categories </w:t>
      </w:r>
      <w:r w:rsidR="009D4AC9">
        <w:t xml:space="preserve">include Amazon, </w:t>
      </w:r>
      <w:r w:rsidR="00726BC2">
        <w:t>Ali</w:t>
      </w:r>
      <w:r w:rsidR="009D4AC9">
        <w:t xml:space="preserve">baba and </w:t>
      </w:r>
      <w:r w:rsidR="00A338AD">
        <w:t xml:space="preserve">some of the international </w:t>
      </w:r>
      <w:r w:rsidR="00726BC2">
        <w:t>banking</w:t>
      </w:r>
      <w:r w:rsidR="00A338AD">
        <w:t xml:space="preserve"> </w:t>
      </w:r>
      <w:r w:rsidR="00726BC2">
        <w:t>websites</w:t>
      </w:r>
      <w:r w:rsidR="00A338AD">
        <w:t xml:space="preserve"> across the major cities.</w:t>
      </w:r>
    </w:p>
    <w:p w:rsidR="00A338AD" w:rsidRDefault="00A338AD" w:rsidP="00DB4D90">
      <w:pPr>
        <w:ind w:firstLine="720"/>
        <w:jc w:val="both"/>
      </w:pPr>
      <w:r>
        <w:t xml:space="preserve">The </w:t>
      </w:r>
      <w:r w:rsidR="00F37D45">
        <w:t>rate</w:t>
      </w:r>
      <w:r>
        <w:t xml:space="preserve"> audience </w:t>
      </w:r>
      <w:r w:rsidR="00F37D45">
        <w:t>of</w:t>
      </w:r>
      <w:r>
        <w:t xml:space="preserve"> these </w:t>
      </w:r>
      <w:r w:rsidR="007C11CD">
        <w:t>attackers</w:t>
      </w:r>
      <w:r>
        <w:t xml:space="preserve"> were the </w:t>
      </w:r>
      <w:r w:rsidR="00F750A8">
        <w:t xml:space="preserve">consumers who use these </w:t>
      </w:r>
      <w:r w:rsidR="00D125C2">
        <w:t>websites.</w:t>
      </w:r>
      <w:r w:rsidR="00D90EDF">
        <w:t xml:space="preserve"> What the attackers did was </w:t>
      </w:r>
      <w:r w:rsidR="00F04459">
        <w:t xml:space="preserve">clone the </w:t>
      </w:r>
      <w:r w:rsidR="00F37D45">
        <w:t>websites</w:t>
      </w:r>
      <w:r w:rsidR="00F04459">
        <w:t xml:space="preserve"> and make an almost </w:t>
      </w:r>
      <w:r w:rsidR="00F37D45">
        <w:t>relocate</w:t>
      </w:r>
      <w:r w:rsidR="00F04459">
        <w:t xml:space="preserve"> domain for these applications, s whenever </w:t>
      </w:r>
      <w:r w:rsidR="00F37D45">
        <w:t>the sure</w:t>
      </w:r>
      <w:r w:rsidR="00F04459">
        <w:t xml:space="preserve"> goes to these </w:t>
      </w:r>
      <w:r w:rsidR="00F37D45">
        <w:t>websites,</w:t>
      </w:r>
      <w:r w:rsidR="00F04459">
        <w:t xml:space="preserve"> they </w:t>
      </w:r>
      <w:r w:rsidR="00F37D45">
        <w:t>find</w:t>
      </w:r>
      <w:r w:rsidR="00F04459">
        <w:t xml:space="preserve"> an almost similar </w:t>
      </w:r>
      <w:r w:rsidR="00F37D45">
        <w:t>application</w:t>
      </w:r>
      <w:r w:rsidR="00F04459">
        <w:t xml:space="preserve"> </w:t>
      </w:r>
      <w:r w:rsidR="00F37D45">
        <w:t>and</w:t>
      </w:r>
      <w:r w:rsidR="00F04459">
        <w:t xml:space="preserve"> then they try to make a </w:t>
      </w:r>
      <w:r w:rsidR="00F37D45">
        <w:t>transaction</w:t>
      </w:r>
      <w:r w:rsidR="00F04459">
        <w:t xml:space="preserve">, whereas an order would be </w:t>
      </w:r>
      <w:r w:rsidR="00F37D45">
        <w:t>placed,</w:t>
      </w:r>
      <w:r w:rsidR="00F04459">
        <w:t xml:space="preserve"> there would be </w:t>
      </w:r>
      <w:r w:rsidR="00F37D45">
        <w:t>actually</w:t>
      </w:r>
      <w:r w:rsidR="00F04459">
        <w:t xml:space="preserve"> no </w:t>
      </w:r>
      <w:r w:rsidR="00F37D45">
        <w:t>products</w:t>
      </w:r>
      <w:r w:rsidR="00F04459">
        <w:t xml:space="preserve"> to be delivered, </w:t>
      </w:r>
      <w:r w:rsidR="00F37D45">
        <w:t>being</w:t>
      </w:r>
      <w:r w:rsidR="00F04459">
        <w:t xml:space="preserve"> the </w:t>
      </w:r>
      <w:r w:rsidR="00F37D45">
        <w:t>scenes</w:t>
      </w:r>
      <w:r w:rsidR="00F04459">
        <w:t xml:space="preserve">, the attackers would have </w:t>
      </w:r>
      <w:r w:rsidR="00F37D45">
        <w:t>collect</w:t>
      </w:r>
      <w:r w:rsidR="00A00BBA">
        <w:t xml:space="preserve"> </w:t>
      </w:r>
      <w:r w:rsidR="00F37D45">
        <w:t>the</w:t>
      </w:r>
      <w:r w:rsidR="00A00BBA">
        <w:t xml:space="preserve"> </w:t>
      </w:r>
      <w:r w:rsidR="00F37D45">
        <w:t>credit</w:t>
      </w:r>
      <w:r w:rsidR="00A00BBA">
        <w:t xml:space="preserve"> </w:t>
      </w:r>
      <w:r w:rsidR="00F37D45">
        <w:t>card information</w:t>
      </w:r>
      <w:r w:rsidR="00A00BBA">
        <w:t xml:space="preserve"> associated with these clients and then </w:t>
      </w:r>
      <w:r w:rsidR="00F37D45">
        <w:t>later</w:t>
      </w:r>
      <w:r w:rsidR="00A00BBA">
        <w:t xml:space="preserve"> use them to cash out </w:t>
      </w:r>
      <w:r w:rsidR="00F37D45">
        <w:t>on</w:t>
      </w:r>
      <w:r w:rsidR="00A00BBA">
        <w:t xml:space="preserve"> their own websites. These occurred for a good length of time majorly between the years of </w:t>
      </w:r>
      <w:r w:rsidR="003A7DD2">
        <w:t xml:space="preserve">2009 and 2017. </w:t>
      </w:r>
    </w:p>
    <w:p w:rsidR="00622ED5" w:rsidRDefault="00622ED5" w:rsidP="00DB4D90">
      <w:pPr>
        <w:ind w:firstLine="720"/>
        <w:jc w:val="both"/>
      </w:pPr>
      <w:r>
        <w:t xml:space="preserve">In </w:t>
      </w:r>
      <w:r w:rsidR="00F37D45">
        <w:t>banking</w:t>
      </w:r>
      <w:r w:rsidR="007F4626">
        <w:t xml:space="preserve"> </w:t>
      </w:r>
      <w:r w:rsidR="00F37D45">
        <w:t>applications</w:t>
      </w:r>
      <w:r w:rsidR="007F4626">
        <w:t xml:space="preserve">, the bank client s were targeted with the clones </w:t>
      </w:r>
      <w:r w:rsidR="00E663CC">
        <w:t xml:space="preserve">of </w:t>
      </w:r>
      <w:r w:rsidR="00DB4D90">
        <w:t>these</w:t>
      </w:r>
      <w:r w:rsidR="00E663CC">
        <w:t xml:space="preserve"> </w:t>
      </w:r>
      <w:r w:rsidR="00DB4D90">
        <w:t>websites</w:t>
      </w:r>
      <w:r w:rsidR="00E663CC">
        <w:t xml:space="preserve"> and then </w:t>
      </w:r>
      <w:r w:rsidR="00DB4D90">
        <w:t>whenever</w:t>
      </w:r>
      <w:r w:rsidR="00E663CC">
        <w:t xml:space="preserve"> they tried to login to these applications, </w:t>
      </w:r>
      <w:r w:rsidR="00A36001">
        <w:t xml:space="preserve">the </w:t>
      </w:r>
      <w:r w:rsidR="00DB4D90">
        <w:t>attacker</w:t>
      </w:r>
      <w:r w:rsidR="00633AB5">
        <w:t xml:space="preserve"> </w:t>
      </w:r>
      <w:r w:rsidR="00DB4D90">
        <w:t>targeting</w:t>
      </w:r>
      <w:r w:rsidR="00633AB5">
        <w:t xml:space="preserve"> them would steals their </w:t>
      </w:r>
      <w:r w:rsidR="00DB4D90">
        <w:t>usernames</w:t>
      </w:r>
      <w:r w:rsidR="00633AB5">
        <w:t xml:space="preserve"> and passwords.</w:t>
      </w:r>
      <w:r w:rsidR="00450D75">
        <w:t xml:space="preserve"> They wild later </w:t>
      </w:r>
      <w:r w:rsidR="00DB4D90">
        <w:t>withdraw</w:t>
      </w:r>
      <w:r w:rsidR="00450D75">
        <w:t xml:space="preserve"> these monies at their own applications. </w:t>
      </w:r>
    </w:p>
    <w:p w:rsidR="00450D75" w:rsidRDefault="004644FF" w:rsidP="00DB4D90">
      <w:pPr>
        <w:jc w:val="both"/>
      </w:pPr>
      <w:r>
        <w:t xml:space="preserve">These </w:t>
      </w:r>
      <w:r w:rsidR="00DB4D90">
        <w:t>recent</w:t>
      </w:r>
      <w:r>
        <w:t xml:space="preserve"> </w:t>
      </w:r>
      <w:r w:rsidR="00DB4D90">
        <w:t>attacks</w:t>
      </w:r>
      <w:r>
        <w:t xml:space="preserve"> are still being investigated and </w:t>
      </w:r>
      <w:r w:rsidR="00DB4D90">
        <w:t>organizations</w:t>
      </w:r>
      <w:r>
        <w:t xml:space="preserve"> are trying as much to train </w:t>
      </w:r>
      <w:r w:rsidR="00DB4D90">
        <w:t>their</w:t>
      </w:r>
      <w:r>
        <w:t xml:space="preserve"> users on these potential attacks.</w:t>
      </w:r>
    </w:p>
    <w:p w:rsidR="009B251A" w:rsidRDefault="009B251A"/>
    <w:p w:rsidR="009B251A" w:rsidRDefault="009B251A"/>
    <w:p w:rsidR="007737BE" w:rsidRDefault="007737BE"/>
    <w:p w:rsidR="007737BE" w:rsidRDefault="007737BE"/>
    <w:p w:rsidR="007737BE" w:rsidRDefault="007737BE"/>
    <w:p w:rsidR="007737BE" w:rsidRDefault="007737BE"/>
    <w:p w:rsidR="007737BE" w:rsidRDefault="007737BE"/>
    <w:p w:rsidR="007737BE" w:rsidRDefault="007737BE"/>
    <w:p w:rsidR="007737BE" w:rsidRDefault="007737BE"/>
    <w:p w:rsidR="007737BE" w:rsidRDefault="007737BE"/>
    <w:p w:rsidR="007737BE" w:rsidRDefault="007737BE"/>
    <w:p w:rsidR="007737BE" w:rsidRDefault="007737BE"/>
    <w:p w:rsidR="007737BE" w:rsidRDefault="007737BE"/>
    <w:p w:rsidR="007737BE" w:rsidRDefault="007737BE"/>
    <w:p w:rsidR="007737BE" w:rsidRDefault="007737BE"/>
    <w:p w:rsidR="007737BE" w:rsidRPr="00AE1423" w:rsidRDefault="007737BE">
      <w:pPr>
        <w:rPr>
          <w:b/>
        </w:rPr>
      </w:pPr>
      <w:r w:rsidRPr="00AE1423">
        <w:rPr>
          <w:b/>
        </w:rPr>
        <w:lastRenderedPageBreak/>
        <w:t xml:space="preserve">References </w:t>
      </w:r>
    </w:p>
    <w:p w:rsidR="007737BE" w:rsidRDefault="007737BE">
      <w:bookmarkStart w:id="0" w:name="_GoBack"/>
      <w:bookmarkEnd w:id="0"/>
    </w:p>
    <w:p w:rsidR="00414CC4" w:rsidRDefault="00414CC4">
      <w:r>
        <w:t xml:space="preserve">Borgwart, A., Boukoros, S., Shulman, H., van Rooyen, C., &amp; Waidner, M. (2015, December). Detection and forensics of domains hijacking. In </w:t>
      </w:r>
      <w:r>
        <w:rPr>
          <w:i/>
          <w:iCs/>
        </w:rPr>
        <w:t>2015 IEEE Global Communications Conference (GLOBECOM)</w:t>
      </w:r>
      <w:r>
        <w:t xml:space="preserve"> (pp. 1-6). IEEE.</w:t>
      </w:r>
    </w:p>
    <w:p w:rsidR="00801BE2" w:rsidRDefault="00801BE2" w:rsidP="00801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BE2">
        <w:rPr>
          <w:rFonts w:ascii="Times New Roman" w:eastAsia="Times New Roman" w:hAnsi="Times New Roman" w:cs="Times New Roman"/>
          <w:sz w:val="24"/>
          <w:szCs w:val="24"/>
        </w:rPr>
        <w:t xml:space="preserve">Tirumala, S. S., Sathu, H., &amp; Naidu, V. (2015, December). Analysis and prevention of account hijacking based incidents in cloud environment. In </w:t>
      </w:r>
      <w:r w:rsidRPr="00801BE2">
        <w:rPr>
          <w:rFonts w:ascii="Times New Roman" w:eastAsia="Times New Roman" w:hAnsi="Times New Roman" w:cs="Times New Roman"/>
          <w:i/>
          <w:iCs/>
          <w:sz w:val="24"/>
          <w:szCs w:val="24"/>
        </w:rPr>
        <w:t>2015 international Conference on Information Technology (ICIT)</w:t>
      </w:r>
      <w:r w:rsidRPr="00801BE2">
        <w:rPr>
          <w:rFonts w:ascii="Times New Roman" w:eastAsia="Times New Roman" w:hAnsi="Times New Roman" w:cs="Times New Roman"/>
          <w:sz w:val="24"/>
          <w:szCs w:val="24"/>
        </w:rPr>
        <w:t xml:space="preserve"> (pp. 124-129). IEEE.</w:t>
      </w:r>
    </w:p>
    <w:p w:rsidR="00DA65EC" w:rsidRDefault="00DA65EC" w:rsidP="00801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65EC" w:rsidRDefault="00DA65EC" w:rsidP="00801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1BE2" w:rsidRDefault="00801BE2" w:rsidP="00801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1BE2" w:rsidRPr="00801BE2" w:rsidRDefault="00801BE2" w:rsidP="00801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4CC4" w:rsidRDefault="00414CC4"/>
    <w:sectPr w:rsidR="00414C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1A"/>
    <w:rsid w:val="00012490"/>
    <w:rsid w:val="001B39CF"/>
    <w:rsid w:val="00202A64"/>
    <w:rsid w:val="002B24BB"/>
    <w:rsid w:val="00311D62"/>
    <w:rsid w:val="003A7DD2"/>
    <w:rsid w:val="00414CC4"/>
    <w:rsid w:val="00450D75"/>
    <w:rsid w:val="004605FE"/>
    <w:rsid w:val="004644FF"/>
    <w:rsid w:val="005504C5"/>
    <w:rsid w:val="005636AE"/>
    <w:rsid w:val="0056651F"/>
    <w:rsid w:val="00586234"/>
    <w:rsid w:val="00622ED5"/>
    <w:rsid w:val="00633AB5"/>
    <w:rsid w:val="00726BC2"/>
    <w:rsid w:val="007737BE"/>
    <w:rsid w:val="007C11CD"/>
    <w:rsid w:val="007C50E0"/>
    <w:rsid w:val="007F4626"/>
    <w:rsid w:val="00801BE2"/>
    <w:rsid w:val="009B251A"/>
    <w:rsid w:val="009D4AC9"/>
    <w:rsid w:val="00A00BBA"/>
    <w:rsid w:val="00A338AD"/>
    <w:rsid w:val="00A36001"/>
    <w:rsid w:val="00AE1423"/>
    <w:rsid w:val="00B72D9D"/>
    <w:rsid w:val="00C70C49"/>
    <w:rsid w:val="00CA3807"/>
    <w:rsid w:val="00D125C2"/>
    <w:rsid w:val="00D90EDF"/>
    <w:rsid w:val="00DA65EC"/>
    <w:rsid w:val="00DB4D90"/>
    <w:rsid w:val="00E177E1"/>
    <w:rsid w:val="00E663CC"/>
    <w:rsid w:val="00F04459"/>
    <w:rsid w:val="00F37D45"/>
    <w:rsid w:val="00F7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AE9CC-2168-4A44-9D37-32B2462F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3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41</cp:revision>
  <dcterms:created xsi:type="dcterms:W3CDTF">2022-04-05T04:59:00Z</dcterms:created>
  <dcterms:modified xsi:type="dcterms:W3CDTF">2022-04-05T05:14:00Z</dcterms:modified>
</cp:coreProperties>
</file>