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6590" w14:textId="6C5E142D" w:rsidR="007038A0" w:rsidRDefault="007038A0" w:rsidP="007038A0">
      <w:pPr>
        <w:pStyle w:val="Ttulo1"/>
      </w:pPr>
      <w:r>
        <w:t>PRD DR.X</w:t>
      </w:r>
    </w:p>
    <w:p w14:paraId="2A9B8894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🩺 PRD SUPREMO: SISTEMA DR.X (VERSÃO 2026 - FULL CONTEXT)</w:t>
      </w:r>
    </w:p>
    <w:p w14:paraId="2BD36232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1. IDENTIDADE E VISÃO (BRANDING)</w:t>
      </w:r>
    </w:p>
    <w:p w14:paraId="676AD621" w14:textId="77777777" w:rsidR="00C25A8D" w:rsidRPr="00C25A8D" w:rsidRDefault="00C25A8D" w:rsidP="00C25A8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Nome: DR.X – Inteligência Jurídica Autônoma.</w:t>
      </w:r>
    </w:p>
    <w:p w14:paraId="08A59226" w14:textId="77777777" w:rsidR="00C25A8D" w:rsidRPr="00C25A8D" w:rsidRDefault="00C25A8D" w:rsidP="00C25A8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Conceito: Fusão do </w:t>
      </w:r>
      <w:proofErr w:type="spellStart"/>
      <w:r w:rsidRPr="00C25A8D">
        <w:rPr>
          <w:rFonts w:ascii="Segoe UI Emoji" w:hAnsi="Segoe UI Emoji" w:cs="Segoe UI Emoji"/>
          <w:b/>
          <w:bCs/>
        </w:rPr>
        <w:t>AtendeChat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(WhatsApp </w:t>
      </w:r>
      <w:proofErr w:type="spellStart"/>
      <w:r w:rsidRPr="00C25A8D">
        <w:rPr>
          <w:rFonts w:ascii="Segoe UI Emoji" w:hAnsi="Segoe UI Emoji" w:cs="Segoe UI Emoji"/>
          <w:b/>
          <w:bCs/>
        </w:rPr>
        <w:t>Engine</w:t>
      </w:r>
      <w:proofErr w:type="spellEnd"/>
      <w:r w:rsidRPr="00C25A8D">
        <w:rPr>
          <w:rFonts w:ascii="Segoe UI Emoji" w:hAnsi="Segoe UI Emoji" w:cs="Segoe UI Emoji"/>
          <w:b/>
          <w:bCs/>
        </w:rPr>
        <w:t>) + Xavier-</w:t>
      </w:r>
      <w:proofErr w:type="spellStart"/>
      <w:r w:rsidRPr="00C25A8D">
        <w:rPr>
          <w:rFonts w:ascii="Segoe UI Emoji" w:hAnsi="Segoe UI Emoji" w:cs="Segoe UI Emoji"/>
          <w:b/>
          <w:bCs/>
        </w:rPr>
        <w:t>Adv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(ERP Jurídico).</w:t>
      </w:r>
    </w:p>
    <w:p w14:paraId="52E46D55" w14:textId="77777777" w:rsidR="00C25A8D" w:rsidRPr="00C25A8D" w:rsidRDefault="00C25A8D" w:rsidP="00C25A8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Visual: Azul Profundo e Prata. Ícone: Letra "X" estilizada com balança da justiça.</w:t>
      </w:r>
    </w:p>
    <w:p w14:paraId="20433231" w14:textId="77777777" w:rsidR="00C25A8D" w:rsidRPr="00C25A8D" w:rsidRDefault="00C25A8D" w:rsidP="00C25A8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Propósito: Triagem automática de leads via WhatsApp e conversão em processos jurídicos organizados.</w:t>
      </w:r>
    </w:p>
    <w:p w14:paraId="4CE9533F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2E18104B">
          <v:rect id="_x0000_i1108" style="width:0;height:1.5pt" o:hralign="center" o:hrstd="t" o:hr="t" fillcolor="#a0a0a0" stroked="f"/>
        </w:pict>
      </w:r>
    </w:p>
    <w:p w14:paraId="2E2B82BC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2. INFRAESTRUTURA DE SERVIDOR (VPS)</w:t>
      </w:r>
    </w:p>
    <w:p w14:paraId="564340E2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Este é o "coração" onde o sistema bate em produção.</w:t>
      </w:r>
    </w:p>
    <w:p w14:paraId="6D1D0F17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Host IP: 185.202.223.115</w:t>
      </w:r>
    </w:p>
    <w:p w14:paraId="0ED8E244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Usuário SSH: root</w:t>
      </w:r>
    </w:p>
    <w:p w14:paraId="316CF663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Porta SSH: 22</w:t>
      </w:r>
    </w:p>
    <w:p w14:paraId="3C3509D5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Senha SSH: Cti3132189500</w:t>
      </w:r>
    </w:p>
    <w:p w14:paraId="59C7105C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Painel de Controle: </w:t>
      </w:r>
      <w:proofErr w:type="spellStart"/>
      <w:r w:rsidRPr="00C25A8D">
        <w:rPr>
          <w:rFonts w:ascii="Segoe UI Emoji" w:hAnsi="Segoe UI Emoji" w:cs="Segoe UI Emoji"/>
          <w:b/>
          <w:bCs/>
        </w:rPr>
        <w:t>aaPanel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(https://185.202.223.115:7800/)</w:t>
      </w:r>
    </w:p>
    <w:p w14:paraId="44CB8D69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Diretório Raiz do Projeto: /</w:t>
      </w:r>
      <w:proofErr w:type="spellStart"/>
      <w:r w:rsidRPr="00C25A8D">
        <w:rPr>
          <w:rFonts w:ascii="Segoe UI Emoji" w:hAnsi="Segoe UI Emoji" w:cs="Segoe UI Emoji"/>
          <w:b/>
          <w:bCs/>
        </w:rPr>
        <w:t>www</w:t>
      </w:r>
      <w:proofErr w:type="spellEnd"/>
      <w:r w:rsidRPr="00C25A8D">
        <w:rPr>
          <w:rFonts w:ascii="Segoe UI Emoji" w:hAnsi="Segoe UI Emoji" w:cs="Segoe UI Emoji"/>
          <w:b/>
          <w:bCs/>
        </w:rPr>
        <w:t>/</w:t>
      </w:r>
      <w:proofErr w:type="spellStart"/>
      <w:r w:rsidRPr="00C25A8D">
        <w:rPr>
          <w:rFonts w:ascii="Segoe UI Emoji" w:hAnsi="Segoe UI Emoji" w:cs="Segoe UI Emoji"/>
          <w:b/>
          <w:bCs/>
        </w:rPr>
        <w:t>wwwroot</w:t>
      </w:r>
      <w:proofErr w:type="spellEnd"/>
      <w:r w:rsidRPr="00C25A8D">
        <w:rPr>
          <w:rFonts w:ascii="Segoe UI Emoji" w:hAnsi="Segoe UI Emoji" w:cs="Segoe UI Emoji"/>
          <w:b/>
          <w:bCs/>
        </w:rPr>
        <w:t>/</w:t>
      </w:r>
      <w:proofErr w:type="spellStart"/>
      <w:r w:rsidRPr="00C25A8D">
        <w:rPr>
          <w:rFonts w:ascii="Segoe UI Emoji" w:hAnsi="Segoe UI Emoji" w:cs="Segoe UI Emoji"/>
          <w:b/>
          <w:bCs/>
        </w:rPr>
        <w:t>DrX</w:t>
      </w:r>
      <w:proofErr w:type="spellEnd"/>
      <w:r w:rsidRPr="00C25A8D">
        <w:rPr>
          <w:rFonts w:ascii="Segoe UI Emoji" w:hAnsi="Segoe UI Emoji" w:cs="Segoe UI Emoji"/>
          <w:b/>
          <w:bCs/>
        </w:rPr>
        <w:t>/</w:t>
      </w:r>
    </w:p>
    <w:p w14:paraId="4FFCD5E0" w14:textId="77777777" w:rsidR="00C25A8D" w:rsidRPr="00C25A8D" w:rsidRDefault="00C25A8D" w:rsidP="00C25A8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Ambiente de Desenvolvimento: Google IDX (</w:t>
      </w:r>
      <w:proofErr w:type="spellStart"/>
      <w:r w:rsidRPr="00C25A8D">
        <w:rPr>
          <w:rFonts w:ascii="Segoe UI Emoji" w:hAnsi="Segoe UI Emoji" w:cs="Segoe UI Emoji"/>
          <w:b/>
          <w:bCs/>
        </w:rPr>
        <w:t>Antigravity</w:t>
      </w:r>
      <w:proofErr w:type="spellEnd"/>
      <w:r w:rsidRPr="00C25A8D">
        <w:rPr>
          <w:rFonts w:ascii="Segoe UI Emoji" w:hAnsi="Segoe UI Emoji" w:cs="Segoe UI Emoji"/>
          <w:b/>
          <w:bCs/>
        </w:rPr>
        <w:t>).</w:t>
      </w:r>
    </w:p>
    <w:p w14:paraId="31A5DF52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6C35E31D">
          <v:rect id="_x0000_i1109" style="width:0;height:1.5pt" o:hralign="center" o:hrstd="t" o:hr="t" fillcolor="#a0a0a0" stroked="f"/>
        </w:pict>
      </w:r>
    </w:p>
    <w:p w14:paraId="43752AAD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3. CONEXÃO COM BANCO DE DADOS (POSTGRESQL)</w:t>
      </w:r>
    </w:p>
    <w:p w14:paraId="00F2F92E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O banco de dados roda localmente na VPS, mas com porta personalizada para segurança.</w:t>
      </w:r>
    </w:p>
    <w:p w14:paraId="044E1462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URL de Conexão (Prisma/JDBC): postgresql://postgres:572811Egx@185.202.223.115:5433/meu_projeto_vps</w:t>
      </w:r>
    </w:p>
    <w:p w14:paraId="4270AFB2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Host: 185.202.223.115</w:t>
      </w:r>
    </w:p>
    <w:p w14:paraId="7811188F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C25A8D">
        <w:rPr>
          <w:rFonts w:ascii="Segoe UI Emoji" w:hAnsi="Segoe UI Emoji" w:cs="Segoe UI Emoji"/>
          <w:b/>
          <w:bCs/>
        </w:rPr>
        <w:t>Database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25A8D">
        <w:rPr>
          <w:rFonts w:ascii="Segoe UI Emoji" w:hAnsi="Segoe UI Emoji" w:cs="Segoe UI Emoji"/>
          <w:b/>
          <w:bCs/>
        </w:rPr>
        <w:t>meu_projeto_vps</w:t>
      </w:r>
      <w:proofErr w:type="spellEnd"/>
    </w:p>
    <w:p w14:paraId="42E81F2F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Usuário: </w:t>
      </w:r>
      <w:proofErr w:type="spellStart"/>
      <w:r w:rsidRPr="00C25A8D">
        <w:rPr>
          <w:rFonts w:ascii="Segoe UI Emoji" w:hAnsi="Segoe UI Emoji" w:cs="Segoe UI Emoji"/>
          <w:b/>
          <w:bCs/>
        </w:rPr>
        <w:t>postgres</w:t>
      </w:r>
      <w:proofErr w:type="spellEnd"/>
    </w:p>
    <w:p w14:paraId="5E012404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Senha: 572811Egx@</w:t>
      </w:r>
    </w:p>
    <w:p w14:paraId="6CCF9467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Porta: 5433 (Porta externa) / 5432 (Porta interna do container/</w:t>
      </w:r>
      <w:proofErr w:type="spellStart"/>
      <w:r w:rsidRPr="00C25A8D">
        <w:rPr>
          <w:rFonts w:ascii="Segoe UI Emoji" w:hAnsi="Segoe UI Emoji" w:cs="Segoe UI Emoji"/>
          <w:b/>
          <w:bCs/>
        </w:rPr>
        <w:t>aaPanel</w:t>
      </w:r>
      <w:proofErr w:type="spellEnd"/>
      <w:r w:rsidRPr="00C25A8D">
        <w:rPr>
          <w:rFonts w:ascii="Segoe UI Emoji" w:hAnsi="Segoe UI Emoji" w:cs="Segoe UI Emoji"/>
          <w:b/>
          <w:bCs/>
        </w:rPr>
        <w:t>)</w:t>
      </w:r>
    </w:p>
    <w:p w14:paraId="727D2348" w14:textId="77777777" w:rsidR="00C25A8D" w:rsidRPr="00C25A8D" w:rsidRDefault="00C25A8D" w:rsidP="00C25A8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Extensões Obrigatórias: </w:t>
      </w:r>
      <w:proofErr w:type="spellStart"/>
      <w:r w:rsidRPr="00C25A8D">
        <w:rPr>
          <w:rFonts w:ascii="Segoe UI Emoji" w:hAnsi="Segoe UI Emoji" w:cs="Segoe UI Emoji"/>
          <w:b/>
          <w:bCs/>
        </w:rPr>
        <w:t>uuid-ossp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e </w:t>
      </w:r>
      <w:proofErr w:type="spellStart"/>
      <w:r w:rsidRPr="00C25A8D">
        <w:rPr>
          <w:rFonts w:ascii="Segoe UI Emoji" w:hAnsi="Segoe UI Emoji" w:cs="Segoe UI Emoji"/>
          <w:b/>
          <w:bCs/>
        </w:rPr>
        <w:t>pgvector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(necessário para a IA </w:t>
      </w:r>
      <w:proofErr w:type="spellStart"/>
      <w:r w:rsidRPr="00C25A8D">
        <w:rPr>
          <w:rFonts w:ascii="Segoe UI Emoji" w:hAnsi="Segoe UI Emoji" w:cs="Segoe UI Emoji"/>
          <w:b/>
          <w:bCs/>
        </w:rPr>
        <w:t>Dr.X</w:t>
      </w:r>
      <w:proofErr w:type="spellEnd"/>
      <w:r w:rsidRPr="00C25A8D">
        <w:rPr>
          <w:rFonts w:ascii="Segoe UI Emoji" w:hAnsi="Segoe UI Emoji" w:cs="Segoe UI Emoji"/>
          <w:b/>
          <w:bCs/>
        </w:rPr>
        <w:t>).</w:t>
      </w:r>
    </w:p>
    <w:p w14:paraId="45BF88B4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6A56AF84">
          <v:rect id="_x0000_i1110" style="width:0;height:1.5pt" o:hralign="center" o:hrstd="t" o:hr="t" fillcolor="#a0a0a0" stroked="f"/>
        </w:pict>
      </w:r>
    </w:p>
    <w:p w14:paraId="5FEC2B7E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4. PROTOCOLO DE SEGURANÇA E CHAVES (GITHUB ACTIONS)</w:t>
      </w:r>
    </w:p>
    <w:p w14:paraId="024D7345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Para que o "</w:t>
      </w:r>
      <w:proofErr w:type="spellStart"/>
      <w:r w:rsidRPr="00C25A8D">
        <w:rPr>
          <w:rFonts w:ascii="Segoe UI Emoji" w:hAnsi="Segoe UI Emoji" w:cs="Segoe UI Emoji"/>
          <w:b/>
          <w:bCs/>
        </w:rPr>
        <w:t>Deploy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One</w:t>
      </w:r>
      <w:proofErr w:type="spellEnd"/>
      <w:r w:rsidRPr="00C25A8D">
        <w:rPr>
          <w:rFonts w:ascii="Segoe UI Emoji" w:hAnsi="Segoe UI Emoji" w:cs="Segoe UI Emoji"/>
          <w:b/>
          <w:bCs/>
        </w:rPr>
        <w:t>-Click" funcione, estes segredos estão configurados no seu GitHub:</w:t>
      </w:r>
    </w:p>
    <w:p w14:paraId="704BC028" w14:textId="77777777" w:rsidR="00C25A8D" w:rsidRPr="00C25A8D" w:rsidRDefault="00C25A8D" w:rsidP="00C25A8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Chave Privada SSH (</w:t>
      </w:r>
      <w:proofErr w:type="spellStart"/>
      <w:r w:rsidRPr="00C25A8D">
        <w:rPr>
          <w:rFonts w:ascii="Segoe UI Emoji" w:hAnsi="Segoe UI Emoji" w:cs="Segoe UI Emoji"/>
          <w:b/>
          <w:bCs/>
        </w:rPr>
        <w:t>Secrets.VPS_SSH_KEY</w:t>
      </w:r>
      <w:proofErr w:type="spellEnd"/>
      <w:r w:rsidRPr="00C25A8D">
        <w:rPr>
          <w:rFonts w:ascii="Segoe UI Emoji" w:hAnsi="Segoe UI Emoji" w:cs="Segoe UI Emoji"/>
          <w:b/>
          <w:bCs/>
        </w:rPr>
        <w:t>):</w:t>
      </w:r>
    </w:p>
    <w:p w14:paraId="2517B12D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proofErr w:type="spellStart"/>
      <w:r w:rsidRPr="00C25A8D">
        <w:rPr>
          <w:rFonts w:ascii="Segoe UI Emoji" w:hAnsi="Segoe UI Emoji" w:cs="Segoe UI Emoji"/>
          <w:b/>
          <w:bCs/>
        </w:rPr>
        <w:t>Plaintext</w:t>
      </w:r>
      <w:proofErr w:type="spellEnd"/>
    </w:p>
    <w:p w14:paraId="18F4D275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-----BEGIN OPENSSH PRIVATE KEY-----</w:t>
      </w:r>
    </w:p>
    <w:p w14:paraId="033A9472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b3BlbnNzaC1rZXktdjEAAAAABG5vbmUAAAAEbm9uZQAAAAAAAAABAAAAMwAAAAtzc2gtZW</w:t>
      </w:r>
    </w:p>
    <w:p w14:paraId="795D86E4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QyNTUxOQAAACDIV3VgfPHoGas295R62aLTr70UqkYQVgGihtD548gahwAAAJCCBq4Zggau</w:t>
      </w:r>
    </w:p>
    <w:p w14:paraId="140CE2DA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GQAAAAtzc2gtZWQyNTUxOQAAACDIV3VgfPHoGas295R62aLTr70UqkYQVgGihtD548gahw</w:t>
      </w:r>
    </w:p>
    <w:p w14:paraId="4D677FB7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AAAECAy4yVuuUoZ8sM2LqIO84ETJEhXh/CgvUxbMzRGL46p8hXdWB88egZqzb3lHrZotOv</w:t>
      </w:r>
    </w:p>
    <w:p w14:paraId="169B6401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vRSqRhBWAaKG0PnjyBqHAAAAB3Zwcy1kcngBAgMEBQY=</w:t>
      </w:r>
    </w:p>
    <w:p w14:paraId="625829A4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-----END OPENSSH PRIVATE KEY-----</w:t>
      </w:r>
    </w:p>
    <w:p w14:paraId="6B426A04" w14:textId="77777777" w:rsidR="00C25A8D" w:rsidRPr="00C25A8D" w:rsidRDefault="00C25A8D" w:rsidP="00C25A8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Variáveis de Ambiente (Secrets):</w:t>
      </w:r>
    </w:p>
    <w:p w14:paraId="6DEA1BCE" w14:textId="77777777" w:rsidR="00C25A8D" w:rsidRPr="00C25A8D" w:rsidRDefault="00C25A8D" w:rsidP="00C25A8D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VPS_HOST: 185.202.223.115</w:t>
      </w:r>
    </w:p>
    <w:p w14:paraId="49398D85" w14:textId="77777777" w:rsidR="00C25A8D" w:rsidRPr="00C25A8D" w:rsidRDefault="00C25A8D" w:rsidP="00C25A8D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VPS_USERNAME: root</w:t>
      </w:r>
    </w:p>
    <w:p w14:paraId="3FF6FF82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1A984F05">
          <v:rect id="_x0000_i1111" style="width:0;height:1.5pt" o:hralign="center" o:hrstd="t" o:hr="t" fillcolor="#a0a0a0" stroked="f"/>
        </w:pict>
      </w:r>
    </w:p>
    <w:p w14:paraId="01B4F00D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5. ARQUITETURA TÉCNICA (MONOREPO TURBO)</w:t>
      </w:r>
    </w:p>
    <w:p w14:paraId="1569E3B0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O sistema é dividido em compartimentos (pacotes):</w:t>
      </w:r>
    </w:p>
    <w:p w14:paraId="1A509CED" w14:textId="77777777" w:rsidR="00C25A8D" w:rsidRPr="00C25A8D" w:rsidRDefault="00C25A8D" w:rsidP="00C25A8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apps/api (</w:t>
      </w:r>
      <w:proofErr w:type="spellStart"/>
      <w:r w:rsidRPr="00C25A8D">
        <w:rPr>
          <w:rFonts w:ascii="Segoe UI Emoji" w:hAnsi="Segoe UI Emoji" w:cs="Segoe UI Emoji"/>
          <w:b/>
          <w:bCs/>
        </w:rPr>
        <w:t>Backend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): </w:t>
      </w:r>
      <w:proofErr w:type="spellStart"/>
      <w:r w:rsidRPr="00C25A8D">
        <w:rPr>
          <w:rFonts w:ascii="Segoe UI Emoji" w:hAnsi="Segoe UI Emoji" w:cs="Segoe UI Emoji"/>
          <w:b/>
          <w:bCs/>
        </w:rPr>
        <w:t>NestJS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na porta 3000. Gerencia a IA e o WhatsApp.</w:t>
      </w:r>
    </w:p>
    <w:p w14:paraId="21A0ED3E" w14:textId="77777777" w:rsidR="00C25A8D" w:rsidRPr="00C25A8D" w:rsidRDefault="00C25A8D" w:rsidP="00C25A8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apps/web (</w:t>
      </w:r>
      <w:proofErr w:type="spellStart"/>
      <w:r w:rsidRPr="00C25A8D">
        <w:rPr>
          <w:rFonts w:ascii="Segoe UI Emoji" w:hAnsi="Segoe UI Emoji" w:cs="Segoe UI Emoji"/>
          <w:b/>
          <w:bCs/>
        </w:rPr>
        <w:t>Frontend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): </w:t>
      </w:r>
      <w:proofErr w:type="spellStart"/>
      <w:r w:rsidRPr="00C25A8D">
        <w:rPr>
          <w:rFonts w:ascii="Segoe UI Emoji" w:hAnsi="Segoe UI Emoji" w:cs="Segoe UI Emoji"/>
          <w:b/>
          <w:bCs/>
        </w:rPr>
        <w:t>React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+ Vite na porta 8080 (Produção) / 5173 (</w:t>
      </w:r>
      <w:proofErr w:type="spellStart"/>
      <w:r w:rsidRPr="00C25A8D">
        <w:rPr>
          <w:rFonts w:ascii="Segoe UI Emoji" w:hAnsi="Segoe UI Emoji" w:cs="Segoe UI Emoji"/>
          <w:b/>
          <w:bCs/>
        </w:rPr>
        <w:t>Dev</w:t>
      </w:r>
      <w:proofErr w:type="spellEnd"/>
      <w:r w:rsidRPr="00C25A8D">
        <w:rPr>
          <w:rFonts w:ascii="Segoe UI Emoji" w:hAnsi="Segoe UI Emoji" w:cs="Segoe UI Emoji"/>
          <w:b/>
          <w:bCs/>
        </w:rPr>
        <w:t>).</w:t>
      </w:r>
    </w:p>
    <w:p w14:paraId="35BA1F64" w14:textId="77777777" w:rsidR="00C25A8D" w:rsidRPr="00C25A8D" w:rsidRDefault="00C25A8D" w:rsidP="00C25A8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C25A8D">
        <w:rPr>
          <w:rFonts w:ascii="Segoe UI Emoji" w:hAnsi="Segoe UI Emoji" w:cs="Segoe UI Emoji"/>
          <w:b/>
          <w:bCs/>
        </w:rPr>
        <w:t>packages</w:t>
      </w:r>
      <w:proofErr w:type="spellEnd"/>
      <w:r w:rsidRPr="00C25A8D">
        <w:rPr>
          <w:rFonts w:ascii="Segoe UI Emoji" w:hAnsi="Segoe UI Emoji" w:cs="Segoe UI Emoji"/>
          <w:b/>
          <w:bCs/>
        </w:rPr>
        <w:t>/</w:t>
      </w:r>
      <w:proofErr w:type="spellStart"/>
      <w:r w:rsidRPr="00C25A8D">
        <w:rPr>
          <w:rFonts w:ascii="Segoe UI Emoji" w:hAnsi="Segoe UI Emoji" w:cs="Segoe UI Emoji"/>
          <w:b/>
          <w:bCs/>
        </w:rPr>
        <w:t>database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: Onde mora o </w:t>
      </w:r>
      <w:proofErr w:type="spellStart"/>
      <w:r w:rsidRPr="00C25A8D">
        <w:rPr>
          <w:rFonts w:ascii="Segoe UI Emoji" w:hAnsi="Segoe UI Emoji" w:cs="Segoe UI Emoji"/>
          <w:b/>
          <w:bCs/>
        </w:rPr>
        <w:t>schema.prisma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e o cliente do banco.</w:t>
      </w:r>
    </w:p>
    <w:p w14:paraId="40531E30" w14:textId="77777777" w:rsidR="00C25A8D" w:rsidRPr="00C25A8D" w:rsidRDefault="00C25A8D" w:rsidP="00C25A8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WhatsApp </w:t>
      </w:r>
      <w:proofErr w:type="spellStart"/>
      <w:r w:rsidRPr="00C25A8D">
        <w:rPr>
          <w:rFonts w:ascii="Segoe UI Emoji" w:hAnsi="Segoe UI Emoji" w:cs="Segoe UI Emoji"/>
          <w:b/>
          <w:bCs/>
        </w:rPr>
        <w:t>Engine</w:t>
      </w:r>
      <w:proofErr w:type="spellEnd"/>
      <w:r w:rsidRPr="00C25A8D">
        <w:rPr>
          <w:rFonts w:ascii="Segoe UI Emoji" w:hAnsi="Segoe UI Emoji" w:cs="Segoe UI Emoji"/>
          <w:b/>
          <w:bCs/>
        </w:rPr>
        <w:t>: Baseado em @whiskeysockets/baileys.</w:t>
      </w:r>
    </w:p>
    <w:p w14:paraId="4FB9EFA1" w14:textId="77777777" w:rsidR="00C25A8D" w:rsidRPr="00C25A8D" w:rsidRDefault="00C25A8D" w:rsidP="00C25A8D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  <w:i/>
          <w:iCs/>
        </w:rPr>
        <w:t>Regra Vital:</w:t>
      </w:r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Logger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deve usar require('pino').</w:t>
      </w:r>
    </w:p>
    <w:p w14:paraId="2B2AC550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601C3427">
          <v:rect id="_x0000_i1112" style="width:0;height:1.5pt" o:hralign="center" o:hrstd="t" o:hr="t" fillcolor="#a0a0a0" stroked="f"/>
        </w:pict>
      </w:r>
    </w:p>
    <w:p w14:paraId="22E04F07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6. MÓDULOS &amp; FUNCIONALIDADES (ONDE PARAMOS)</w:t>
      </w:r>
    </w:p>
    <w:p w14:paraId="12448587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6.1 Módulo de Contatos (V2 </w:t>
      </w:r>
      <w:proofErr w:type="spellStart"/>
      <w:r w:rsidRPr="00C25A8D">
        <w:rPr>
          <w:rFonts w:ascii="Segoe UI Emoji" w:hAnsi="Segoe UI Emoji" w:cs="Segoe UI Emoji"/>
          <w:b/>
          <w:bCs/>
        </w:rPr>
        <w:t>Hardened</w:t>
      </w:r>
      <w:proofErr w:type="spellEnd"/>
      <w:r w:rsidRPr="00C25A8D">
        <w:rPr>
          <w:rFonts w:ascii="Segoe UI Emoji" w:hAnsi="Segoe UI Emoji" w:cs="Segoe UI Emoji"/>
          <w:b/>
          <w:bCs/>
        </w:rPr>
        <w:t>)</w:t>
      </w:r>
    </w:p>
    <w:p w14:paraId="69C3588B" w14:textId="77777777" w:rsidR="00C25A8D" w:rsidRPr="00C25A8D" w:rsidRDefault="00C25A8D" w:rsidP="00C25A8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Unificação: Um contato é a mesma pessoa no Chat, Jurídico e Financeiro.</w:t>
      </w:r>
    </w:p>
    <w:p w14:paraId="0628B7CC" w14:textId="77777777" w:rsidR="00C25A8D" w:rsidRPr="00C25A8D" w:rsidRDefault="00C25A8D" w:rsidP="00C25A8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Enriquecimento: Consulta CNPJ e CEP via API integrada no </w:t>
      </w:r>
      <w:proofErr w:type="spellStart"/>
      <w:r w:rsidRPr="00C25A8D">
        <w:rPr>
          <w:rFonts w:ascii="Segoe UI Emoji" w:hAnsi="Segoe UI Emoji" w:cs="Segoe UI Emoji"/>
          <w:b/>
          <w:bCs/>
        </w:rPr>
        <w:t>NestJS</w:t>
      </w:r>
      <w:proofErr w:type="spellEnd"/>
      <w:r w:rsidRPr="00C25A8D">
        <w:rPr>
          <w:rFonts w:ascii="Segoe UI Emoji" w:hAnsi="Segoe UI Emoji" w:cs="Segoe UI Emoji"/>
          <w:b/>
          <w:bCs/>
        </w:rPr>
        <w:t>.</w:t>
      </w:r>
    </w:p>
    <w:p w14:paraId="631FC4C7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6.2 Módulo de Processos (EPROC/TJMG </w:t>
      </w:r>
      <w:proofErr w:type="spellStart"/>
      <w:r w:rsidRPr="00C25A8D">
        <w:rPr>
          <w:rFonts w:ascii="Segoe UI Emoji" w:hAnsi="Segoe UI Emoji" w:cs="Segoe UI Emoji"/>
          <w:b/>
          <w:bCs/>
        </w:rPr>
        <w:t>Style</w:t>
      </w:r>
      <w:proofErr w:type="spellEnd"/>
      <w:r w:rsidRPr="00C25A8D">
        <w:rPr>
          <w:rFonts w:ascii="Segoe UI Emoji" w:hAnsi="Segoe UI Emoji" w:cs="Segoe UI Emoji"/>
          <w:b/>
          <w:bCs/>
        </w:rPr>
        <w:t>)</w:t>
      </w:r>
    </w:p>
    <w:p w14:paraId="54CD04EC" w14:textId="77777777" w:rsidR="00C25A8D" w:rsidRPr="00C25A8D" w:rsidRDefault="00C25A8D" w:rsidP="00C25A8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Tabela Satélite: </w:t>
      </w:r>
      <w:proofErr w:type="spellStart"/>
      <w:r w:rsidRPr="00C25A8D">
        <w:rPr>
          <w:rFonts w:ascii="Segoe UI Emoji" w:hAnsi="Segoe UI Emoji" w:cs="Segoe UI Emoji"/>
          <w:b/>
          <w:bCs/>
        </w:rPr>
        <w:t>processos_tj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unificada (fim da duplicidade JSONB).</w:t>
      </w:r>
    </w:p>
    <w:p w14:paraId="5842AA86" w14:textId="77777777" w:rsidR="00C25A8D" w:rsidRPr="00C25A8D" w:rsidRDefault="00C25A8D" w:rsidP="00C25A8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Campos de Automação: Competência, Chave do Processo, Justiça Gratuita, Nível de Sigilo.</w:t>
      </w:r>
    </w:p>
    <w:p w14:paraId="1094B9E3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6.3 Módulo Agenda V2</w:t>
      </w:r>
    </w:p>
    <w:p w14:paraId="34ABFFD3" w14:textId="77777777" w:rsidR="00C25A8D" w:rsidRPr="00C25A8D" w:rsidRDefault="00C25A8D" w:rsidP="00C25A8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Fluxos Transacionais: Agendas com etapas sequenciais.</w:t>
      </w:r>
    </w:p>
    <w:p w14:paraId="45820AA2" w14:textId="77777777" w:rsidR="00C25A8D" w:rsidRPr="00C25A8D" w:rsidRDefault="00C25A8D" w:rsidP="00C25A8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Partes: </w:t>
      </w:r>
      <w:proofErr w:type="spellStart"/>
      <w:r w:rsidRPr="00C25A8D">
        <w:rPr>
          <w:rFonts w:ascii="Segoe UI Emoji" w:hAnsi="Segoe UI Emoji" w:cs="Segoe UI Emoji"/>
          <w:b/>
          <w:bCs/>
        </w:rPr>
        <w:t>Multi-participantes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(Solicitante, Responsável, Envolvido).</w:t>
      </w:r>
    </w:p>
    <w:p w14:paraId="28DEBF8C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6.4 Módulo Biblioteca (Visual Law)</w:t>
      </w:r>
    </w:p>
    <w:p w14:paraId="04671769" w14:textId="77777777" w:rsidR="00C25A8D" w:rsidRPr="00C25A8D" w:rsidRDefault="00C25A8D" w:rsidP="00C25A8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Editor: </w:t>
      </w:r>
      <w:proofErr w:type="spellStart"/>
      <w:r w:rsidRPr="00C25A8D">
        <w:rPr>
          <w:rFonts w:ascii="Segoe UI Emoji" w:hAnsi="Segoe UI Emoji" w:cs="Segoe UI Emoji"/>
          <w:b/>
          <w:bCs/>
        </w:rPr>
        <w:t>Tiptap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Pro com extensões para Visual Law.</w:t>
      </w:r>
    </w:p>
    <w:p w14:paraId="01F9B771" w14:textId="77777777" w:rsidR="00C25A8D" w:rsidRPr="00C25A8D" w:rsidRDefault="00C25A8D" w:rsidP="00C25A8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Output: Geração de DOCX/PDF com QR </w:t>
      </w:r>
      <w:proofErr w:type="spellStart"/>
      <w:r w:rsidRPr="00C25A8D">
        <w:rPr>
          <w:rFonts w:ascii="Segoe UI Emoji" w:hAnsi="Segoe UI Emoji" w:cs="Segoe UI Emoji"/>
          <w:b/>
          <w:bCs/>
        </w:rPr>
        <w:t>Code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de validade.</w:t>
      </w:r>
    </w:p>
    <w:p w14:paraId="63FF288A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3509A4FE">
          <v:rect id="_x0000_i1113" style="width:0;height:1.5pt" o:hralign="center" o:hrstd="t" o:hr="t" fillcolor="#a0a0a0" stroked="f"/>
        </w:pict>
      </w:r>
    </w:p>
    <w:p w14:paraId="4EC322B5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7. PROTOCOLO DE DEPLOY (MODO OPERADOR)</w:t>
      </w:r>
    </w:p>
    <w:p w14:paraId="2F174BCD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Sempre que o operador (você) terminar uma alteração no Google IDX:</w:t>
      </w:r>
    </w:p>
    <w:p w14:paraId="2BC3CD58" w14:textId="77777777" w:rsidR="00C25A8D" w:rsidRPr="00C25A8D" w:rsidRDefault="00C25A8D" w:rsidP="00C25A8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Sincronizar: </w:t>
      </w:r>
      <w:proofErr w:type="spellStart"/>
      <w:r w:rsidRPr="00C25A8D">
        <w:rPr>
          <w:rFonts w:ascii="Segoe UI Emoji" w:hAnsi="Segoe UI Emoji" w:cs="Segoe UI Emoji"/>
          <w:b/>
          <w:bCs/>
        </w:rPr>
        <w:t>git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add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. -&gt; </w:t>
      </w:r>
      <w:proofErr w:type="spellStart"/>
      <w:r w:rsidRPr="00C25A8D">
        <w:rPr>
          <w:rFonts w:ascii="Segoe UI Emoji" w:hAnsi="Segoe UI Emoji" w:cs="Segoe UI Emoji"/>
          <w:b/>
          <w:bCs/>
        </w:rPr>
        <w:t>git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commit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-m "Explicação" -&gt; </w:t>
      </w:r>
      <w:proofErr w:type="spellStart"/>
      <w:r w:rsidRPr="00C25A8D">
        <w:rPr>
          <w:rFonts w:ascii="Segoe UI Emoji" w:hAnsi="Segoe UI Emoji" w:cs="Segoe UI Emoji"/>
          <w:b/>
          <w:bCs/>
        </w:rPr>
        <w:t>git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push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origin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main</w:t>
      </w:r>
      <w:proofErr w:type="spellEnd"/>
      <w:r w:rsidRPr="00C25A8D">
        <w:rPr>
          <w:rFonts w:ascii="Segoe UI Emoji" w:hAnsi="Segoe UI Emoji" w:cs="Segoe UI Emoji"/>
          <w:b/>
          <w:bCs/>
        </w:rPr>
        <w:t>.</w:t>
      </w:r>
    </w:p>
    <w:p w14:paraId="11A96297" w14:textId="77777777" w:rsidR="00C25A8D" w:rsidRPr="00C25A8D" w:rsidRDefault="00C25A8D" w:rsidP="00C25A8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 xml:space="preserve">Automatização: O GitHub </w:t>
      </w:r>
      <w:proofErr w:type="spellStart"/>
      <w:r w:rsidRPr="00C25A8D">
        <w:rPr>
          <w:rFonts w:ascii="Segoe UI Emoji" w:hAnsi="Segoe UI Emoji" w:cs="Segoe UI Emoji"/>
          <w:b/>
          <w:bCs/>
        </w:rPr>
        <w:t>Actions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entra na VPS, roda </w:t>
      </w:r>
      <w:proofErr w:type="spellStart"/>
      <w:r w:rsidRPr="00C25A8D">
        <w:rPr>
          <w:rFonts w:ascii="Segoe UI Emoji" w:hAnsi="Segoe UI Emoji" w:cs="Segoe UI Emoji"/>
          <w:b/>
          <w:bCs/>
        </w:rPr>
        <w:t>npm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install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25A8D">
        <w:rPr>
          <w:rFonts w:ascii="Segoe UI Emoji" w:hAnsi="Segoe UI Emoji" w:cs="Segoe UI Emoji"/>
          <w:b/>
          <w:bCs/>
        </w:rPr>
        <w:t>npx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turbo </w:t>
      </w:r>
      <w:proofErr w:type="spellStart"/>
      <w:r w:rsidRPr="00C25A8D">
        <w:rPr>
          <w:rFonts w:ascii="Segoe UI Emoji" w:hAnsi="Segoe UI Emoji" w:cs="Segoe UI Emoji"/>
          <w:b/>
          <w:bCs/>
        </w:rPr>
        <w:t>run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db:generate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25A8D">
        <w:rPr>
          <w:rFonts w:ascii="Segoe UI Emoji" w:hAnsi="Segoe UI Emoji" w:cs="Segoe UI Emoji"/>
          <w:b/>
          <w:bCs/>
        </w:rPr>
        <w:t>npm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run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build e dá um pm2 </w:t>
      </w:r>
      <w:proofErr w:type="spellStart"/>
      <w:r w:rsidRPr="00C25A8D">
        <w:rPr>
          <w:rFonts w:ascii="Segoe UI Emoji" w:hAnsi="Segoe UI Emoji" w:cs="Segoe UI Emoji"/>
          <w:b/>
          <w:bCs/>
        </w:rPr>
        <w:t>restart</w:t>
      </w:r>
      <w:proofErr w:type="spellEnd"/>
      <w:r w:rsidRPr="00C25A8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5A8D">
        <w:rPr>
          <w:rFonts w:ascii="Segoe UI Emoji" w:hAnsi="Segoe UI Emoji" w:cs="Segoe UI Emoji"/>
          <w:b/>
          <w:bCs/>
        </w:rPr>
        <w:t>all</w:t>
      </w:r>
      <w:proofErr w:type="spellEnd"/>
      <w:r w:rsidRPr="00C25A8D">
        <w:rPr>
          <w:rFonts w:ascii="Segoe UI Emoji" w:hAnsi="Segoe UI Emoji" w:cs="Segoe UI Emoji"/>
          <w:b/>
          <w:bCs/>
        </w:rPr>
        <w:t>.</w:t>
      </w:r>
    </w:p>
    <w:p w14:paraId="2A38087C" w14:textId="77777777" w:rsidR="00C25A8D" w:rsidRPr="00C25A8D" w:rsidRDefault="00C25A8D" w:rsidP="00C25A8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Logs: Se o sistema cair, rode pm2 logs na VPS para ver o erro.</w:t>
      </w:r>
    </w:p>
    <w:p w14:paraId="42AA376B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pict w14:anchorId="4E0B8288">
          <v:rect id="_x0000_i1114" style="width:0;height:1.5pt" o:hralign="center" o:hrstd="t" o:hr="t" fillcolor="#a0a0a0" stroked="f"/>
        </w:pict>
      </w:r>
    </w:p>
    <w:p w14:paraId="171CCA75" w14:textId="77777777" w:rsidR="00C25A8D" w:rsidRPr="00C25A8D" w:rsidRDefault="00C25A8D" w:rsidP="00C25A8D">
      <w:p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8. CONFIGURAÇÕES DINÂMICAS (DOMÍNIOS)</w:t>
      </w:r>
    </w:p>
    <w:p w14:paraId="468FA207" w14:textId="77777777" w:rsidR="00C25A8D" w:rsidRPr="00C25A8D" w:rsidRDefault="00C25A8D" w:rsidP="00C25A8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App: https://dr-x.xtd.com.br</w:t>
      </w:r>
    </w:p>
    <w:p w14:paraId="0F47B0E0" w14:textId="77777777" w:rsidR="00C25A8D" w:rsidRPr="00C25A8D" w:rsidRDefault="00C25A8D" w:rsidP="00C25A8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API: https://api.dr-x.xtd.com.br (necessário configurar subdomínio).</w:t>
      </w:r>
    </w:p>
    <w:p w14:paraId="4C593C0B" w14:textId="77777777" w:rsidR="00C25A8D" w:rsidRPr="00C25A8D" w:rsidRDefault="00C25A8D" w:rsidP="00C25A8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C25A8D">
        <w:rPr>
          <w:rFonts w:ascii="Segoe UI Emoji" w:hAnsi="Segoe UI Emoji" w:cs="Segoe UI Emoji"/>
          <w:b/>
          <w:bCs/>
        </w:rPr>
        <w:t>Prisma Studio: https://studio.dr-x.xtd.com.br (porta 5555).</w:t>
      </w:r>
    </w:p>
    <w:p w14:paraId="519CB0F1" w14:textId="77777777" w:rsidR="006C5308" w:rsidRDefault="006C5308"/>
    <w:p w14:paraId="695B65D3" w14:textId="1BE5B6D5" w:rsidR="000C7DE8" w:rsidRDefault="000C7DE8" w:rsidP="000C7DE8">
      <w:pPr>
        <w:pStyle w:val="Ttulo1"/>
      </w:pPr>
      <w:r>
        <w:t>PRD SAAS</w:t>
      </w:r>
    </w:p>
    <w:p w14:paraId="35F68C51" w14:textId="77777777" w:rsidR="000C7DE8" w:rsidRPr="000C7DE8" w:rsidRDefault="000C7DE8" w:rsidP="000C7DE8"/>
    <w:p w14:paraId="1655D916" w14:textId="77777777" w:rsidR="000C7DE8" w:rsidRPr="000C7DE8" w:rsidRDefault="000C7DE8" w:rsidP="000C7DE8">
      <w:pPr>
        <w:rPr>
          <w:b/>
          <w:bCs/>
        </w:rPr>
      </w:pPr>
      <w:r w:rsidRPr="000C7DE8">
        <w:rPr>
          <w:rFonts w:ascii="Segoe UI Emoji" w:hAnsi="Segoe UI Emoji" w:cs="Segoe UI Emoji"/>
          <w:b/>
          <w:bCs/>
        </w:rPr>
        <w:t>🩺</w:t>
      </w:r>
      <w:r w:rsidRPr="000C7DE8">
        <w:rPr>
          <w:b/>
          <w:bCs/>
        </w:rPr>
        <w:t xml:space="preserve"> COMPLEMENTO PRD SUPREMO: MÓDULO SAAS (GESTÃO MULTI-TENANT)</w:t>
      </w:r>
    </w:p>
    <w:p w14:paraId="7675EE51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1. FLUXO DE ACESSO E ONBOARDING (A JORNADA DO NOVO CLIENTE)</w:t>
      </w:r>
    </w:p>
    <w:p w14:paraId="254484A6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1.1 Autenticação Inteligente</w:t>
      </w:r>
    </w:p>
    <w:p w14:paraId="50A1AB72" w14:textId="77777777" w:rsidR="000C7DE8" w:rsidRPr="000C7DE8" w:rsidRDefault="000C7DE8" w:rsidP="000C7DE8">
      <w:pPr>
        <w:numPr>
          <w:ilvl w:val="0"/>
          <w:numId w:val="9"/>
        </w:numPr>
      </w:pPr>
      <w:r w:rsidRPr="000C7DE8">
        <w:rPr>
          <w:b/>
          <w:bCs/>
        </w:rPr>
        <w:t>Tela de Login:</w:t>
      </w:r>
      <w:r w:rsidRPr="000C7DE8">
        <w:t xml:space="preserve"> Campo Único (E-mail/CPF) + Senha.</w:t>
      </w:r>
    </w:p>
    <w:p w14:paraId="653B17C4" w14:textId="77777777" w:rsidR="000C7DE8" w:rsidRPr="000C7DE8" w:rsidRDefault="000C7DE8" w:rsidP="000C7DE8">
      <w:pPr>
        <w:numPr>
          <w:ilvl w:val="0"/>
          <w:numId w:val="9"/>
        </w:numPr>
      </w:pPr>
      <w:r w:rsidRPr="000C7DE8">
        <w:rPr>
          <w:b/>
          <w:bCs/>
        </w:rPr>
        <w:t>Lógica de Redirecionamento:</w:t>
      </w:r>
      <w:r w:rsidRPr="000C7DE8">
        <w:t xml:space="preserve"> O sistema identifica ao qual </w:t>
      </w:r>
      <w:proofErr w:type="spellStart"/>
      <w:r w:rsidRPr="000C7DE8">
        <w:t>tenant_id</w:t>
      </w:r>
      <w:proofErr w:type="spellEnd"/>
      <w:r w:rsidRPr="000C7DE8">
        <w:t xml:space="preserve"> o usuário pertence. Se for o </w:t>
      </w:r>
      <w:proofErr w:type="spellStart"/>
      <w:r w:rsidRPr="000C7DE8">
        <w:t>SuperAdmin</w:t>
      </w:r>
      <w:proofErr w:type="spellEnd"/>
      <w:r w:rsidRPr="000C7DE8">
        <w:t>, libera o menu "Gestão SaaS".</w:t>
      </w:r>
    </w:p>
    <w:p w14:paraId="270BB4DD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 xml:space="preserve">1.2 Cadastro Automático (Self-Service </w:t>
      </w:r>
      <w:proofErr w:type="spellStart"/>
      <w:r w:rsidRPr="000C7DE8">
        <w:rPr>
          <w:b/>
          <w:bCs/>
        </w:rPr>
        <w:t>Onboarding</w:t>
      </w:r>
      <w:proofErr w:type="spellEnd"/>
      <w:r w:rsidRPr="000C7DE8">
        <w:rPr>
          <w:b/>
          <w:bCs/>
        </w:rPr>
        <w:t>)</w:t>
      </w:r>
    </w:p>
    <w:p w14:paraId="07264307" w14:textId="77777777" w:rsidR="000C7DE8" w:rsidRPr="000C7DE8" w:rsidRDefault="000C7DE8" w:rsidP="000C7DE8">
      <w:r w:rsidRPr="000C7DE8">
        <w:t>Para evitar que você tenha que cadastrar cada cliente manualmente, seguiremos este fluxo:</w:t>
      </w:r>
    </w:p>
    <w:p w14:paraId="61E6149F" w14:textId="77777777" w:rsidR="000C7DE8" w:rsidRPr="000C7DE8" w:rsidRDefault="000C7DE8" w:rsidP="000C7DE8">
      <w:pPr>
        <w:numPr>
          <w:ilvl w:val="0"/>
          <w:numId w:val="10"/>
        </w:numPr>
      </w:pPr>
      <w:r w:rsidRPr="000C7DE8">
        <w:rPr>
          <w:b/>
          <w:bCs/>
        </w:rPr>
        <w:t>Captura:</w:t>
      </w:r>
      <w:r w:rsidRPr="000C7DE8">
        <w:t xml:space="preserve"> O interessado preenche: </w:t>
      </w:r>
      <w:r w:rsidRPr="000C7DE8">
        <w:rPr>
          <w:i/>
          <w:iCs/>
        </w:rPr>
        <w:t>Nome, E-mail, Celular, CPF/CNPJ</w:t>
      </w:r>
      <w:r w:rsidRPr="000C7DE8">
        <w:t>.</w:t>
      </w:r>
    </w:p>
    <w:p w14:paraId="52B1F0A0" w14:textId="77777777" w:rsidR="000C7DE8" w:rsidRPr="000C7DE8" w:rsidRDefault="000C7DE8" w:rsidP="000C7DE8">
      <w:pPr>
        <w:numPr>
          <w:ilvl w:val="0"/>
          <w:numId w:val="10"/>
        </w:numPr>
      </w:pPr>
      <w:r w:rsidRPr="000C7DE8">
        <w:rPr>
          <w:b/>
          <w:bCs/>
        </w:rPr>
        <w:t>Duplo Registro (A Regra de Ouro):</w:t>
      </w:r>
    </w:p>
    <w:p w14:paraId="0F69144D" w14:textId="77777777" w:rsidR="000C7DE8" w:rsidRPr="000C7DE8" w:rsidRDefault="000C7DE8" w:rsidP="000C7DE8">
      <w:pPr>
        <w:numPr>
          <w:ilvl w:val="1"/>
          <w:numId w:val="10"/>
        </w:numPr>
      </w:pPr>
      <w:r w:rsidRPr="000C7DE8">
        <w:rPr>
          <w:b/>
          <w:bCs/>
        </w:rPr>
        <w:t>Registro 1 (Lead):</w:t>
      </w:r>
      <w:r w:rsidRPr="000C7DE8">
        <w:t xml:space="preserve"> O sistema grava esses dados como um "Contato" na sua </w:t>
      </w:r>
      <w:r w:rsidRPr="000C7DE8">
        <w:rPr>
          <w:b/>
          <w:bCs/>
        </w:rPr>
        <w:t>Empresa Principal (</w:t>
      </w:r>
      <w:proofErr w:type="spellStart"/>
      <w:r w:rsidRPr="000C7DE8">
        <w:rPr>
          <w:b/>
          <w:bCs/>
        </w:rPr>
        <w:t>Tenant</w:t>
      </w:r>
      <w:proofErr w:type="spellEnd"/>
      <w:r w:rsidRPr="000C7DE8">
        <w:rPr>
          <w:b/>
          <w:bCs/>
        </w:rPr>
        <w:t xml:space="preserve"> 0)</w:t>
      </w:r>
      <w:r w:rsidRPr="000C7DE8">
        <w:t xml:space="preserve"> para que você possa fazer o comercial depois.</w:t>
      </w:r>
    </w:p>
    <w:p w14:paraId="4D3C9035" w14:textId="77777777" w:rsidR="000C7DE8" w:rsidRPr="000C7DE8" w:rsidRDefault="000C7DE8" w:rsidP="000C7DE8">
      <w:pPr>
        <w:numPr>
          <w:ilvl w:val="1"/>
          <w:numId w:val="10"/>
        </w:numPr>
      </w:pPr>
      <w:r w:rsidRPr="000C7DE8">
        <w:rPr>
          <w:b/>
          <w:bCs/>
        </w:rPr>
        <w:t>Registro 2 (Infra):</w:t>
      </w:r>
      <w:r w:rsidRPr="000C7DE8">
        <w:t xml:space="preserve"> O sistema cria automaticamente um novo </w:t>
      </w:r>
      <w:proofErr w:type="spellStart"/>
      <w:r w:rsidRPr="000C7DE8">
        <w:t>Tenant</w:t>
      </w:r>
      <w:proofErr w:type="spellEnd"/>
      <w:r w:rsidRPr="000C7DE8">
        <w:t xml:space="preserve"> (um novo ID de empresa) e vincula este usuário como </w:t>
      </w:r>
      <w:r w:rsidRPr="000C7DE8">
        <w:rPr>
          <w:b/>
          <w:bCs/>
        </w:rPr>
        <w:t>Dono (Admin)</w:t>
      </w:r>
      <w:r w:rsidRPr="000C7DE8">
        <w:t xml:space="preserve"> desse novo espaço.</w:t>
      </w:r>
    </w:p>
    <w:p w14:paraId="277530F9" w14:textId="77777777" w:rsidR="000C7DE8" w:rsidRPr="000C7DE8" w:rsidRDefault="000C7DE8" w:rsidP="000C7DE8">
      <w:pPr>
        <w:numPr>
          <w:ilvl w:val="0"/>
          <w:numId w:val="10"/>
        </w:numPr>
      </w:pPr>
      <w:r w:rsidRPr="000C7DE8">
        <w:rPr>
          <w:b/>
          <w:bCs/>
        </w:rPr>
        <w:t>Ambiente Pronto:</w:t>
      </w:r>
      <w:r w:rsidRPr="000C7DE8">
        <w:t xml:space="preserve"> Após o "OK", o usuário já cai dentro do DR.X, mas em um banco de dados vazio, pronto para usar.</w:t>
      </w:r>
    </w:p>
    <w:p w14:paraId="55E493A0" w14:textId="77777777" w:rsidR="000C7DE8" w:rsidRPr="000C7DE8" w:rsidRDefault="000C7DE8" w:rsidP="000C7DE8">
      <w:r w:rsidRPr="000C7DE8">
        <w:pict w14:anchorId="182B709F">
          <v:rect id="_x0000_i1057" style="width:0;height:1.5pt" o:hralign="center" o:hrstd="t" o:hr="t" fillcolor="#a0a0a0" stroked="f"/>
        </w:pict>
      </w:r>
    </w:p>
    <w:p w14:paraId="3D0052CB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2. GESTÃO ESTRUTURAL (SUPERADMIN)</w:t>
      </w:r>
    </w:p>
    <w:p w14:paraId="5074FE47" w14:textId="77777777" w:rsidR="000C7DE8" w:rsidRPr="000C7DE8" w:rsidRDefault="000C7DE8" w:rsidP="000C7DE8">
      <w:r w:rsidRPr="000C7DE8">
        <w:t xml:space="preserve">A tela de Gestão SaaS dentro de </w:t>
      </w:r>
      <w:r w:rsidRPr="000C7DE8">
        <w:rPr>
          <w:i/>
          <w:iCs/>
        </w:rPr>
        <w:t>Configurações</w:t>
      </w:r>
      <w:r w:rsidRPr="000C7DE8">
        <w:t xml:space="preserve"> permitirá ao </w:t>
      </w:r>
      <w:proofErr w:type="spellStart"/>
      <w:r w:rsidRPr="000C7DE8">
        <w:t>SuperAdmin</w:t>
      </w:r>
      <w:proofErr w:type="spellEnd"/>
      <w:r w:rsidRPr="000C7DE8">
        <w:t>:</w:t>
      </w:r>
    </w:p>
    <w:p w14:paraId="334BBD0A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 xml:space="preserve">2.1 Painel de Controle de </w:t>
      </w:r>
      <w:proofErr w:type="spellStart"/>
      <w:r w:rsidRPr="000C7DE8">
        <w:rPr>
          <w:b/>
          <w:bCs/>
        </w:rPr>
        <w:t>Tenants</w:t>
      </w:r>
      <w:proofErr w:type="spellEnd"/>
      <w:r w:rsidRPr="000C7DE8">
        <w:rPr>
          <w:b/>
          <w:bCs/>
        </w:rPr>
        <w:t xml:space="preserve"> (Empresas)</w:t>
      </w:r>
    </w:p>
    <w:p w14:paraId="7B9FFAE7" w14:textId="77777777" w:rsidR="000C7DE8" w:rsidRPr="000C7DE8" w:rsidRDefault="000C7DE8" w:rsidP="000C7DE8">
      <w:pPr>
        <w:numPr>
          <w:ilvl w:val="0"/>
          <w:numId w:val="11"/>
        </w:numPr>
      </w:pPr>
      <w:r w:rsidRPr="000C7DE8">
        <w:rPr>
          <w:b/>
          <w:bCs/>
        </w:rPr>
        <w:t>Lista de Escritórios:</w:t>
      </w:r>
      <w:r w:rsidRPr="000C7DE8">
        <w:t xml:space="preserve"> Ver todos os escritórios cadastrados.</w:t>
      </w:r>
    </w:p>
    <w:p w14:paraId="43695AB1" w14:textId="77777777" w:rsidR="000C7DE8" w:rsidRPr="000C7DE8" w:rsidRDefault="000C7DE8" w:rsidP="000C7DE8">
      <w:pPr>
        <w:numPr>
          <w:ilvl w:val="0"/>
          <w:numId w:val="11"/>
        </w:numPr>
      </w:pPr>
      <w:r w:rsidRPr="000C7DE8">
        <w:rPr>
          <w:b/>
          <w:bCs/>
        </w:rPr>
        <w:t>Status de Ativação:</w:t>
      </w:r>
      <w:r w:rsidRPr="000C7DE8">
        <w:t xml:space="preserve"> Botão para Bloquear/Liberar acesso (</w:t>
      </w:r>
      <w:proofErr w:type="spellStart"/>
      <w:r w:rsidRPr="000C7DE8">
        <w:t>Ex</w:t>
      </w:r>
      <w:proofErr w:type="spellEnd"/>
      <w:r w:rsidRPr="000C7DE8">
        <w:t>: em caso de inadimplência).</w:t>
      </w:r>
    </w:p>
    <w:p w14:paraId="3BC90BFF" w14:textId="77777777" w:rsidR="000C7DE8" w:rsidRPr="000C7DE8" w:rsidRDefault="000C7DE8" w:rsidP="000C7DE8">
      <w:pPr>
        <w:numPr>
          <w:ilvl w:val="0"/>
          <w:numId w:val="11"/>
        </w:numPr>
      </w:pPr>
      <w:r w:rsidRPr="000C7DE8">
        <w:rPr>
          <w:b/>
          <w:bCs/>
        </w:rPr>
        <w:t>Quota de Recursos:</w:t>
      </w:r>
      <w:r w:rsidRPr="000C7DE8">
        <w:t xml:space="preserve"> Definir quantos usuários cada escritório pode ter e quanto de espaço em disco (</w:t>
      </w:r>
      <w:proofErr w:type="spellStart"/>
      <w:r w:rsidRPr="000C7DE8">
        <w:t>Storage</w:t>
      </w:r>
      <w:proofErr w:type="spellEnd"/>
      <w:r w:rsidRPr="000C7DE8">
        <w:t>) pode usar.</w:t>
      </w:r>
    </w:p>
    <w:p w14:paraId="2ADE0B5B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 xml:space="preserve">2.2 Gestão de Planos (SaaS </w:t>
      </w:r>
      <w:proofErr w:type="spellStart"/>
      <w:r w:rsidRPr="000C7DE8">
        <w:rPr>
          <w:b/>
          <w:bCs/>
        </w:rPr>
        <w:t>Billing</w:t>
      </w:r>
      <w:proofErr w:type="spellEnd"/>
      <w:r w:rsidRPr="000C7DE8">
        <w:rPr>
          <w:b/>
          <w:bCs/>
        </w:rPr>
        <w:t>)</w:t>
      </w:r>
    </w:p>
    <w:p w14:paraId="2366741B" w14:textId="77777777" w:rsidR="000C7DE8" w:rsidRPr="000C7DE8" w:rsidRDefault="000C7DE8" w:rsidP="000C7DE8">
      <w:pPr>
        <w:numPr>
          <w:ilvl w:val="0"/>
          <w:numId w:val="12"/>
        </w:numPr>
      </w:pPr>
      <w:r w:rsidRPr="000C7DE8">
        <w:rPr>
          <w:b/>
          <w:bCs/>
        </w:rPr>
        <w:t>Criação de Planos:</w:t>
      </w:r>
      <w:r w:rsidRPr="000C7DE8">
        <w:t xml:space="preserve"> </w:t>
      </w:r>
      <w:proofErr w:type="spellStart"/>
      <w:r w:rsidRPr="000C7DE8">
        <w:t>Ex</w:t>
      </w:r>
      <w:proofErr w:type="spellEnd"/>
      <w:r w:rsidRPr="000C7DE8">
        <w:t>: Plano Básico (1 usuário), Plano Pro (5 usuários), Plano Full (Ilimitado).</w:t>
      </w:r>
    </w:p>
    <w:p w14:paraId="2C8105AE" w14:textId="77777777" w:rsidR="000C7DE8" w:rsidRPr="000C7DE8" w:rsidRDefault="000C7DE8" w:rsidP="000C7DE8">
      <w:pPr>
        <w:numPr>
          <w:ilvl w:val="0"/>
          <w:numId w:val="12"/>
        </w:numPr>
      </w:pPr>
      <w:r w:rsidRPr="000C7DE8">
        <w:rPr>
          <w:b/>
          <w:bCs/>
        </w:rPr>
        <w:t>Vínculo:</w:t>
      </w:r>
      <w:r w:rsidRPr="000C7DE8">
        <w:t xml:space="preserve"> Associar um escritório a um plano específico.</w:t>
      </w:r>
    </w:p>
    <w:p w14:paraId="6CC39DD4" w14:textId="77777777" w:rsidR="000C7DE8" w:rsidRPr="000C7DE8" w:rsidRDefault="000C7DE8" w:rsidP="000C7DE8">
      <w:r w:rsidRPr="000C7DE8">
        <w:pict w14:anchorId="558C4F5D">
          <v:rect id="_x0000_i1058" style="width:0;height:1.5pt" o:hralign="center" o:hrstd="t" o:hr="t" fillcolor="#a0a0a0" stroked="f"/>
        </w:pict>
      </w:r>
    </w:p>
    <w:p w14:paraId="278AC202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3. SEGURANÇA E ISOLAMENTO (DETALHES TÉCNICOS)</w:t>
      </w:r>
    </w:p>
    <w:p w14:paraId="11418119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3.1 O Filtro Invisível (</w:t>
      </w:r>
      <w:proofErr w:type="spellStart"/>
      <w:r w:rsidRPr="000C7DE8">
        <w:rPr>
          <w:b/>
          <w:bCs/>
        </w:rPr>
        <w:t>TenantInterceptor</w:t>
      </w:r>
      <w:proofErr w:type="spellEnd"/>
      <w:r w:rsidRPr="000C7DE8">
        <w:rPr>
          <w:b/>
          <w:bCs/>
        </w:rPr>
        <w:t>)</w:t>
      </w:r>
    </w:p>
    <w:p w14:paraId="190262AB" w14:textId="77777777" w:rsidR="000C7DE8" w:rsidRPr="000C7DE8" w:rsidRDefault="000C7DE8" w:rsidP="000C7DE8">
      <w:r w:rsidRPr="000C7DE8">
        <w:t xml:space="preserve">Para garantir a segurança que você pediu, o </w:t>
      </w:r>
      <w:proofErr w:type="spellStart"/>
      <w:r w:rsidRPr="000C7DE8">
        <w:t>NestJS</w:t>
      </w:r>
      <w:proofErr w:type="spellEnd"/>
      <w:r w:rsidRPr="000C7DE8">
        <w:t xml:space="preserve"> usará um </w:t>
      </w:r>
      <w:r w:rsidRPr="000C7DE8">
        <w:rPr>
          <w:b/>
          <w:bCs/>
        </w:rPr>
        <w:t>Interceptor</w:t>
      </w:r>
      <w:r w:rsidRPr="000C7DE8">
        <w:t>.</w:t>
      </w:r>
    </w:p>
    <w:p w14:paraId="0B8FF1A6" w14:textId="77777777" w:rsidR="000C7DE8" w:rsidRPr="000C7DE8" w:rsidRDefault="000C7DE8" w:rsidP="000C7DE8">
      <w:pPr>
        <w:numPr>
          <w:ilvl w:val="0"/>
          <w:numId w:val="13"/>
        </w:numPr>
      </w:pPr>
      <w:r w:rsidRPr="000C7DE8">
        <w:rPr>
          <w:b/>
          <w:bCs/>
        </w:rPr>
        <w:t>Como funciona:</w:t>
      </w:r>
      <w:r w:rsidRPr="000C7DE8">
        <w:t xml:space="preserve"> Toda vez que o sistema fizer uma busca no banco (Prisma), o Interceptor "carimba" a query com o </w:t>
      </w:r>
      <w:proofErr w:type="spellStart"/>
      <w:r w:rsidRPr="000C7DE8">
        <w:t>tenant_id</w:t>
      </w:r>
      <w:proofErr w:type="spellEnd"/>
      <w:r w:rsidRPr="000C7DE8">
        <w:t>.</w:t>
      </w:r>
    </w:p>
    <w:p w14:paraId="2C361146" w14:textId="77777777" w:rsidR="000C7DE8" w:rsidRPr="000C7DE8" w:rsidRDefault="000C7DE8" w:rsidP="000C7DE8">
      <w:pPr>
        <w:numPr>
          <w:ilvl w:val="0"/>
          <w:numId w:val="13"/>
        </w:numPr>
      </w:pPr>
      <w:r w:rsidRPr="000C7DE8">
        <w:rPr>
          <w:b/>
          <w:bCs/>
        </w:rPr>
        <w:t>Resultado:</w:t>
      </w:r>
      <w:r w:rsidRPr="000C7DE8">
        <w:t xml:space="preserve"> Mesmo que alguém tente acessar o processo ID 500, se esse processo não pertencer ao </w:t>
      </w:r>
      <w:proofErr w:type="spellStart"/>
      <w:r w:rsidRPr="000C7DE8">
        <w:t>tenant_id</w:t>
      </w:r>
      <w:proofErr w:type="spellEnd"/>
      <w:r w:rsidRPr="000C7DE8">
        <w:t xml:space="preserve"> dele, o banco retorna "Não encontrado".</w:t>
      </w:r>
    </w:p>
    <w:p w14:paraId="3141651A" w14:textId="77777777" w:rsidR="000C7DE8" w:rsidRPr="000C7DE8" w:rsidRDefault="000C7DE8" w:rsidP="000C7DE8">
      <w:r w:rsidRPr="000C7DE8">
        <w:pict w14:anchorId="02CD8731">
          <v:rect id="_x0000_i1059" style="width:0;height:1.5pt" o:hralign="center" o:hrstd="t" o:hr="t" fillcolor="#a0a0a0" stroked="f"/>
        </w:pict>
      </w:r>
    </w:p>
    <w:p w14:paraId="34D0528A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4. ESPECIFICAÇÕES DO USUÁRIO MESTRE (SUPERADMIN)</w:t>
      </w:r>
    </w:p>
    <w:p w14:paraId="36FB4589" w14:textId="77777777" w:rsidR="000C7DE8" w:rsidRPr="000C7DE8" w:rsidRDefault="000C7DE8" w:rsidP="000C7DE8">
      <w:pPr>
        <w:numPr>
          <w:ilvl w:val="0"/>
          <w:numId w:val="14"/>
        </w:numPr>
      </w:pPr>
      <w:r w:rsidRPr="000C7DE8">
        <w:rPr>
          <w:b/>
          <w:bCs/>
        </w:rPr>
        <w:t>E-mail:</w:t>
      </w:r>
      <w:r w:rsidRPr="000C7DE8">
        <w:t xml:space="preserve"> evandro@conectionmg.com.br</w:t>
      </w:r>
    </w:p>
    <w:p w14:paraId="60A76498" w14:textId="77777777" w:rsidR="000C7DE8" w:rsidRPr="000C7DE8" w:rsidRDefault="000C7DE8" w:rsidP="000C7DE8">
      <w:pPr>
        <w:numPr>
          <w:ilvl w:val="0"/>
          <w:numId w:val="14"/>
        </w:numPr>
      </w:pPr>
      <w:r w:rsidRPr="000C7DE8">
        <w:rPr>
          <w:b/>
          <w:bCs/>
        </w:rPr>
        <w:t>Permissão Especial:</w:t>
      </w:r>
      <w:r w:rsidRPr="000C7DE8">
        <w:t xml:space="preserve"> Este usuário ignora os filtros de </w:t>
      </w:r>
      <w:proofErr w:type="spellStart"/>
      <w:r w:rsidRPr="000C7DE8">
        <w:t>tenant_id</w:t>
      </w:r>
      <w:proofErr w:type="spellEnd"/>
      <w:r w:rsidRPr="000C7DE8">
        <w:t xml:space="preserve"> na tela de Gestão SaaS para poder enxergar a saúde de todo o ecossistema.</w:t>
      </w:r>
    </w:p>
    <w:p w14:paraId="10CB1488" w14:textId="77777777" w:rsidR="000C7DE8" w:rsidRPr="000C7DE8" w:rsidRDefault="000C7DE8" w:rsidP="000C7DE8">
      <w:r w:rsidRPr="000C7DE8">
        <w:pict w14:anchorId="21C82590">
          <v:rect id="_x0000_i1060" style="width:0;height:1.5pt" o:hralign="center" o:hrstd="t" o:hr="t" fillcolor="#a0a0a0" stroked="f"/>
        </w:pict>
      </w:r>
    </w:p>
    <w:p w14:paraId="59DF5BCE" w14:textId="77777777" w:rsidR="000C7DE8" w:rsidRPr="000C7DE8" w:rsidRDefault="000C7DE8" w:rsidP="000C7DE8">
      <w:pPr>
        <w:rPr>
          <w:b/>
          <w:bCs/>
        </w:rPr>
      </w:pPr>
      <w:r w:rsidRPr="000C7DE8">
        <w:rPr>
          <w:b/>
          <w:bCs/>
        </w:rPr>
        <w:t>5. PLANO DE IMPLEMENTAÇÃO (PASSO A PASSO)</w:t>
      </w:r>
    </w:p>
    <w:p w14:paraId="68D1C2BA" w14:textId="77777777" w:rsidR="000C7DE8" w:rsidRPr="000C7DE8" w:rsidRDefault="000C7DE8" w:rsidP="000C7DE8">
      <w:r w:rsidRPr="000C7DE8">
        <w:t>Para que eu possa gerar o código para você no Google IDX, seguiremos esta ordem:</w:t>
      </w:r>
    </w:p>
    <w:p w14:paraId="5228520E" w14:textId="77777777" w:rsidR="000C7DE8" w:rsidRPr="000C7DE8" w:rsidRDefault="000C7DE8" w:rsidP="000C7DE8">
      <w:pPr>
        <w:numPr>
          <w:ilvl w:val="0"/>
          <w:numId w:val="15"/>
        </w:numPr>
      </w:pPr>
      <w:r w:rsidRPr="000C7DE8">
        <w:rPr>
          <w:b/>
          <w:bCs/>
        </w:rPr>
        <w:t>Fase 1 (Banco de Dados):</w:t>
      </w:r>
      <w:r w:rsidRPr="000C7DE8">
        <w:t xml:space="preserve"> Alterar o </w:t>
      </w:r>
      <w:proofErr w:type="spellStart"/>
      <w:r w:rsidRPr="000C7DE8">
        <w:t>schema.prisma</w:t>
      </w:r>
      <w:proofErr w:type="spellEnd"/>
      <w:r w:rsidRPr="000C7DE8">
        <w:t xml:space="preserve"> para incluir a tabela </w:t>
      </w:r>
      <w:proofErr w:type="spellStart"/>
      <w:r w:rsidRPr="000C7DE8">
        <w:t>Tenant</w:t>
      </w:r>
      <w:proofErr w:type="spellEnd"/>
      <w:r w:rsidRPr="000C7DE8">
        <w:t xml:space="preserve"> (ou Company) e garantir que todas as outras tabelas (Contatos, Processos, Agenda) tenham a coluna </w:t>
      </w:r>
      <w:proofErr w:type="spellStart"/>
      <w:r w:rsidRPr="000C7DE8">
        <w:t>tenantId</w:t>
      </w:r>
      <w:proofErr w:type="spellEnd"/>
      <w:r w:rsidRPr="000C7DE8">
        <w:t>.</w:t>
      </w:r>
    </w:p>
    <w:p w14:paraId="6FE0BFEB" w14:textId="77777777" w:rsidR="000C7DE8" w:rsidRPr="000C7DE8" w:rsidRDefault="000C7DE8" w:rsidP="000C7DE8">
      <w:pPr>
        <w:numPr>
          <w:ilvl w:val="0"/>
          <w:numId w:val="15"/>
        </w:numPr>
      </w:pPr>
      <w:r w:rsidRPr="000C7DE8">
        <w:rPr>
          <w:b/>
          <w:bCs/>
        </w:rPr>
        <w:t>Fase 2 (</w:t>
      </w:r>
      <w:proofErr w:type="spellStart"/>
      <w:r w:rsidRPr="000C7DE8">
        <w:rPr>
          <w:b/>
          <w:bCs/>
        </w:rPr>
        <w:t>Backend</w:t>
      </w:r>
      <w:proofErr w:type="spellEnd"/>
      <w:r w:rsidRPr="000C7DE8">
        <w:rPr>
          <w:b/>
          <w:bCs/>
        </w:rPr>
        <w:t>):</w:t>
      </w:r>
      <w:r w:rsidRPr="000C7DE8">
        <w:t xml:space="preserve"> Criar o serviço de registro que faz a "mágica" de criar a empresa e o usuário ao mesmo tempo.</w:t>
      </w:r>
    </w:p>
    <w:p w14:paraId="1C2F9C99" w14:textId="77777777" w:rsidR="000C7DE8" w:rsidRPr="000C7DE8" w:rsidRDefault="000C7DE8" w:rsidP="000C7DE8">
      <w:pPr>
        <w:numPr>
          <w:ilvl w:val="0"/>
          <w:numId w:val="15"/>
        </w:numPr>
      </w:pPr>
      <w:r w:rsidRPr="000C7DE8">
        <w:rPr>
          <w:b/>
          <w:bCs/>
        </w:rPr>
        <w:t>Fase 3 (</w:t>
      </w:r>
      <w:proofErr w:type="spellStart"/>
      <w:r w:rsidRPr="000C7DE8">
        <w:rPr>
          <w:b/>
          <w:bCs/>
        </w:rPr>
        <w:t>Frontend</w:t>
      </w:r>
      <w:proofErr w:type="spellEnd"/>
      <w:r w:rsidRPr="000C7DE8">
        <w:rPr>
          <w:b/>
          <w:bCs/>
        </w:rPr>
        <w:t>):</w:t>
      </w:r>
      <w:r w:rsidRPr="000C7DE8">
        <w:t xml:space="preserve"> Criar a tela de cadastro (</w:t>
      </w:r>
      <w:proofErr w:type="spellStart"/>
      <w:r w:rsidRPr="000C7DE8">
        <w:t>Sign-up</w:t>
      </w:r>
      <w:proofErr w:type="spellEnd"/>
      <w:r w:rsidRPr="000C7DE8">
        <w:t>) e a aba secreta de "Gestão SaaS" no menu Configurações.</w:t>
      </w:r>
    </w:p>
    <w:p w14:paraId="257849C3" w14:textId="77777777" w:rsidR="000C7DE8" w:rsidRDefault="000C7DE8"/>
    <w:sectPr w:rsidR="000C7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EC"/>
    <w:multiLevelType w:val="multilevel"/>
    <w:tmpl w:val="04A6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0AE3"/>
    <w:multiLevelType w:val="multilevel"/>
    <w:tmpl w:val="AF48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A560A"/>
    <w:multiLevelType w:val="multilevel"/>
    <w:tmpl w:val="F53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C7E"/>
    <w:multiLevelType w:val="multilevel"/>
    <w:tmpl w:val="464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7923"/>
    <w:multiLevelType w:val="multilevel"/>
    <w:tmpl w:val="0D8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0E8"/>
    <w:multiLevelType w:val="multilevel"/>
    <w:tmpl w:val="F48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1D12"/>
    <w:multiLevelType w:val="multilevel"/>
    <w:tmpl w:val="D94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87553"/>
    <w:multiLevelType w:val="multilevel"/>
    <w:tmpl w:val="A2B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56EE7"/>
    <w:multiLevelType w:val="multilevel"/>
    <w:tmpl w:val="E2FA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76A1D"/>
    <w:multiLevelType w:val="multilevel"/>
    <w:tmpl w:val="41C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21478"/>
    <w:multiLevelType w:val="multilevel"/>
    <w:tmpl w:val="D57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D40F2"/>
    <w:multiLevelType w:val="multilevel"/>
    <w:tmpl w:val="6A3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127D7"/>
    <w:multiLevelType w:val="multilevel"/>
    <w:tmpl w:val="303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515B2"/>
    <w:multiLevelType w:val="multilevel"/>
    <w:tmpl w:val="234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06D2C"/>
    <w:multiLevelType w:val="multilevel"/>
    <w:tmpl w:val="134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E2247"/>
    <w:multiLevelType w:val="multilevel"/>
    <w:tmpl w:val="7E4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75A9A"/>
    <w:multiLevelType w:val="multilevel"/>
    <w:tmpl w:val="35A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40D91"/>
    <w:multiLevelType w:val="multilevel"/>
    <w:tmpl w:val="45B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34AF3"/>
    <w:multiLevelType w:val="multilevel"/>
    <w:tmpl w:val="02B8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A64FF"/>
    <w:multiLevelType w:val="multilevel"/>
    <w:tmpl w:val="CF1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44168"/>
    <w:multiLevelType w:val="multilevel"/>
    <w:tmpl w:val="E63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227E3"/>
    <w:multiLevelType w:val="multilevel"/>
    <w:tmpl w:val="EF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4567F"/>
    <w:multiLevelType w:val="multilevel"/>
    <w:tmpl w:val="046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765E1"/>
    <w:multiLevelType w:val="multilevel"/>
    <w:tmpl w:val="679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80501"/>
    <w:multiLevelType w:val="multilevel"/>
    <w:tmpl w:val="68B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B4CDE"/>
    <w:multiLevelType w:val="multilevel"/>
    <w:tmpl w:val="6A6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06492">
    <w:abstractNumId w:val="15"/>
  </w:num>
  <w:num w:numId="2" w16cid:durableId="2090541979">
    <w:abstractNumId w:val="5"/>
  </w:num>
  <w:num w:numId="3" w16cid:durableId="141385076">
    <w:abstractNumId w:val="7"/>
  </w:num>
  <w:num w:numId="4" w16cid:durableId="1063868629">
    <w:abstractNumId w:val="22"/>
  </w:num>
  <w:num w:numId="5" w16cid:durableId="729960276">
    <w:abstractNumId w:val="10"/>
  </w:num>
  <w:num w:numId="6" w16cid:durableId="1294406962">
    <w:abstractNumId w:val="2"/>
  </w:num>
  <w:num w:numId="7" w16cid:durableId="139661274">
    <w:abstractNumId w:val="17"/>
  </w:num>
  <w:num w:numId="8" w16cid:durableId="1177114198">
    <w:abstractNumId w:val="12"/>
  </w:num>
  <w:num w:numId="9" w16cid:durableId="1074006282">
    <w:abstractNumId w:val="24"/>
  </w:num>
  <w:num w:numId="10" w16cid:durableId="124854705">
    <w:abstractNumId w:val="0"/>
  </w:num>
  <w:num w:numId="11" w16cid:durableId="1044914121">
    <w:abstractNumId w:val="6"/>
  </w:num>
  <w:num w:numId="12" w16cid:durableId="966933545">
    <w:abstractNumId w:val="3"/>
  </w:num>
  <w:num w:numId="13" w16cid:durableId="1903634696">
    <w:abstractNumId w:val="4"/>
  </w:num>
  <w:num w:numId="14" w16cid:durableId="1001546247">
    <w:abstractNumId w:val="20"/>
  </w:num>
  <w:num w:numId="15" w16cid:durableId="689796367">
    <w:abstractNumId w:val="1"/>
  </w:num>
  <w:num w:numId="16" w16cid:durableId="1337266156">
    <w:abstractNumId w:val="9"/>
  </w:num>
  <w:num w:numId="17" w16cid:durableId="554857044">
    <w:abstractNumId w:val="25"/>
  </w:num>
  <w:num w:numId="18" w16cid:durableId="333806295">
    <w:abstractNumId w:val="19"/>
  </w:num>
  <w:num w:numId="19" w16cid:durableId="1228954537">
    <w:abstractNumId w:val="14"/>
  </w:num>
  <w:num w:numId="20" w16cid:durableId="1239170363">
    <w:abstractNumId w:val="8"/>
  </w:num>
  <w:num w:numId="21" w16cid:durableId="1677077634">
    <w:abstractNumId w:val="13"/>
  </w:num>
  <w:num w:numId="22" w16cid:durableId="1981576321">
    <w:abstractNumId w:val="11"/>
  </w:num>
  <w:num w:numId="23" w16cid:durableId="570696344">
    <w:abstractNumId w:val="16"/>
  </w:num>
  <w:num w:numId="24" w16cid:durableId="1256016732">
    <w:abstractNumId w:val="23"/>
  </w:num>
  <w:num w:numId="25" w16cid:durableId="1453593990">
    <w:abstractNumId w:val="18"/>
  </w:num>
  <w:num w:numId="26" w16cid:durableId="14579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15"/>
    <w:rsid w:val="000C7DE8"/>
    <w:rsid w:val="001D2AC1"/>
    <w:rsid w:val="00325276"/>
    <w:rsid w:val="006C5308"/>
    <w:rsid w:val="00700015"/>
    <w:rsid w:val="007038A0"/>
    <w:rsid w:val="00915687"/>
    <w:rsid w:val="00C2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EEBA"/>
  <w15:chartTrackingRefBased/>
  <w15:docId w15:val="{2BCBECAF-D272-4F59-A6B9-5918410E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0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0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0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0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0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0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0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990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2</cp:revision>
  <dcterms:created xsi:type="dcterms:W3CDTF">2026-01-27T20:20:00Z</dcterms:created>
  <dcterms:modified xsi:type="dcterms:W3CDTF">2026-01-27T20:47:00Z</dcterms:modified>
</cp:coreProperties>
</file>