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60C" w:rsidRDefault="0018360C" w:rsidP="00A520E5">
      <w:pPr>
        <w:pStyle w:val="Subtitle"/>
      </w:pPr>
      <w:r w:rsidRPr="00A520E5">
        <w:t>可转债买卖策略</w:t>
      </w:r>
      <w:r w:rsidRPr="00A520E5">
        <w:rPr>
          <w:rFonts w:hint="eastAsia"/>
        </w:rPr>
        <w:t>：</w:t>
      </w:r>
    </w:p>
    <w:p w:rsidR="0018360C" w:rsidRDefault="0018360C">
      <w:r>
        <w:rPr>
          <w:rFonts w:hint="eastAsia"/>
        </w:rPr>
        <w:t>价格低于</w:t>
      </w:r>
      <w:r>
        <w:rPr>
          <w:rFonts w:hint="eastAsia"/>
        </w:rPr>
        <w:t>100</w:t>
      </w:r>
      <w:r>
        <w:rPr>
          <w:rFonts w:hint="eastAsia"/>
        </w:rPr>
        <w:t>被评为</w:t>
      </w:r>
      <w:r>
        <w:rPr>
          <w:rFonts w:hint="eastAsia"/>
        </w:rPr>
        <w:t>AA</w:t>
      </w:r>
      <w:r>
        <w:rPr>
          <w:rFonts w:hint="eastAsia"/>
        </w:rPr>
        <w:t>级以上的可转债</w:t>
      </w:r>
    </w:p>
    <w:p w:rsidR="0018360C" w:rsidRDefault="00A520E5" w:rsidP="00A520E5">
      <w:pPr>
        <w:pStyle w:val="Subtitle"/>
      </w:pPr>
      <w:r>
        <w:t>信用卡</w:t>
      </w:r>
      <w:r>
        <w:rPr>
          <w:rFonts w:hint="eastAsia"/>
        </w:rPr>
        <w:t>：</w:t>
      </w:r>
    </w:p>
    <w:p w:rsidR="00A520E5" w:rsidRPr="007301A8" w:rsidRDefault="007301A8" w:rsidP="00A520E5">
      <w:r>
        <w:rPr>
          <w:rFonts w:hint="eastAsia"/>
        </w:rPr>
        <w:t>中</w:t>
      </w:r>
      <w:proofErr w:type="gramStart"/>
      <w:r>
        <w:rPr>
          <w:rFonts w:hint="eastAsia"/>
        </w:rPr>
        <w:t>信提额</w:t>
      </w:r>
      <w:proofErr w:type="gramEnd"/>
      <w:r>
        <w:rPr>
          <w:rFonts w:hint="eastAsia"/>
        </w:rPr>
        <w:t>技巧：每月刷卡</w:t>
      </w:r>
      <w:r>
        <w:rPr>
          <w:rFonts w:hint="eastAsia"/>
        </w:rPr>
        <w:t>25</w:t>
      </w:r>
      <w:r>
        <w:rPr>
          <w:rFonts w:hint="eastAsia"/>
        </w:rPr>
        <w:t>次，是个商户以上，信用卡预留资金在</w:t>
      </w:r>
      <w:r>
        <w:rPr>
          <w:rFonts w:hint="eastAsia"/>
        </w:rPr>
        <w:t>20%</w:t>
      </w:r>
      <w:r>
        <w:rPr>
          <w:rFonts w:hint="eastAsia"/>
        </w:rPr>
        <w:t>左右，旅游，酒店，餐饮等，消费高端商户，不要最低还款，适当分期</w:t>
      </w:r>
    </w:p>
    <w:p w:rsidR="00A520E5" w:rsidRDefault="00A520E5" w:rsidP="00A520E5">
      <w:pPr>
        <w:pStyle w:val="Subtitle"/>
      </w:pPr>
      <w:r>
        <w:t>基金</w:t>
      </w:r>
      <w:r>
        <w:rPr>
          <w:rFonts w:hint="eastAsia"/>
        </w:rPr>
        <w:t>：</w:t>
      </w:r>
    </w:p>
    <w:p w:rsidR="00A520E5" w:rsidRDefault="00931309" w:rsidP="00A520E5">
      <w:r>
        <w:t>证券账户购买基金</w:t>
      </w:r>
      <w:r>
        <w:rPr>
          <w:rFonts w:hint="eastAsia"/>
        </w:rPr>
        <w:t>，</w:t>
      </w:r>
      <w:r>
        <w:t>随存随去</w:t>
      </w:r>
      <w:r>
        <w:rPr>
          <w:rFonts w:hint="eastAsia"/>
        </w:rPr>
        <w:t>，</w:t>
      </w:r>
      <w:r>
        <w:t>保本</w:t>
      </w:r>
      <w:r>
        <w:rPr>
          <w:rFonts w:hint="eastAsia"/>
        </w:rPr>
        <w:t>，</w:t>
      </w:r>
      <w:r>
        <w:rPr>
          <w:rFonts w:hint="eastAsia"/>
        </w:rPr>
        <w:t>8%</w:t>
      </w:r>
      <w:r>
        <w:rPr>
          <w:rFonts w:hint="eastAsia"/>
        </w:rPr>
        <w:t>，超过了就是假的，切记不要相信高收益骗局。</w:t>
      </w:r>
    </w:p>
    <w:p w:rsidR="00931309" w:rsidRDefault="00931309" w:rsidP="00A520E5">
      <w:r>
        <w:t>基金名字</w:t>
      </w:r>
      <w:r>
        <w:rPr>
          <w:rFonts w:hint="eastAsia"/>
        </w:rPr>
        <w:t>：公司名称</w:t>
      </w:r>
      <w:r>
        <w:rPr>
          <w:rFonts w:hint="eastAsia"/>
        </w:rPr>
        <w:t>+</w:t>
      </w:r>
      <w:r>
        <w:rPr>
          <w:rFonts w:hint="eastAsia"/>
        </w:rPr>
        <w:t>投资方向</w:t>
      </w:r>
      <w:r>
        <w:rPr>
          <w:rFonts w:hint="eastAsia"/>
        </w:rPr>
        <w:t>+</w:t>
      </w:r>
      <w:r>
        <w:rPr>
          <w:rFonts w:hint="eastAsia"/>
        </w:rPr>
        <w:t>基金类型</w:t>
      </w:r>
      <w:r>
        <w:rPr>
          <w:rFonts w:hint="eastAsia"/>
        </w:rPr>
        <w:t xml:space="preserve">  </w:t>
      </w:r>
      <w:r>
        <w:rPr>
          <w:rFonts w:hint="eastAsia"/>
        </w:rPr>
        <w:t>易方达</w:t>
      </w:r>
      <w:r>
        <w:rPr>
          <w:rFonts w:hint="eastAsia"/>
        </w:rPr>
        <w:t>+</w:t>
      </w:r>
      <w:r>
        <w:rPr>
          <w:rFonts w:hint="eastAsia"/>
        </w:rPr>
        <w:t>主要消费行业</w:t>
      </w:r>
      <w:r>
        <w:rPr>
          <w:rFonts w:hint="eastAsia"/>
        </w:rPr>
        <w:t>+</w:t>
      </w:r>
      <w:r>
        <w:rPr>
          <w:rFonts w:hint="eastAsia"/>
        </w:rPr>
        <w:t>股票</w:t>
      </w:r>
    </w:p>
    <w:p w:rsidR="00453E20" w:rsidRDefault="00453E20" w:rsidP="00A520E5">
      <w:r>
        <w:t>安全性资产</w:t>
      </w:r>
      <w:r>
        <w:rPr>
          <w:rFonts w:hint="eastAsia"/>
        </w:rPr>
        <w:t>：</w:t>
      </w:r>
      <w:r>
        <w:t>超短债基金</w:t>
      </w:r>
      <w:r>
        <w:rPr>
          <w:rFonts w:hint="eastAsia"/>
        </w:rPr>
        <w:t>，</w:t>
      </w:r>
      <w:r>
        <w:t>创新存款</w:t>
      </w:r>
      <w:r>
        <w:rPr>
          <w:rFonts w:hint="eastAsia"/>
        </w:rPr>
        <w:t>，</w:t>
      </w:r>
      <w:r>
        <w:t>债券</w:t>
      </w:r>
      <w:r>
        <w:rPr>
          <w:rFonts w:hint="eastAsia"/>
        </w:rPr>
        <w:t>ETF</w:t>
      </w:r>
      <w:r>
        <w:rPr>
          <w:rFonts w:hint="eastAsia"/>
        </w:rPr>
        <w:t>，黄金</w:t>
      </w:r>
      <w:r>
        <w:rPr>
          <w:rFonts w:hint="eastAsia"/>
        </w:rPr>
        <w:t>ETF</w:t>
      </w:r>
      <w:r>
        <w:rPr>
          <w:rFonts w:hint="eastAsia"/>
        </w:rPr>
        <w:t>，可转债，国债，信托，货币基金，大额存单，养老型浮动收益保险</w:t>
      </w:r>
    </w:p>
    <w:p w:rsidR="00453E20" w:rsidRDefault="00453E20" w:rsidP="00453E20">
      <w:pPr>
        <w:tabs>
          <w:tab w:val="left" w:pos="5898"/>
        </w:tabs>
      </w:pPr>
      <w:r>
        <w:t>收益性资产</w:t>
      </w:r>
      <w:r>
        <w:rPr>
          <w:rFonts w:hint="eastAsia"/>
        </w:rPr>
        <w:t>：</w:t>
      </w:r>
      <w:r>
        <w:t>指数型基金</w:t>
      </w:r>
      <w:r>
        <w:rPr>
          <w:rFonts w:hint="eastAsia"/>
        </w:rPr>
        <w:t>，</w:t>
      </w:r>
      <w:r>
        <w:t>股票</w:t>
      </w:r>
      <w:r>
        <w:rPr>
          <w:rFonts w:hint="eastAsia"/>
        </w:rPr>
        <w:t>，</w:t>
      </w:r>
      <w:proofErr w:type="gramStart"/>
      <w:r>
        <w:t>偏股型</w:t>
      </w:r>
      <w:proofErr w:type="gramEnd"/>
      <w:r>
        <w:t>基金</w:t>
      </w:r>
      <w:r>
        <w:rPr>
          <w:rFonts w:hint="eastAsia"/>
        </w:rPr>
        <w:t>，</w:t>
      </w:r>
      <w:r>
        <w:t>房地产</w:t>
      </w:r>
      <w:r>
        <w:tab/>
      </w:r>
    </w:p>
    <w:p w:rsidR="00453E20" w:rsidRPr="00B03F57" w:rsidRDefault="00453E20" w:rsidP="00453E20">
      <w:pPr>
        <w:tabs>
          <w:tab w:val="left" w:pos="5898"/>
        </w:tabs>
        <w:rPr>
          <w:rFonts w:ascii="Times New Roman" w:eastAsia="Times New Roman" w:hAnsi="Times New Roman" w:cs="Times New Roman" w:hint="eastAsia"/>
        </w:rPr>
      </w:pPr>
      <w:r>
        <w:t>复利计算</w:t>
      </w:r>
      <w:r>
        <w:rPr>
          <w:rFonts w:hint="eastAsia"/>
        </w:rPr>
        <w:t>：</w:t>
      </w:r>
      <w:r w:rsidR="00B03F57">
        <w:t>终值</w:t>
      </w:r>
      <w:r w:rsidR="00B03F57">
        <w:rPr>
          <w:rFonts w:hint="eastAsia"/>
        </w:rPr>
        <w:t>=</w:t>
      </w:r>
      <w:r w:rsidR="00B03F57">
        <w:t>本金</w:t>
      </w:r>
      <w:r w:rsidR="00B03F57">
        <w:rPr>
          <w:rFonts w:hint="eastAsia"/>
        </w:rPr>
        <w:t>（</w:t>
      </w:r>
      <w:r w:rsidR="00B03F57">
        <w:rPr>
          <w:rFonts w:hint="eastAsia"/>
        </w:rPr>
        <w:t>1+</w:t>
      </w:r>
      <w:r w:rsidR="00B03F57">
        <w:rPr>
          <w:rFonts w:hint="eastAsia"/>
        </w:rPr>
        <w:t>收益率）</w:t>
      </w:r>
      <w:r w:rsidR="00B03F57" w:rsidRPr="00B03F57">
        <w:rPr>
          <w:rFonts w:hint="eastAsia"/>
          <w:vertAlign w:val="superscript"/>
        </w:rPr>
        <w:t>计息时间</w:t>
      </w:r>
      <w:bookmarkStart w:id="0" w:name="_GoBack"/>
      <w:bookmarkEnd w:id="0"/>
    </w:p>
    <w:p w:rsidR="00453E20" w:rsidRPr="00A520E5" w:rsidRDefault="00453E20" w:rsidP="00A520E5">
      <w:pPr>
        <w:rPr>
          <w:rFonts w:hint="eastAsia"/>
        </w:rPr>
      </w:pPr>
      <w:r>
        <w:t>本金</w:t>
      </w:r>
      <w:r w:rsidR="00B03F57">
        <w:rPr>
          <w:rFonts w:hint="eastAsia"/>
        </w:rPr>
        <w:t>（收入）</w:t>
      </w:r>
      <w:r>
        <w:rPr>
          <w:rFonts w:hint="eastAsia"/>
        </w:rPr>
        <w:t>+</w:t>
      </w:r>
      <w:r>
        <w:t>收益率</w:t>
      </w:r>
      <w:r w:rsidR="00B03F57">
        <w:rPr>
          <w:rFonts w:hint="eastAsia"/>
        </w:rPr>
        <w:t>（知识）</w:t>
      </w:r>
      <w:r>
        <w:rPr>
          <w:rFonts w:hint="eastAsia"/>
        </w:rPr>
        <w:t>+</w:t>
      </w:r>
      <w:r>
        <w:t>计息时间</w:t>
      </w:r>
      <w:r w:rsidR="00B03F57">
        <w:rPr>
          <w:rFonts w:hint="eastAsia"/>
        </w:rPr>
        <w:t>（理念）</w:t>
      </w:r>
    </w:p>
    <w:p w:rsidR="00A520E5" w:rsidRDefault="00A520E5" w:rsidP="00A520E5">
      <w:pPr>
        <w:pStyle w:val="Subtitle"/>
      </w:pPr>
      <w:r>
        <w:t>股票</w:t>
      </w:r>
      <w:r>
        <w:rPr>
          <w:rFonts w:hint="eastAsia"/>
        </w:rPr>
        <w:t>：</w:t>
      </w:r>
    </w:p>
    <w:p w:rsidR="00A520E5" w:rsidRPr="00A520E5" w:rsidRDefault="00A520E5" w:rsidP="00A520E5"/>
    <w:p w:rsidR="00A520E5" w:rsidRDefault="00A520E5" w:rsidP="00A520E5">
      <w:pPr>
        <w:pStyle w:val="Subtitle"/>
      </w:pPr>
      <w:r>
        <w:t>国债</w:t>
      </w:r>
      <w:r>
        <w:rPr>
          <w:rFonts w:hint="eastAsia"/>
        </w:rPr>
        <w:t>：</w:t>
      </w:r>
    </w:p>
    <w:p w:rsidR="00A520E5" w:rsidRPr="00A520E5" w:rsidRDefault="00A520E5" w:rsidP="00A520E5"/>
    <w:p w:rsidR="00A520E5" w:rsidRDefault="00A520E5" w:rsidP="00A520E5">
      <w:pPr>
        <w:pStyle w:val="Subtitle"/>
      </w:pPr>
      <w:r>
        <w:t>黄金</w:t>
      </w:r>
      <w:r>
        <w:rPr>
          <w:rFonts w:hint="eastAsia"/>
        </w:rPr>
        <w:t>：</w:t>
      </w:r>
    </w:p>
    <w:p w:rsidR="00931309" w:rsidRDefault="00931309" w:rsidP="00931309"/>
    <w:p w:rsidR="00931309" w:rsidRDefault="00931309" w:rsidP="00931309">
      <w:pPr>
        <w:pStyle w:val="Subtitle"/>
      </w:pPr>
      <w:r>
        <w:t>创新性存款</w:t>
      </w:r>
      <w:r>
        <w:rPr>
          <w:rFonts w:hint="eastAsia"/>
        </w:rPr>
        <w:t>：</w:t>
      </w:r>
    </w:p>
    <w:p w:rsidR="00931309" w:rsidRPr="00931309" w:rsidRDefault="00931309" w:rsidP="00931309">
      <w:pPr>
        <w:rPr>
          <w:rFonts w:hint="eastAsia"/>
        </w:rPr>
      </w:pPr>
      <w:r>
        <w:t>类活期存款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50</w:t>
      </w:r>
      <w:r>
        <w:rPr>
          <w:rFonts w:hint="eastAsia"/>
        </w:rPr>
        <w:t>万内，</w:t>
      </w:r>
      <w:r>
        <w:rPr>
          <w:rFonts w:hint="eastAsia"/>
        </w:rPr>
        <w:t>100%</w:t>
      </w:r>
      <w:r>
        <w:rPr>
          <w:rFonts w:hint="eastAsia"/>
        </w:rPr>
        <w:t>赔付</w:t>
      </w:r>
    </w:p>
    <w:sectPr w:rsidR="00931309" w:rsidRPr="0093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85"/>
    <w:rsid w:val="000979D1"/>
    <w:rsid w:val="0018360C"/>
    <w:rsid w:val="00453E20"/>
    <w:rsid w:val="007301A8"/>
    <w:rsid w:val="00806E85"/>
    <w:rsid w:val="00886D3C"/>
    <w:rsid w:val="00931309"/>
    <w:rsid w:val="00A520E5"/>
    <w:rsid w:val="00B0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4940E-059D-407A-A536-445B3FBB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20E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Carrefour Group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</dc:creator>
  <cp:keywords/>
  <dc:description/>
  <cp:lastModifiedBy>Andy Shi</cp:lastModifiedBy>
  <cp:revision>2</cp:revision>
  <dcterms:created xsi:type="dcterms:W3CDTF">2020-07-02T07:18:00Z</dcterms:created>
  <dcterms:modified xsi:type="dcterms:W3CDTF">2020-07-03T10:09:00Z</dcterms:modified>
</cp:coreProperties>
</file>