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DCA2" w14:textId="77777777" w:rsidR="00853DA3" w:rsidRDefault="00853DA3" w:rsidP="00853DA3">
      <w:pPr>
        <w:rPr>
          <w:rFonts w:ascii="Arial" w:hAnsi="Arial" w:cs="Arial"/>
          <w:sz w:val="20"/>
          <w:szCs w:val="20"/>
          <w:lang w:val="es-AR"/>
        </w:rPr>
      </w:pPr>
    </w:p>
    <w:p w14:paraId="76D619BA" w14:textId="77777777" w:rsidR="00853DA3" w:rsidRPr="00853DA3" w:rsidRDefault="00853DA3" w:rsidP="00853DA3">
      <w:pPr>
        <w:rPr>
          <w:rFonts w:ascii="Arial" w:hAnsi="Arial" w:cs="Arial"/>
          <w:b/>
          <w:sz w:val="20"/>
          <w:szCs w:val="20"/>
          <w:lang w:val="es-AR"/>
        </w:rPr>
      </w:pPr>
    </w:p>
    <w:p w14:paraId="0EA5DD79" w14:textId="2D0084F4" w:rsidR="00853DA3" w:rsidRPr="00853DA3" w:rsidRDefault="00853DA3" w:rsidP="00853DA3">
      <w:pPr>
        <w:jc w:val="right"/>
        <w:rPr>
          <w:rFonts w:ascii="Arial" w:hAnsi="Arial" w:cs="Arial"/>
          <w:b/>
          <w:sz w:val="20"/>
          <w:szCs w:val="20"/>
        </w:rPr>
      </w:pPr>
      <w:r w:rsidRPr="00853DA3">
        <w:rPr>
          <w:rFonts w:ascii="Arial" w:hAnsi="Arial" w:cs="Arial"/>
          <w:b/>
          <w:sz w:val="20"/>
          <w:szCs w:val="20"/>
        </w:rPr>
        <w:t xml:space="preserve">Date: </w:t>
      </w:r>
      <w:r w:rsidR="00562219">
        <w:rPr>
          <w:rFonts w:ascii="Arial" w:hAnsi="Arial" w:cs="Arial"/>
          <w:b/>
          <w:sz w:val="20"/>
          <w:szCs w:val="20"/>
        </w:rPr>
        <w:t>12</w:t>
      </w:r>
      <w:r w:rsidR="00562219">
        <w:rPr>
          <w:rFonts w:ascii="Arial" w:hAnsi="Arial" w:cs="Arial"/>
          <w:b/>
          <w:sz w:val="20"/>
          <w:szCs w:val="20"/>
          <w:vertAlign w:val="superscript"/>
        </w:rPr>
        <w:t xml:space="preserve"> </w:t>
      </w:r>
      <w:proofErr w:type="spellStart"/>
      <w:r w:rsidR="00562219">
        <w:rPr>
          <w:rFonts w:ascii="Arial" w:hAnsi="Arial" w:cs="Arial"/>
          <w:b/>
          <w:sz w:val="20"/>
          <w:szCs w:val="20"/>
        </w:rPr>
        <w:t>Octubre</w:t>
      </w:r>
      <w:proofErr w:type="spellEnd"/>
      <w:r w:rsidRPr="00853DA3">
        <w:rPr>
          <w:rFonts w:ascii="Arial" w:hAnsi="Arial" w:cs="Arial"/>
          <w:b/>
          <w:sz w:val="20"/>
          <w:szCs w:val="20"/>
        </w:rPr>
        <w:t xml:space="preserve"> 2023</w:t>
      </w:r>
    </w:p>
    <w:p w14:paraId="0C2E29D3" w14:textId="77777777" w:rsidR="00853DA3" w:rsidRPr="00853DA3" w:rsidRDefault="00853DA3" w:rsidP="00853DA3">
      <w:pPr>
        <w:rPr>
          <w:rFonts w:ascii="Arial" w:hAnsi="Arial" w:cs="Arial"/>
          <w:sz w:val="20"/>
          <w:szCs w:val="20"/>
        </w:rPr>
      </w:pPr>
    </w:p>
    <w:p w14:paraId="62074656" w14:textId="77777777" w:rsidR="00853DA3" w:rsidRPr="00853DA3" w:rsidRDefault="00853DA3" w:rsidP="00853DA3">
      <w:pPr>
        <w:rPr>
          <w:rFonts w:ascii="Arial" w:hAnsi="Arial" w:cs="Arial"/>
          <w:sz w:val="20"/>
          <w:szCs w:val="20"/>
        </w:rPr>
      </w:pPr>
    </w:p>
    <w:p w14:paraId="267A6DC4" w14:textId="77777777" w:rsidR="00F571CF" w:rsidRDefault="00F571CF"/>
    <w:p w14:paraId="262F49C8" w14:textId="427EDCB0" w:rsidR="00F571CF" w:rsidRPr="00F571CF" w:rsidRDefault="00887DED" w:rsidP="00F2417B">
      <w:pPr>
        <w:spacing w:line="276" w:lineRule="auto"/>
        <w:rPr>
          <w:b/>
          <w:bCs/>
          <w:color w:val="0070C0"/>
          <w:sz w:val="28"/>
          <w:szCs w:val="28"/>
          <w:lang w:val="es-AR"/>
        </w:rPr>
      </w:pPr>
      <w:r w:rsidRPr="00F571CF">
        <w:rPr>
          <w:b/>
          <w:bCs/>
          <w:color w:val="0070C0"/>
          <w:sz w:val="28"/>
          <w:szCs w:val="28"/>
          <w:lang w:val="es-AR"/>
        </w:rPr>
        <w:t>RE</w:t>
      </w:r>
      <w:r>
        <w:rPr>
          <w:b/>
          <w:bCs/>
          <w:color w:val="0070C0"/>
          <w:sz w:val="28"/>
          <w:szCs w:val="28"/>
          <w:lang w:val="es-AR"/>
        </w:rPr>
        <w:t>S</w:t>
      </w:r>
      <w:r w:rsidRPr="00F571CF">
        <w:rPr>
          <w:b/>
          <w:bCs/>
          <w:color w:val="0070C0"/>
          <w:sz w:val="28"/>
          <w:szCs w:val="28"/>
          <w:lang w:val="es-AR"/>
        </w:rPr>
        <w:t xml:space="preserve">PUESTA </w:t>
      </w:r>
      <w:r w:rsidR="00F571CF" w:rsidRPr="00F571CF">
        <w:rPr>
          <w:b/>
          <w:bCs/>
          <w:color w:val="0070C0"/>
          <w:sz w:val="28"/>
          <w:szCs w:val="28"/>
          <w:lang w:val="es-AR"/>
        </w:rPr>
        <w:t xml:space="preserve">PECOM </w:t>
      </w:r>
      <w:r w:rsidR="0059223B">
        <w:rPr>
          <w:b/>
          <w:bCs/>
          <w:color w:val="0070C0"/>
          <w:sz w:val="28"/>
          <w:szCs w:val="28"/>
          <w:lang w:val="es-AR"/>
        </w:rPr>
        <w:t>12</w:t>
      </w:r>
      <w:r w:rsidR="00F571CF" w:rsidRPr="00F571CF">
        <w:rPr>
          <w:b/>
          <w:bCs/>
          <w:color w:val="0070C0"/>
          <w:sz w:val="28"/>
          <w:szCs w:val="28"/>
          <w:lang w:val="es-AR"/>
        </w:rPr>
        <w:t>/</w:t>
      </w:r>
      <w:r w:rsidR="0059223B">
        <w:rPr>
          <w:b/>
          <w:bCs/>
          <w:color w:val="0070C0"/>
          <w:sz w:val="28"/>
          <w:szCs w:val="28"/>
          <w:lang w:val="es-AR"/>
        </w:rPr>
        <w:t>10</w:t>
      </w:r>
      <w:r w:rsidR="00F571CF" w:rsidRPr="00F571CF">
        <w:rPr>
          <w:b/>
          <w:bCs/>
          <w:color w:val="0070C0"/>
          <w:sz w:val="28"/>
          <w:szCs w:val="28"/>
          <w:lang w:val="es-AR"/>
        </w:rPr>
        <w:t>/2023:</w:t>
      </w:r>
    </w:p>
    <w:p w14:paraId="7F2E53D2" w14:textId="77777777" w:rsidR="00F571CF" w:rsidRPr="00F571CF" w:rsidRDefault="00F571CF" w:rsidP="00F2417B">
      <w:pPr>
        <w:spacing w:line="276" w:lineRule="auto"/>
        <w:rPr>
          <w:b/>
          <w:bCs/>
          <w:color w:val="0070C0"/>
          <w:lang w:val="es-AR"/>
        </w:rPr>
      </w:pPr>
    </w:p>
    <w:p w14:paraId="2F529B26" w14:textId="74901E32" w:rsidR="00F571CF" w:rsidRPr="00D57026" w:rsidRDefault="00F571CF" w:rsidP="00F2417B">
      <w:pPr>
        <w:spacing w:line="276" w:lineRule="auto"/>
        <w:jc w:val="both"/>
        <w:rPr>
          <w:color w:val="0070C0"/>
          <w:lang w:val="es-AR"/>
        </w:rPr>
      </w:pPr>
      <w:r w:rsidRPr="00D57026">
        <w:rPr>
          <w:color w:val="0070C0"/>
          <w:lang w:val="es-AR"/>
        </w:rPr>
        <w:t xml:space="preserve">De acuerdo con los volúmenes </w:t>
      </w:r>
      <w:r w:rsidR="006555AA">
        <w:rPr>
          <w:color w:val="0070C0"/>
          <w:lang w:val="es-AR"/>
        </w:rPr>
        <w:t xml:space="preserve">de producción indicados por Exxon, en conjunto con </w:t>
      </w:r>
      <w:r w:rsidRPr="00D57026">
        <w:rPr>
          <w:color w:val="0070C0"/>
          <w:lang w:val="es-AR"/>
        </w:rPr>
        <w:t>las dosis y precios presentados por PECOM en su oferta inicial</w:t>
      </w:r>
      <w:r w:rsidR="00E879B3">
        <w:rPr>
          <w:color w:val="0070C0"/>
          <w:lang w:val="es-AR"/>
        </w:rPr>
        <w:t>*</w:t>
      </w:r>
      <w:r w:rsidR="00887DED" w:rsidRPr="00D57026">
        <w:rPr>
          <w:color w:val="0070C0"/>
          <w:lang w:val="es-AR"/>
        </w:rPr>
        <w:t>,</w:t>
      </w:r>
      <w:r w:rsidRPr="00D57026">
        <w:rPr>
          <w:color w:val="0070C0"/>
          <w:lang w:val="es-AR"/>
        </w:rPr>
        <w:t xml:space="preserve"> se detalla a continuación la simulación de certificación mensual.</w:t>
      </w:r>
    </w:p>
    <w:p w14:paraId="0F16BE06" w14:textId="77777777" w:rsidR="00F571CF" w:rsidRPr="00B12D6E" w:rsidRDefault="00F571CF" w:rsidP="00F571CF">
      <w:pPr>
        <w:rPr>
          <w:b/>
          <w:bCs/>
          <w:color w:val="0070C0"/>
          <w:lang w:val="es-AR"/>
        </w:rPr>
      </w:pPr>
    </w:p>
    <w:tbl>
      <w:tblPr>
        <w:tblW w:w="93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992"/>
        <w:gridCol w:w="630"/>
        <w:gridCol w:w="1082"/>
        <w:gridCol w:w="1143"/>
        <w:gridCol w:w="931"/>
        <w:gridCol w:w="989"/>
        <w:gridCol w:w="1186"/>
      </w:tblGrid>
      <w:tr w:rsidR="00F571CF" w:rsidRPr="00D42A79" w14:paraId="24C31E90" w14:textId="77777777" w:rsidTr="00D97936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4AF03" w14:textId="77777777" w:rsidR="00F571CF" w:rsidRPr="00D42A79" w:rsidRDefault="00F571CF" w:rsidP="00896B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B0731" w14:textId="77777777" w:rsidR="00F571CF" w:rsidRPr="00D42A79" w:rsidRDefault="00F571CF" w:rsidP="00896B01"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color w:val="000000"/>
                <w:lang w:val="es-AR" w:eastAsia="es-AR"/>
              </w:rPr>
              <w:t>PECOM</w:t>
            </w:r>
          </w:p>
        </w:tc>
        <w:tc>
          <w:tcPr>
            <w:tcW w:w="207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8FBB72" w14:textId="77777777" w:rsidR="00F571CF" w:rsidRPr="00D42A79" w:rsidRDefault="00F571CF" w:rsidP="00896B01">
            <w:pPr>
              <w:jc w:val="center"/>
              <w:rPr>
                <w:rFonts w:eastAsia="Times New Roman"/>
                <w:b/>
                <w:bCs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lang w:val="es-AR" w:eastAsia="es-AR"/>
              </w:rPr>
              <w:t>Caudales por tratar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B351" w14:textId="77777777" w:rsidR="00F571CF" w:rsidRPr="00D42A79" w:rsidRDefault="00F571CF" w:rsidP="00896B01"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color w:val="000000"/>
                <w:lang w:val="es-AR" w:eastAsia="es-AR"/>
              </w:rPr>
              <w:t>Precio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EA1F65" w14:textId="77777777" w:rsidR="00F571CF" w:rsidRPr="000E084D" w:rsidRDefault="00F571CF" w:rsidP="00896B01"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 w:rsidRPr="000E084D">
              <w:rPr>
                <w:rFonts w:eastAsia="Times New Roman"/>
                <w:b/>
                <w:bCs/>
                <w:color w:val="000000"/>
                <w:lang w:val="es-AR" w:eastAsia="es-AR"/>
              </w:rPr>
              <w:t>Total</w:t>
            </w:r>
          </w:p>
        </w:tc>
      </w:tr>
      <w:tr w:rsidR="00F571CF" w:rsidRPr="00D42A79" w14:paraId="2E3EFCEB" w14:textId="77777777" w:rsidTr="00D97936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84EFB" w14:textId="77777777" w:rsidR="00F571CF" w:rsidRPr="00D42A79" w:rsidRDefault="00F571CF" w:rsidP="00896B01"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AD6C3" w14:textId="77777777" w:rsidR="00F571CF" w:rsidRPr="00D42A79" w:rsidRDefault="00F571CF" w:rsidP="00896B01">
            <w:pPr>
              <w:jc w:val="center"/>
              <w:rPr>
                <w:rFonts w:eastAsia="Times New Roman"/>
                <w:b/>
                <w:bCs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lang w:val="es-AR" w:eastAsia="es-AR"/>
              </w:rPr>
              <w:t>Producto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E01E" w14:textId="77777777" w:rsidR="00F571CF" w:rsidRPr="00D42A79" w:rsidRDefault="00F571CF" w:rsidP="00896B01"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color w:val="000000"/>
                <w:lang w:val="es-AR" w:eastAsia="es-AR"/>
              </w:rPr>
              <w:t>Dosis</w:t>
            </w:r>
          </w:p>
        </w:tc>
        <w:tc>
          <w:tcPr>
            <w:tcW w:w="2074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B9A3E" w14:textId="77777777" w:rsidR="00F571CF" w:rsidRPr="00D42A79" w:rsidRDefault="00F571CF" w:rsidP="00896B01">
            <w:pPr>
              <w:rPr>
                <w:rFonts w:eastAsia="Times New Roman"/>
                <w:b/>
                <w:bCs/>
                <w:lang w:val="es-AR" w:eastAsia="es-A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10F7" w14:textId="77777777" w:rsidR="00F571CF" w:rsidRPr="00D42A79" w:rsidRDefault="00F571CF" w:rsidP="00896B01">
            <w:pPr>
              <w:jc w:val="center"/>
              <w:rPr>
                <w:rFonts w:eastAsia="Times New Roman"/>
                <w:b/>
                <w:bCs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lang w:val="es-AR" w:eastAsia="es-AR"/>
              </w:rPr>
              <w:t>(U$D/LT)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CCC8C5" w14:textId="77777777" w:rsidR="00F571CF" w:rsidRPr="000E084D" w:rsidRDefault="00F571CF" w:rsidP="00896B01"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 w:rsidRPr="000E084D">
              <w:rPr>
                <w:rFonts w:eastAsia="Times New Roman"/>
                <w:b/>
                <w:bCs/>
                <w:color w:val="000000"/>
                <w:lang w:val="es-AR" w:eastAsia="es-AR"/>
              </w:rPr>
              <w:t>US$/Mes</w:t>
            </w:r>
          </w:p>
        </w:tc>
      </w:tr>
      <w:tr w:rsidR="00F571CF" w:rsidRPr="00D42A79" w14:paraId="2127804F" w14:textId="77777777" w:rsidTr="006555AA">
        <w:trPr>
          <w:trHeight w:val="43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848F" w14:textId="49208619" w:rsidR="00F571CF" w:rsidRPr="00D42A79" w:rsidRDefault="00F571CF" w:rsidP="00896B01">
            <w:pPr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Inhibidor de </w:t>
            </w:r>
            <w:r w:rsidR="00F2417B" w:rsidRPr="00D42A79">
              <w:rPr>
                <w:rFonts w:eastAsia="Times New Roman"/>
                <w:color w:val="000000"/>
                <w:lang w:val="es-AR" w:eastAsia="es-AR"/>
              </w:rPr>
              <w:t>Incrustación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3CD6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IC5095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DC43F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70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6AF1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ppm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9962" w14:textId="75A32D6B" w:rsidR="00F571CF" w:rsidRPr="00D42A79" w:rsidRDefault="00F571CF" w:rsidP="00D97936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1.081,00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2BED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 MCPD 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0F71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3,88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D554EA" w14:textId="08455CCB" w:rsidR="00F571CF" w:rsidRPr="000E084D" w:rsidRDefault="00F571CF" w:rsidP="006555AA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E084D">
              <w:rPr>
                <w:rFonts w:eastAsia="Times New Roman"/>
                <w:color w:val="000000"/>
                <w:lang w:val="es-AR" w:eastAsia="es-AR"/>
              </w:rPr>
              <w:t>9.095</w:t>
            </w:r>
          </w:p>
        </w:tc>
      </w:tr>
      <w:tr w:rsidR="00F571CF" w:rsidRPr="00D42A79" w14:paraId="22534747" w14:textId="77777777" w:rsidTr="006555AA">
        <w:trPr>
          <w:trHeight w:val="416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0E60" w14:textId="77777777" w:rsidR="00F571CF" w:rsidRPr="00D42A79" w:rsidRDefault="00F571CF" w:rsidP="00896B01">
            <w:pPr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Inhibidor de Corrosión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2AC7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CY824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BED15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70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21D6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ppm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5D519" w14:textId="10125544" w:rsidR="00F571CF" w:rsidRPr="00D42A79" w:rsidRDefault="00F571CF" w:rsidP="00D97936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875,00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0F6C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 MCPD 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59F4A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4,56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5CB9DF" w14:textId="6D8FC8AB" w:rsidR="00F571CF" w:rsidRPr="000E084D" w:rsidRDefault="00F571CF" w:rsidP="006555AA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E084D">
              <w:rPr>
                <w:rFonts w:eastAsia="Times New Roman"/>
                <w:color w:val="000000"/>
                <w:lang w:val="es-AR" w:eastAsia="es-AR"/>
              </w:rPr>
              <w:t>8.667</w:t>
            </w:r>
          </w:p>
        </w:tc>
      </w:tr>
      <w:tr w:rsidR="00F571CF" w:rsidRPr="00D42A79" w14:paraId="14B59F88" w14:textId="77777777" w:rsidTr="006555A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22929" w14:textId="77777777" w:rsidR="00F571CF" w:rsidRPr="00D42A79" w:rsidRDefault="00F571CF" w:rsidP="00896B01">
            <w:pPr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Secuestrante de Sulfh</w:t>
            </w:r>
            <w:r>
              <w:rPr>
                <w:rFonts w:eastAsia="Times New Roman"/>
                <w:color w:val="000000"/>
                <w:lang w:val="es-AR" w:eastAsia="es-AR"/>
              </w:rPr>
              <w:t>í</w:t>
            </w:r>
            <w:r w:rsidRPr="00D42A79">
              <w:rPr>
                <w:rFonts w:eastAsia="Times New Roman"/>
                <w:color w:val="000000"/>
                <w:lang w:val="es-AR" w:eastAsia="es-AR"/>
              </w:rPr>
              <w:t>drico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1F6D7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BSH970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7424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12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6158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Lt/Kg H2S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45C3" w14:textId="2A5DBAB1" w:rsidR="00F571CF" w:rsidRPr="00D42A79" w:rsidRDefault="00F571CF" w:rsidP="00D97936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900.000,00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06AE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 MSCMD 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2DEE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5,94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FEF2CF" w14:textId="6FF00E3C" w:rsidR="00F571CF" w:rsidRPr="000E084D" w:rsidRDefault="00F571CF" w:rsidP="006555AA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E084D">
              <w:rPr>
                <w:rFonts w:eastAsia="Times New Roman"/>
                <w:color w:val="000000"/>
                <w:lang w:val="es-AR" w:eastAsia="es-AR"/>
              </w:rPr>
              <w:t>20.255</w:t>
            </w:r>
          </w:p>
        </w:tc>
      </w:tr>
      <w:tr w:rsidR="00F571CF" w:rsidRPr="00D42A79" w14:paraId="458AAEEC" w14:textId="77777777" w:rsidTr="006555AA">
        <w:trPr>
          <w:trHeight w:val="43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5DDF4" w14:textId="77777777" w:rsidR="00F571CF" w:rsidRPr="00D42A79" w:rsidRDefault="00F571CF" w:rsidP="00896B01">
            <w:pPr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Inhibidor de Hidratos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0A04C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SB14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6876" w14:textId="77777777" w:rsidR="00F571CF" w:rsidRPr="00D42A79" w:rsidRDefault="00F571CF" w:rsidP="00896B01">
            <w:pPr>
              <w:jc w:val="center"/>
              <w:rPr>
                <w:rFonts w:eastAsia="Times New Roman"/>
                <w:lang w:val="es-AR" w:eastAsia="es-AR"/>
              </w:rPr>
            </w:pPr>
            <w:r w:rsidRPr="00D42A79">
              <w:rPr>
                <w:rFonts w:eastAsia="Times New Roman"/>
                <w:lang w:val="es-AR" w:eastAsia="es-AR"/>
              </w:rPr>
              <w:t>2,5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6370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%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A119" w14:textId="68CFD97C" w:rsidR="00F571CF" w:rsidRPr="00D42A79" w:rsidRDefault="00F571CF" w:rsidP="00D97936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24.000,00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F4A6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 MSCMD 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89D3" w14:textId="77777777" w:rsidR="00F571CF" w:rsidRPr="00D42A79" w:rsidRDefault="00F571CF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3,64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6F57DE" w14:textId="57E363EA" w:rsidR="00F571CF" w:rsidRPr="000E084D" w:rsidRDefault="00F571CF" w:rsidP="006555AA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E084D">
              <w:rPr>
                <w:rFonts w:eastAsia="Times New Roman"/>
                <w:color w:val="000000"/>
                <w:lang w:val="es-AR" w:eastAsia="es-AR"/>
              </w:rPr>
              <w:t>6.77</w:t>
            </w:r>
            <w:r w:rsidR="00B04924">
              <w:rPr>
                <w:rFonts w:eastAsia="Times New Roman"/>
                <w:color w:val="000000"/>
                <w:lang w:val="es-AR" w:eastAsia="es-AR"/>
              </w:rPr>
              <w:t>5</w:t>
            </w:r>
          </w:p>
        </w:tc>
      </w:tr>
      <w:tr w:rsidR="0069412C" w:rsidRPr="00D42A79" w14:paraId="7356D64F" w14:textId="77777777" w:rsidTr="006555AA">
        <w:trPr>
          <w:trHeight w:val="43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594D" w14:textId="328018C6" w:rsidR="0069412C" w:rsidRPr="00D42A79" w:rsidRDefault="0069412C" w:rsidP="00896B01">
            <w:pPr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Inhibición de Parafinas</w:t>
            </w:r>
            <w:r w:rsidR="002B31B5">
              <w:rPr>
                <w:rFonts w:eastAsia="Times New Roman"/>
                <w:color w:val="000000"/>
                <w:lang w:val="es-AR" w:eastAsia="es-AR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7E3BE" w14:textId="6D5FC416" w:rsidR="0069412C" w:rsidRPr="00D42A79" w:rsidRDefault="0069412C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IPB935D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8EB22" w14:textId="0C336B4C" w:rsidR="0069412C" w:rsidRPr="00D42A79" w:rsidRDefault="006D3514" w:rsidP="00896B01">
            <w:pPr>
              <w:jc w:val="center"/>
              <w:rPr>
                <w:rFonts w:eastAsia="Times New Roman"/>
                <w:lang w:val="es-AR" w:eastAsia="es-AR"/>
              </w:rPr>
            </w:pPr>
            <w:r>
              <w:rPr>
                <w:rFonts w:eastAsia="Times New Roman"/>
                <w:lang w:val="es-AR" w:eastAsia="es-AR"/>
              </w:rPr>
              <w:t>25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13B9D" w14:textId="3B36EECB" w:rsidR="0069412C" w:rsidRPr="00D42A79" w:rsidRDefault="006D3514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ppm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8BBB9" w14:textId="06B69CCE" w:rsidR="0069412C" w:rsidRPr="00D42A79" w:rsidRDefault="006D3514" w:rsidP="00D97936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</w:t>
            </w:r>
            <w:r w:rsidR="00E02BD7">
              <w:rPr>
                <w:rFonts w:eastAsia="Times New Roman"/>
                <w:color w:val="000000"/>
                <w:lang w:val="es-AR" w:eastAsia="es-AR"/>
              </w:rPr>
              <w:t>.</w:t>
            </w:r>
            <w:r>
              <w:rPr>
                <w:rFonts w:eastAsia="Times New Roman"/>
                <w:color w:val="000000"/>
                <w:lang w:val="es-AR" w:eastAsia="es-AR"/>
              </w:rPr>
              <w:t>300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658D5" w14:textId="5774F15B" w:rsidR="0069412C" w:rsidRPr="00D42A79" w:rsidRDefault="003E4C01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MCPD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ADF29" w14:textId="36A6AC1D" w:rsidR="0069412C" w:rsidRPr="00D42A79" w:rsidRDefault="004B1666" w:rsidP="00896B01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8,07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C20046D" w14:textId="43BBEB67" w:rsidR="0069412C" w:rsidRPr="000E084D" w:rsidRDefault="009C4A8A" w:rsidP="006555AA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E084D">
              <w:rPr>
                <w:rFonts w:eastAsia="Times New Roman"/>
                <w:color w:val="000000"/>
                <w:lang w:val="es-AR" w:eastAsia="es-AR"/>
              </w:rPr>
              <w:t>7.999</w:t>
            </w:r>
          </w:p>
        </w:tc>
      </w:tr>
      <w:tr w:rsidR="003F2E70" w:rsidRPr="00D42A79" w14:paraId="7FC50BEC" w14:textId="77777777" w:rsidTr="006555AA">
        <w:trPr>
          <w:trHeight w:val="392"/>
        </w:trPr>
        <w:tc>
          <w:tcPr>
            <w:tcW w:w="81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0EB87" w14:textId="55433F58" w:rsidR="003F2E70" w:rsidRPr="00B04924" w:rsidRDefault="002A6511" w:rsidP="00896B01"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 w:rsidRPr="00B04924">
              <w:rPr>
                <w:rFonts w:eastAsia="Times New Roman"/>
                <w:b/>
                <w:bCs/>
                <w:color w:val="000000"/>
                <w:lang w:val="es-AR" w:eastAsia="es-AR"/>
              </w:rPr>
              <w:t>Total,</w:t>
            </w:r>
            <w:r w:rsidR="003F2E70" w:rsidRPr="00B04924">
              <w:rPr>
                <w:rFonts w:eastAsia="Times New Roman"/>
                <w:b/>
                <w:bCs/>
                <w:color w:val="000000"/>
                <w:lang w:val="es-AR" w:eastAsia="es-AR"/>
              </w:rPr>
              <w:t xml:space="preserve"> certificación mensual [USD</w:t>
            </w:r>
            <w:r w:rsidR="00545901" w:rsidRPr="00B04924">
              <w:rPr>
                <w:rFonts w:eastAsia="Times New Roman"/>
                <w:b/>
                <w:bCs/>
                <w:color w:val="000000"/>
                <w:lang w:val="es-AR" w:eastAsia="es-AR"/>
              </w:rPr>
              <w:t>]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48585516" w14:textId="7553F767" w:rsidR="003F2E70" w:rsidRPr="00B04924" w:rsidRDefault="003F2E70" w:rsidP="006555AA">
            <w:pPr>
              <w:jc w:val="center"/>
              <w:rPr>
                <w:b/>
                <w:bCs/>
                <w:color w:val="000000"/>
              </w:rPr>
            </w:pPr>
            <w:r w:rsidRPr="00B04924">
              <w:rPr>
                <w:b/>
                <w:bCs/>
                <w:color w:val="000000"/>
              </w:rPr>
              <w:t>52.79</w:t>
            </w:r>
            <w:r w:rsidR="006555AA">
              <w:rPr>
                <w:b/>
                <w:bCs/>
                <w:color w:val="000000"/>
              </w:rPr>
              <w:t>1</w:t>
            </w:r>
          </w:p>
        </w:tc>
      </w:tr>
    </w:tbl>
    <w:p w14:paraId="74657450" w14:textId="77777777" w:rsidR="00F571CF" w:rsidRDefault="00F571CF" w:rsidP="00887DED">
      <w:pPr>
        <w:spacing w:line="276" w:lineRule="auto"/>
        <w:jc w:val="both"/>
        <w:rPr>
          <w:b/>
          <w:bCs/>
          <w:color w:val="0070C0"/>
        </w:rPr>
      </w:pPr>
    </w:p>
    <w:p w14:paraId="4AE1296F" w14:textId="2DA3CD26" w:rsidR="00F571CF" w:rsidRDefault="00E879B3" w:rsidP="00E879B3">
      <w:pPr>
        <w:spacing w:line="276" w:lineRule="auto"/>
        <w:jc w:val="both"/>
        <w:rPr>
          <w:color w:val="0070C0"/>
          <w:lang w:val="es-AR"/>
        </w:rPr>
      </w:pPr>
      <w:r>
        <w:rPr>
          <w:color w:val="0070C0"/>
          <w:lang w:val="es-AR"/>
        </w:rPr>
        <w:t>Notas:</w:t>
      </w:r>
    </w:p>
    <w:p w14:paraId="66065BCE" w14:textId="11A643B4" w:rsidR="00E879B3" w:rsidRPr="00E879B3" w:rsidRDefault="00E879B3" w:rsidP="00E879B3">
      <w:pPr>
        <w:pStyle w:val="Prrafodelista"/>
        <w:numPr>
          <w:ilvl w:val="0"/>
          <w:numId w:val="4"/>
        </w:numPr>
        <w:spacing w:line="276" w:lineRule="auto"/>
        <w:jc w:val="both"/>
        <w:rPr>
          <w:color w:val="0070C0"/>
          <w:lang w:val="es-AR"/>
        </w:rPr>
      </w:pPr>
      <w:r>
        <w:rPr>
          <w:color w:val="0070C0"/>
          <w:lang w:val="es-AR"/>
        </w:rPr>
        <w:t>*</w:t>
      </w:r>
      <w:r w:rsidR="008C2ADF">
        <w:rPr>
          <w:color w:val="0070C0"/>
          <w:lang w:val="es-AR"/>
        </w:rPr>
        <w:t>Luego de efectuar la toma de muestra</w:t>
      </w:r>
      <w:r w:rsidR="002B31B5">
        <w:rPr>
          <w:color w:val="0070C0"/>
          <w:lang w:val="es-AR"/>
        </w:rPr>
        <w:t xml:space="preserve"> de crudo</w:t>
      </w:r>
      <w:r w:rsidR="00E62206">
        <w:rPr>
          <w:color w:val="0070C0"/>
          <w:lang w:val="es-AR"/>
        </w:rPr>
        <w:t xml:space="preserve"> y realizar ensayos de laboratorio, s</w:t>
      </w:r>
      <w:r>
        <w:rPr>
          <w:color w:val="0070C0"/>
          <w:lang w:val="es-AR"/>
        </w:rPr>
        <w:t xml:space="preserve">e ajusta el </w:t>
      </w:r>
      <w:r w:rsidR="002B31B5">
        <w:rPr>
          <w:color w:val="0070C0"/>
          <w:lang w:val="es-AR"/>
        </w:rPr>
        <w:t xml:space="preserve">producto químico, </w:t>
      </w:r>
      <w:r>
        <w:rPr>
          <w:color w:val="0070C0"/>
          <w:lang w:val="es-AR"/>
        </w:rPr>
        <w:t>precio</w:t>
      </w:r>
      <w:r w:rsidR="00E62206">
        <w:rPr>
          <w:color w:val="0070C0"/>
          <w:lang w:val="es-AR"/>
        </w:rPr>
        <w:t xml:space="preserve"> y concentración recomendada para </w:t>
      </w:r>
      <w:r>
        <w:rPr>
          <w:color w:val="0070C0"/>
          <w:lang w:val="es-AR"/>
        </w:rPr>
        <w:t>e</w:t>
      </w:r>
      <w:r w:rsidR="00882ABA">
        <w:rPr>
          <w:color w:val="0070C0"/>
          <w:lang w:val="es-AR"/>
        </w:rPr>
        <w:t>l tratamiento de inhibición de parafinas</w:t>
      </w:r>
      <w:r w:rsidR="008C2ADF">
        <w:rPr>
          <w:color w:val="0070C0"/>
          <w:lang w:val="es-AR"/>
        </w:rPr>
        <w:t xml:space="preserve"> respecto de la oferta </w:t>
      </w:r>
      <w:r w:rsidR="00E62206">
        <w:rPr>
          <w:color w:val="0070C0"/>
          <w:lang w:val="es-AR"/>
        </w:rPr>
        <w:t xml:space="preserve">presentada en </w:t>
      </w:r>
      <w:r w:rsidR="000E084D">
        <w:rPr>
          <w:color w:val="0070C0"/>
          <w:lang w:val="es-AR"/>
        </w:rPr>
        <w:t>agosto-23.</w:t>
      </w:r>
    </w:p>
    <w:p w14:paraId="263DA6A8" w14:textId="2B7154F5" w:rsidR="00F571CF" w:rsidRPr="00F571CF" w:rsidRDefault="00F571CF">
      <w:pPr>
        <w:rPr>
          <w:lang w:val="es-AR"/>
        </w:rPr>
      </w:pPr>
    </w:p>
    <w:sectPr w:rsidR="00F571CF" w:rsidRPr="00F571C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50C1F" w14:textId="77777777" w:rsidR="00D64928" w:rsidRDefault="00D64928" w:rsidP="00853DA3">
      <w:r>
        <w:separator/>
      </w:r>
    </w:p>
  </w:endnote>
  <w:endnote w:type="continuationSeparator" w:id="0">
    <w:p w14:paraId="01F016BC" w14:textId="77777777" w:rsidR="00D64928" w:rsidRDefault="00D64928" w:rsidP="0085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AEE2F" w14:textId="77777777" w:rsidR="00D64928" w:rsidRDefault="00D64928" w:rsidP="00853DA3">
      <w:r>
        <w:separator/>
      </w:r>
    </w:p>
  </w:footnote>
  <w:footnote w:type="continuationSeparator" w:id="0">
    <w:p w14:paraId="70D5C579" w14:textId="77777777" w:rsidR="00D64928" w:rsidRDefault="00D64928" w:rsidP="00853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17B8" w14:textId="77777777" w:rsidR="00853DA3" w:rsidRDefault="00853DA3" w:rsidP="00853DA3">
    <w:pPr>
      <w:jc w:val="right"/>
      <w:rPr>
        <w:rFonts w:ascii="Arial" w:hAnsi="Arial" w:cs="Arial"/>
        <w:b/>
        <w:sz w:val="20"/>
        <w:szCs w:val="20"/>
        <w:u w:val="single"/>
      </w:rPr>
    </w:pPr>
    <w:r>
      <w:rPr>
        <w:noProof/>
      </w:rPr>
      <w:drawing>
        <wp:inline distT="0" distB="0" distL="0" distR="0" wp14:anchorId="259F5690" wp14:editId="6CC89F1D">
          <wp:extent cx="1164590" cy="2927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4590" cy="292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C37BADE" w14:textId="77777777" w:rsidR="00853DA3" w:rsidRDefault="00853DA3" w:rsidP="00853DA3">
    <w:pPr>
      <w:jc w:val="center"/>
      <w:rPr>
        <w:rFonts w:ascii="Arial" w:hAnsi="Arial" w:cs="Arial"/>
        <w:b/>
        <w:sz w:val="20"/>
        <w:szCs w:val="20"/>
        <w:u w:val="single"/>
      </w:rPr>
    </w:pPr>
  </w:p>
  <w:p w14:paraId="0108CC5D" w14:textId="77777777" w:rsidR="00853DA3" w:rsidRPr="00166E94" w:rsidRDefault="00853DA3" w:rsidP="00853DA3">
    <w:pPr>
      <w:jc w:val="center"/>
      <w:rPr>
        <w:rFonts w:ascii="Arial" w:hAnsi="Arial" w:cs="Arial"/>
        <w:sz w:val="20"/>
        <w:szCs w:val="20"/>
      </w:rPr>
    </w:pPr>
    <w:r w:rsidRPr="00166E94">
      <w:rPr>
        <w:rFonts w:ascii="Arial" w:hAnsi="Arial" w:cs="Arial"/>
        <w:b/>
        <w:sz w:val="20"/>
        <w:szCs w:val="20"/>
        <w:u w:val="single"/>
      </w:rPr>
      <w:t>BID 016327</w:t>
    </w:r>
    <w:r w:rsidRPr="00166E94">
      <w:rPr>
        <w:rFonts w:ascii="Arial" w:hAnsi="Arial" w:cs="Arial"/>
        <w:sz w:val="20"/>
        <w:szCs w:val="20"/>
      </w:rPr>
      <w:t>: Integral Chemical Treatment (Products/Services) - Production area</w:t>
    </w:r>
  </w:p>
  <w:p w14:paraId="4994CD0C" w14:textId="77777777" w:rsidR="00853DA3" w:rsidRPr="00853DA3" w:rsidRDefault="00853DA3" w:rsidP="00853DA3">
    <w:pPr>
      <w:pStyle w:val="Encabezado"/>
      <w:tabs>
        <w:tab w:val="clear" w:pos="4680"/>
      </w:tabs>
    </w:pPr>
    <w:r w:rsidRPr="00853DA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55971"/>
    <w:multiLevelType w:val="hybridMultilevel"/>
    <w:tmpl w:val="C7B6383A"/>
    <w:lvl w:ilvl="0" w:tplc="44225EC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87B84"/>
    <w:multiLevelType w:val="hybridMultilevel"/>
    <w:tmpl w:val="C82CE574"/>
    <w:lvl w:ilvl="0" w:tplc="4B3CA2D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800A1"/>
    <w:multiLevelType w:val="hybridMultilevel"/>
    <w:tmpl w:val="60AE67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9699B"/>
    <w:multiLevelType w:val="hybridMultilevel"/>
    <w:tmpl w:val="657C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513520">
    <w:abstractNumId w:val="3"/>
  </w:num>
  <w:num w:numId="2" w16cid:durableId="411581824">
    <w:abstractNumId w:val="1"/>
  </w:num>
  <w:num w:numId="3" w16cid:durableId="851801329">
    <w:abstractNumId w:val="0"/>
  </w:num>
  <w:num w:numId="4" w16cid:durableId="2009017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DA3"/>
    <w:rsid w:val="00035583"/>
    <w:rsid w:val="00055C53"/>
    <w:rsid w:val="00094F22"/>
    <w:rsid w:val="000E084D"/>
    <w:rsid w:val="00140691"/>
    <w:rsid w:val="001969CA"/>
    <w:rsid w:val="002A6511"/>
    <w:rsid w:val="002B31B5"/>
    <w:rsid w:val="003D4465"/>
    <w:rsid w:val="003E4C01"/>
    <w:rsid w:val="003F2E70"/>
    <w:rsid w:val="00404285"/>
    <w:rsid w:val="00475A96"/>
    <w:rsid w:val="004B1666"/>
    <w:rsid w:val="004F075C"/>
    <w:rsid w:val="00545901"/>
    <w:rsid w:val="00562219"/>
    <w:rsid w:val="0059223B"/>
    <w:rsid w:val="005D58C5"/>
    <w:rsid w:val="006555AA"/>
    <w:rsid w:val="0066192B"/>
    <w:rsid w:val="0069412C"/>
    <w:rsid w:val="006D3514"/>
    <w:rsid w:val="006E2C7E"/>
    <w:rsid w:val="00781C76"/>
    <w:rsid w:val="007F0F60"/>
    <w:rsid w:val="00827728"/>
    <w:rsid w:val="00853DA3"/>
    <w:rsid w:val="00882ABA"/>
    <w:rsid w:val="00887DED"/>
    <w:rsid w:val="008B6A50"/>
    <w:rsid w:val="008C2ADF"/>
    <w:rsid w:val="00960E91"/>
    <w:rsid w:val="009C4A8A"/>
    <w:rsid w:val="00A56114"/>
    <w:rsid w:val="00A620B1"/>
    <w:rsid w:val="00AC1E30"/>
    <w:rsid w:val="00B04924"/>
    <w:rsid w:val="00B27933"/>
    <w:rsid w:val="00BC4BA9"/>
    <w:rsid w:val="00C076A0"/>
    <w:rsid w:val="00C116DB"/>
    <w:rsid w:val="00C504C6"/>
    <w:rsid w:val="00C8498C"/>
    <w:rsid w:val="00D15990"/>
    <w:rsid w:val="00D57026"/>
    <w:rsid w:val="00D64928"/>
    <w:rsid w:val="00D97936"/>
    <w:rsid w:val="00DE6C79"/>
    <w:rsid w:val="00E02BD7"/>
    <w:rsid w:val="00E62206"/>
    <w:rsid w:val="00E879B3"/>
    <w:rsid w:val="00F2417B"/>
    <w:rsid w:val="00F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20B1A4"/>
  <w15:chartTrackingRefBased/>
  <w15:docId w15:val="{9EA8FB3F-6552-4EED-8C34-622658B9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DA3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3DA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3DA3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853DA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DA3"/>
    <w:rPr>
      <w:rFonts w:ascii="Calibri" w:hAnsi="Calibri" w:cs="Calibri"/>
    </w:rPr>
  </w:style>
  <w:style w:type="paragraph" w:styleId="Prrafodelista">
    <w:name w:val="List Paragraph"/>
    <w:basedOn w:val="Normal"/>
    <w:uiPriority w:val="34"/>
    <w:qFormat/>
    <w:rsid w:val="00853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Props1.xml><?xml version="1.0" encoding="utf-8"?>
<ds:datastoreItem xmlns:ds="http://schemas.openxmlformats.org/officeDocument/2006/customXml" ds:itemID="{E0B015A4-BF44-4AE0-9A85-C99F3F0816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C79900-394A-4703-9F57-264A2556477B}"/>
</file>

<file path=customXml/itemProps3.xml><?xml version="1.0" encoding="utf-8"?>
<ds:datastoreItem xmlns:ds="http://schemas.openxmlformats.org/officeDocument/2006/customXml" ds:itemID="{4210F8FB-60EB-438A-A5D7-3C25A6A966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1A7776-70BE-4595-8F5F-4E3F56D629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Bahurlet, Maria Eugenia</dc:creator>
  <cp:keywords/>
  <dc:description/>
  <cp:lastModifiedBy>Bergerat, Juan Gabriel</cp:lastModifiedBy>
  <cp:revision>37</cp:revision>
  <cp:lastPrinted>2023-09-26T18:13:00Z</cp:lastPrinted>
  <dcterms:created xsi:type="dcterms:W3CDTF">2023-09-25T17:01:00Z</dcterms:created>
  <dcterms:modified xsi:type="dcterms:W3CDTF">2023-10-12T13:23:00Z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  <property fmtid="{D5CDD505-2E9C-101B-9397-08002B2CF9AE}" pid="3" name="MediaServiceImageTags">
    <vt:lpwstr/>
  </property>
</Properties>
</file>