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5ED1D117" w:rsidR="00903627" w:rsidRPr="00010532" w:rsidRDefault="00226FD3" w:rsidP="00A952A0">
      <w:pPr>
        <w:suppressAutoHyphens/>
        <w:jc w:val="right"/>
        <w:rPr>
          <w:spacing w:val="-3"/>
          <w:sz w:val="22"/>
          <w:szCs w:val="22"/>
        </w:rPr>
      </w:pPr>
      <w:r w:rsidRPr="002802DE">
        <w:rPr>
          <w:spacing w:val="-3"/>
          <w:sz w:val="22"/>
          <w:szCs w:val="22"/>
        </w:rPr>
        <w:t>Neuquén</w:t>
      </w:r>
      <w:r w:rsidR="00903627" w:rsidRPr="002802DE">
        <w:rPr>
          <w:spacing w:val="-3"/>
          <w:sz w:val="22"/>
          <w:szCs w:val="22"/>
        </w:rPr>
        <w:t xml:space="preserve">, </w:t>
      </w:r>
      <w:r w:rsidR="009C0D5C">
        <w:rPr>
          <w:spacing w:val="-3"/>
          <w:sz w:val="22"/>
          <w:szCs w:val="22"/>
        </w:rPr>
        <w:t>2</w:t>
      </w:r>
      <w:r w:rsidR="00794A2B">
        <w:rPr>
          <w:spacing w:val="-3"/>
          <w:sz w:val="22"/>
          <w:szCs w:val="22"/>
        </w:rPr>
        <w:t>4</w:t>
      </w:r>
      <w:r w:rsidR="003D79B7" w:rsidRPr="002802DE">
        <w:rPr>
          <w:spacing w:val="-3"/>
          <w:sz w:val="22"/>
          <w:szCs w:val="22"/>
        </w:rPr>
        <w:t xml:space="preserve"> </w:t>
      </w:r>
      <w:r w:rsidR="00903627" w:rsidRPr="002802DE">
        <w:rPr>
          <w:spacing w:val="-3"/>
          <w:sz w:val="22"/>
          <w:szCs w:val="22"/>
        </w:rPr>
        <w:t>de</w:t>
      </w:r>
      <w:r w:rsidR="000728BF" w:rsidRPr="002802DE">
        <w:rPr>
          <w:spacing w:val="-3"/>
          <w:sz w:val="22"/>
          <w:szCs w:val="22"/>
        </w:rPr>
        <w:t xml:space="preserve"> </w:t>
      </w:r>
      <w:r w:rsidR="009C0D5C">
        <w:rPr>
          <w:spacing w:val="-3"/>
          <w:sz w:val="22"/>
          <w:szCs w:val="22"/>
        </w:rPr>
        <w:t>abril</w:t>
      </w:r>
      <w:r w:rsidR="00F74A28" w:rsidRPr="002802DE">
        <w:rPr>
          <w:spacing w:val="-3"/>
          <w:sz w:val="22"/>
          <w:szCs w:val="22"/>
        </w:rPr>
        <w:t xml:space="preserve"> de 202</w:t>
      </w:r>
      <w:r w:rsidR="0036403A">
        <w:rPr>
          <w:spacing w:val="-3"/>
          <w:sz w:val="22"/>
          <w:szCs w:val="22"/>
        </w:rPr>
        <w:t>4</w:t>
      </w:r>
      <w:r w:rsidR="00903627" w:rsidRPr="002802DE">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564E21CE" w14:textId="296B5B50" w:rsidR="0057300A" w:rsidRPr="00614126" w:rsidRDefault="00CB4598" w:rsidP="00CB4598">
      <w:pPr>
        <w:rPr>
          <w:b/>
          <w:bCs/>
          <w:sz w:val="22"/>
          <w:szCs w:val="22"/>
          <w:lang w:val="es-AR"/>
        </w:rPr>
      </w:pPr>
      <w:proofErr w:type="spellStart"/>
      <w:r w:rsidRPr="00614126">
        <w:rPr>
          <w:b/>
          <w:bCs/>
          <w:sz w:val="22"/>
          <w:szCs w:val="22"/>
          <w:lang w:val="es-AR"/>
        </w:rPr>
        <w:t>Pet</w:t>
      </w:r>
      <w:proofErr w:type="spellEnd"/>
      <w:r w:rsidRPr="00614126">
        <w:rPr>
          <w:b/>
          <w:bCs/>
          <w:sz w:val="22"/>
          <w:szCs w:val="22"/>
          <w:lang w:val="es-AR"/>
        </w:rPr>
        <w:t xml:space="preserve"> Sud S.A. JCR S.A. </w:t>
      </w:r>
      <w:proofErr w:type="spellStart"/>
      <w:r w:rsidRPr="00614126">
        <w:rPr>
          <w:b/>
          <w:bCs/>
          <w:sz w:val="22"/>
          <w:szCs w:val="22"/>
          <w:lang w:val="es-AR"/>
        </w:rPr>
        <w:t>Homaq</w:t>
      </w:r>
      <w:proofErr w:type="spellEnd"/>
      <w:r w:rsidRPr="00614126">
        <w:rPr>
          <w:b/>
          <w:bCs/>
          <w:sz w:val="22"/>
          <w:szCs w:val="22"/>
          <w:lang w:val="es-AR"/>
        </w:rPr>
        <w:t xml:space="preserve"> S.A. UTE</w:t>
      </w:r>
    </w:p>
    <w:p w14:paraId="3BA412F1" w14:textId="77777777" w:rsidR="00CB4598" w:rsidRPr="00614126" w:rsidRDefault="00CB4598" w:rsidP="00CB4598">
      <w:pPr>
        <w:rPr>
          <w:rFonts w:cs="Arial"/>
          <w:bCs/>
          <w:spacing w:val="-3"/>
          <w:sz w:val="22"/>
          <w:szCs w:val="22"/>
          <w:lang w:val="es-AR"/>
        </w:rPr>
      </w:pPr>
    </w:p>
    <w:p w14:paraId="0EB2E9CC" w14:textId="77BA2A66" w:rsidR="00903627" w:rsidRPr="00663F9A" w:rsidRDefault="00875DA5" w:rsidP="00A952A0">
      <w:pPr>
        <w:rPr>
          <w:rFonts w:cs="Arial"/>
          <w:bCs/>
          <w:spacing w:val="-3"/>
          <w:sz w:val="22"/>
          <w:szCs w:val="22"/>
          <w:lang w:val="es-AR"/>
        </w:rPr>
      </w:pPr>
      <w:proofErr w:type="spellStart"/>
      <w:r w:rsidRPr="0045512A">
        <w:rPr>
          <w:rFonts w:cs="Arial"/>
          <w:bCs/>
          <w:spacing w:val="-3"/>
          <w:sz w:val="22"/>
          <w:szCs w:val="22"/>
          <w:lang w:val="es-AR"/>
        </w:rPr>
        <w:t>At’n</w:t>
      </w:r>
      <w:proofErr w:type="spellEnd"/>
      <w:r w:rsidRPr="0045512A">
        <w:rPr>
          <w:rFonts w:cs="Arial"/>
          <w:bCs/>
          <w:spacing w:val="-3"/>
          <w:sz w:val="22"/>
          <w:szCs w:val="22"/>
          <w:lang w:val="es-AR"/>
        </w:rPr>
        <w:t xml:space="preserve">.: </w:t>
      </w:r>
      <w:r w:rsidR="00D8282F" w:rsidRPr="00663F9A">
        <w:rPr>
          <w:rFonts w:cs="Arial"/>
          <w:bCs/>
          <w:spacing w:val="-3"/>
          <w:sz w:val="22"/>
          <w:szCs w:val="22"/>
          <w:lang w:val="es-AR"/>
        </w:rPr>
        <w:t>Carlos Luzuriaga</w:t>
      </w:r>
    </w:p>
    <w:p w14:paraId="25E66A02" w14:textId="2FA092BC" w:rsidR="00346820" w:rsidRDefault="00325006" w:rsidP="00D8282F">
      <w:pPr>
        <w:pStyle w:val="Default"/>
        <w:rPr>
          <w:color w:val="000080"/>
          <w:sz w:val="22"/>
          <w:szCs w:val="22"/>
        </w:rPr>
      </w:pPr>
      <w:r w:rsidRPr="00663F9A">
        <w:rPr>
          <w:bCs/>
          <w:spacing w:val="-3"/>
          <w:sz w:val="22"/>
          <w:szCs w:val="22"/>
        </w:rPr>
        <w:t>E-mail:</w:t>
      </w:r>
      <w:r w:rsidR="00C92E71" w:rsidRPr="00663F9A">
        <w:rPr>
          <w:bCs/>
          <w:spacing w:val="-3"/>
          <w:sz w:val="22"/>
          <w:szCs w:val="22"/>
        </w:rPr>
        <w:t xml:space="preserve"> </w:t>
      </w:r>
      <w:hyperlink r:id="rId11" w:history="1">
        <w:r w:rsidR="00CB4598" w:rsidRPr="00663F9A">
          <w:rPr>
            <w:rStyle w:val="Hipervnculo"/>
            <w:rFonts w:ascii="Arial" w:hAnsi="Arial"/>
            <w:bCs/>
            <w:spacing w:val="-3"/>
            <w:sz w:val="22"/>
            <w:szCs w:val="22"/>
          </w:rPr>
          <w:t>c</w:t>
        </w:r>
        <w:r w:rsidR="00CB4598" w:rsidRPr="00663F9A">
          <w:rPr>
            <w:rStyle w:val="Hipervnculo"/>
            <w:rFonts w:ascii="Arial" w:hAnsi="Arial"/>
            <w:sz w:val="22"/>
            <w:szCs w:val="22"/>
          </w:rPr>
          <w:t>arlos.luzuriaga@petronec.com.ar</w:t>
        </w:r>
      </w:hyperlink>
    </w:p>
    <w:p w14:paraId="4B2E51BC" w14:textId="77777777" w:rsidR="00CB4598" w:rsidRPr="00D8282F" w:rsidRDefault="00CB4598" w:rsidP="00D8282F">
      <w:pPr>
        <w:pStyle w:val="Default"/>
      </w:pPr>
    </w:p>
    <w:p w14:paraId="5682EF6A" w14:textId="162F1A01" w:rsidR="00072F0F" w:rsidRPr="00493361" w:rsidRDefault="00072F0F" w:rsidP="00072F0F">
      <w:pPr>
        <w:rPr>
          <w:rFonts w:cs="Arial"/>
          <w:spacing w:val="-3"/>
          <w:sz w:val="22"/>
          <w:szCs w:val="22"/>
          <w:lang w:val="es-AR"/>
        </w:rPr>
      </w:pPr>
      <w:r w:rsidRPr="00493361">
        <w:rPr>
          <w:rFonts w:cs="Arial"/>
          <w:spacing w:val="-3"/>
          <w:sz w:val="22"/>
          <w:szCs w:val="22"/>
          <w:lang w:val="es-AR"/>
        </w:rPr>
        <w:t>Ref.</w:t>
      </w:r>
      <w:r w:rsidRPr="00614126">
        <w:rPr>
          <w:rFonts w:cs="Arial"/>
          <w:spacing w:val="-3"/>
          <w:sz w:val="22"/>
          <w:szCs w:val="22"/>
          <w:lang w:val="es-AR"/>
        </w:rPr>
        <w:t>:</w:t>
      </w:r>
      <w:r w:rsidR="00226FD3" w:rsidRPr="00614126">
        <w:rPr>
          <w:rFonts w:cs="Arial"/>
          <w:spacing w:val="-3"/>
          <w:sz w:val="22"/>
          <w:szCs w:val="22"/>
          <w:lang w:val="es-AR"/>
        </w:rPr>
        <w:t xml:space="preserve"> </w:t>
      </w:r>
      <w:r w:rsidR="00A93783" w:rsidRPr="00614126">
        <w:rPr>
          <w:rFonts w:cs="Arial"/>
          <w:spacing w:val="-3"/>
          <w:sz w:val="22"/>
          <w:szCs w:val="22"/>
          <w:lang w:val="es-AR"/>
        </w:rPr>
        <w:t>“</w:t>
      </w:r>
      <w:r w:rsidR="00AF5F50">
        <w:rPr>
          <w:rFonts w:cs="Arial"/>
          <w:spacing w:val="-3"/>
          <w:sz w:val="22"/>
          <w:szCs w:val="22"/>
          <w:lang w:val="es-AR"/>
        </w:rPr>
        <w:t>Cotización de</w:t>
      </w:r>
      <w:r w:rsidR="00561F53">
        <w:rPr>
          <w:rFonts w:cs="Arial"/>
          <w:spacing w:val="-3"/>
          <w:sz w:val="22"/>
          <w:szCs w:val="22"/>
          <w:lang w:val="es-AR"/>
        </w:rPr>
        <w:t xml:space="preserve"> </w:t>
      </w:r>
      <w:r w:rsidR="00B0408F">
        <w:rPr>
          <w:rFonts w:cs="Arial"/>
          <w:spacing w:val="-3"/>
          <w:sz w:val="22"/>
          <w:szCs w:val="22"/>
          <w:lang w:val="es-AR"/>
        </w:rPr>
        <w:t xml:space="preserve">Inhibidor de Parafinas </w:t>
      </w:r>
      <w:proofErr w:type="spellStart"/>
      <w:r w:rsidR="00B0408F">
        <w:rPr>
          <w:rFonts w:cs="Arial"/>
          <w:spacing w:val="-3"/>
          <w:sz w:val="22"/>
          <w:szCs w:val="22"/>
          <w:lang w:val="es-AR"/>
        </w:rPr>
        <w:t>Microencapsulado</w:t>
      </w:r>
      <w:proofErr w:type="spellEnd"/>
      <w:r w:rsidR="009C0D5C">
        <w:rPr>
          <w:rFonts w:cs="Arial"/>
          <w:spacing w:val="-3"/>
          <w:sz w:val="22"/>
          <w:szCs w:val="22"/>
          <w:lang w:val="es-AR"/>
        </w:rPr>
        <w:t>, IPB650AS</w:t>
      </w:r>
      <w:r w:rsidR="00A93783" w:rsidRPr="00614126">
        <w:rPr>
          <w:rFonts w:cs="Arial"/>
          <w:spacing w:val="-3"/>
          <w:sz w:val="22"/>
          <w:szCs w:val="22"/>
          <w:lang w:val="es-AR"/>
        </w:rPr>
        <w:t>”</w:t>
      </w:r>
    </w:p>
    <w:p w14:paraId="24985D8D" w14:textId="254A0E33" w:rsidR="00315727" w:rsidRDefault="00315727" w:rsidP="00315727">
      <w:pPr>
        <w:suppressAutoHyphens/>
        <w:ind w:left="567" w:hanging="567"/>
        <w:jc w:val="both"/>
        <w:rPr>
          <w:rFonts w:cs="Arial"/>
          <w:b/>
          <w:bCs/>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1F6388D0" w:rsidR="00F51D79" w:rsidRDefault="00CA5A90" w:rsidP="00CA5A90">
      <w:pPr>
        <w:pStyle w:val="Prrafodelista"/>
        <w:suppressAutoHyphens/>
        <w:ind w:left="0"/>
        <w:jc w:val="both"/>
        <w:rPr>
          <w:rFonts w:cs="Arial"/>
          <w:sz w:val="22"/>
          <w:szCs w:val="22"/>
        </w:rPr>
      </w:pPr>
      <w:r w:rsidRPr="00CA5A90">
        <w:rPr>
          <w:rFonts w:cs="Arial"/>
          <w:sz w:val="22"/>
          <w:szCs w:val="22"/>
        </w:rPr>
        <w:t xml:space="preserve">Tenemos el agrado de presentarles la planilla de cotización </w:t>
      </w:r>
      <w:r w:rsidR="00F74A28">
        <w:rPr>
          <w:rFonts w:cs="Arial"/>
          <w:sz w:val="22"/>
          <w:szCs w:val="22"/>
        </w:rPr>
        <w:t xml:space="preserve">por </w:t>
      </w:r>
      <w:r w:rsidR="0047065D">
        <w:rPr>
          <w:rFonts w:cs="Arial"/>
          <w:sz w:val="22"/>
          <w:szCs w:val="22"/>
        </w:rPr>
        <w:t>los productos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78D83A4B" w14:textId="6F81541A" w:rsidR="001A0EAD" w:rsidRDefault="001A0EAD" w:rsidP="001A0EAD">
      <w:pPr>
        <w:suppressAutoHyphens/>
        <w:jc w:val="both"/>
        <w:rPr>
          <w:rFonts w:cs="Arial"/>
          <w:spacing w:val="-3"/>
          <w:sz w:val="22"/>
        </w:rPr>
      </w:pPr>
      <w:r w:rsidRPr="009E7658">
        <w:rPr>
          <w:rFonts w:cs="Arial"/>
          <w:spacing w:val="-3"/>
          <w:sz w:val="22"/>
        </w:rPr>
        <w:t>A los precios que se detallan en la presente les corresponden las</w:t>
      </w:r>
      <w:r w:rsidR="009E7658" w:rsidRPr="009E7658">
        <w:rPr>
          <w:rFonts w:cs="Arial"/>
          <w:spacing w:val="-3"/>
          <w:sz w:val="22"/>
        </w:rPr>
        <w:t xml:space="preserve"> siguientes</w:t>
      </w:r>
      <w:r w:rsidRPr="009E7658">
        <w:rPr>
          <w:rFonts w:cs="Arial"/>
          <w:spacing w:val="-3"/>
          <w:sz w:val="22"/>
        </w:rPr>
        <w:t xml:space="preserve"> condiciones comerciales</w:t>
      </w:r>
      <w:r w:rsidR="009E7658" w:rsidRPr="009E7658">
        <w:rPr>
          <w:rFonts w:cs="Arial"/>
          <w:spacing w:val="-3"/>
          <w:sz w:val="22"/>
        </w:rPr>
        <w:t>:</w:t>
      </w:r>
    </w:p>
    <w:p w14:paraId="1A414BC8" w14:textId="77777777" w:rsidR="001A0EAD" w:rsidRDefault="001A0EAD" w:rsidP="001A0EAD">
      <w:pPr>
        <w:suppressAutoHyphens/>
        <w:jc w:val="both"/>
        <w:rPr>
          <w:rFonts w:cs="Arial"/>
          <w:spacing w:val="-3"/>
          <w:sz w:val="22"/>
        </w:rPr>
      </w:pPr>
    </w:p>
    <w:p w14:paraId="5604E6EF" w14:textId="19CE284F" w:rsidR="001A0EAD" w:rsidRDefault="001A0EAD" w:rsidP="001A0EAD">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Pr="0017339A">
        <w:rPr>
          <w:rFonts w:cs="Arial"/>
          <w:spacing w:val="-3"/>
          <w:sz w:val="20"/>
        </w:rPr>
        <w:t>Los precios de la presente cotización son en dólares estadounidenses y</w:t>
      </w:r>
      <w:r w:rsidR="002A2EBB">
        <w:rPr>
          <w:rFonts w:cs="Arial"/>
          <w:spacing w:val="-3"/>
          <w:sz w:val="20"/>
        </w:rPr>
        <w:t xml:space="preserve"> pesos argentinos</w:t>
      </w:r>
      <w:r w:rsidR="00CE20C8">
        <w:rPr>
          <w:rFonts w:cs="Arial"/>
          <w:spacing w:val="-3"/>
          <w:sz w:val="20"/>
        </w:rPr>
        <w:t>, según corresponda.</w:t>
      </w:r>
      <w:r w:rsidRPr="0017339A">
        <w:rPr>
          <w:rFonts w:cs="Arial"/>
          <w:spacing w:val="-3"/>
          <w:sz w:val="20"/>
        </w:rPr>
        <w:t xml:space="preserve"> </w:t>
      </w:r>
      <w:r w:rsidR="00CE20C8">
        <w:rPr>
          <w:rFonts w:cs="Arial"/>
          <w:spacing w:val="-3"/>
          <w:sz w:val="20"/>
        </w:rPr>
        <w:t>N</w:t>
      </w:r>
      <w:r w:rsidRPr="0017339A">
        <w:rPr>
          <w:rFonts w:cs="Arial"/>
          <w:spacing w:val="-3"/>
          <w:sz w:val="20"/>
        </w:rPr>
        <w:t>o incluyen IVA, ni ningún otro impuesto o gravamen que deba ser discriminado en el comprobante.</w:t>
      </w:r>
    </w:p>
    <w:p w14:paraId="151C5045" w14:textId="77777777" w:rsidR="001A0EAD" w:rsidRPr="00C37772" w:rsidRDefault="001A0EAD" w:rsidP="001A0EAD">
      <w:pPr>
        <w:suppressAutoHyphens/>
        <w:ind w:left="2835" w:hanging="2835"/>
        <w:jc w:val="both"/>
        <w:rPr>
          <w:rFonts w:cs="Arial"/>
          <w:spacing w:val="-3"/>
          <w:sz w:val="20"/>
        </w:rPr>
      </w:pPr>
    </w:p>
    <w:p w14:paraId="7A401AB0" w14:textId="7C34F254" w:rsidR="001A0EAD" w:rsidRPr="00C37772" w:rsidRDefault="001A0EAD" w:rsidP="001A0EAD">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w:t>
      </w:r>
      <w:r w:rsidR="002A2EBB">
        <w:rPr>
          <w:rFonts w:cs="Arial"/>
          <w:spacing w:val="-3"/>
          <w:sz w:val="20"/>
        </w:rPr>
        <w:t xml:space="preserve"> y pesos argentinos, según corresponda. P</w:t>
      </w:r>
      <w:r w:rsidRPr="00C37772">
        <w:rPr>
          <w:rFonts w:cs="Arial"/>
          <w:spacing w:val="-3"/>
          <w:sz w:val="20"/>
        </w:rPr>
        <w:t>odrán ser cancelados en pesos argentinos equivalentes al TIPO DE CAMBIO VENDEDOR CIERRE BANCO NACION ARGENTINA DIVISAS del día anterior al efectivo pago.</w:t>
      </w:r>
    </w:p>
    <w:p w14:paraId="084CD7EA" w14:textId="77777777" w:rsidR="001A0EAD" w:rsidRPr="00C37772" w:rsidRDefault="001A0EAD" w:rsidP="001A0EAD">
      <w:pPr>
        <w:suppressAutoHyphens/>
        <w:ind w:left="2835" w:hanging="2835"/>
        <w:jc w:val="both"/>
        <w:rPr>
          <w:rFonts w:cs="Arial"/>
          <w:spacing w:val="-3"/>
          <w:sz w:val="20"/>
        </w:rPr>
      </w:pPr>
    </w:p>
    <w:p w14:paraId="0703D6CC" w14:textId="77777777" w:rsidR="001A0EAD" w:rsidRPr="00C37772" w:rsidRDefault="001A0EAD" w:rsidP="001A0EAD">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3953F8B9" w14:textId="77777777" w:rsidR="001A0EAD" w:rsidRPr="00C37772" w:rsidRDefault="001A0EAD" w:rsidP="001A0EAD">
      <w:pPr>
        <w:suppressAutoHyphens/>
        <w:ind w:left="2835" w:hanging="2835"/>
        <w:jc w:val="both"/>
        <w:rPr>
          <w:rFonts w:cs="Arial"/>
          <w:spacing w:val="-3"/>
          <w:sz w:val="20"/>
        </w:rPr>
      </w:pPr>
    </w:p>
    <w:p w14:paraId="657995EA" w14:textId="77777777" w:rsidR="001A0EAD" w:rsidRPr="00F866D9" w:rsidRDefault="001A0EAD" w:rsidP="001A0EAD">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04792181" w14:textId="77777777" w:rsidR="001A0EAD" w:rsidRPr="00F866D9" w:rsidRDefault="001A0EAD" w:rsidP="001A0EAD">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36071021" w14:textId="77777777" w:rsidR="001A0EAD" w:rsidRPr="00F866D9" w:rsidRDefault="001A0EAD" w:rsidP="001A0EAD">
      <w:pPr>
        <w:suppressAutoHyphens/>
        <w:ind w:left="2835" w:hanging="2835"/>
        <w:jc w:val="both"/>
        <w:rPr>
          <w:rFonts w:cs="Arial"/>
          <w:spacing w:val="-3"/>
          <w:sz w:val="20"/>
        </w:rPr>
      </w:pPr>
    </w:p>
    <w:p w14:paraId="480299A7" w14:textId="77777777" w:rsidR="001A0EAD" w:rsidRDefault="001A0EAD" w:rsidP="001A0EAD">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26CD8971" w14:textId="77777777" w:rsidR="001A0EAD" w:rsidRPr="00C37772" w:rsidRDefault="001A0EAD" w:rsidP="001A0EAD">
      <w:pPr>
        <w:suppressAutoHyphens/>
        <w:ind w:left="2835" w:hanging="2835"/>
        <w:jc w:val="both"/>
        <w:rPr>
          <w:rFonts w:cs="Arial"/>
          <w:spacing w:val="-3"/>
          <w:sz w:val="20"/>
        </w:rPr>
      </w:pPr>
    </w:p>
    <w:p w14:paraId="361E6B80" w14:textId="77777777" w:rsidR="001A0EAD" w:rsidRPr="00C37772" w:rsidRDefault="001A0EAD" w:rsidP="001A0EAD">
      <w:pPr>
        <w:suppressAutoHyphens/>
        <w:ind w:left="2835" w:hanging="2835"/>
        <w:jc w:val="both"/>
        <w:rPr>
          <w:rFonts w:cs="Arial"/>
          <w:spacing w:val="-3"/>
          <w:sz w:val="20"/>
        </w:rPr>
      </w:pPr>
    </w:p>
    <w:p w14:paraId="480ED0DC" w14:textId="77777777" w:rsidR="001A0EAD" w:rsidRDefault="001A0EAD" w:rsidP="001A0EAD">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Pr>
          <w:rFonts w:cs="Arial"/>
          <w:spacing w:val="-3"/>
          <w:sz w:val="20"/>
        </w:rPr>
        <w:t xml:space="preserve">A acordar entre las partes. </w:t>
      </w:r>
    </w:p>
    <w:p w14:paraId="7B6F6D12" w14:textId="77777777" w:rsidR="001A0EAD" w:rsidRPr="008528DC" w:rsidRDefault="001A0EAD" w:rsidP="001A0EAD">
      <w:pPr>
        <w:suppressAutoHyphens/>
        <w:ind w:left="2835" w:hanging="2835"/>
        <w:jc w:val="both"/>
        <w:rPr>
          <w:rFonts w:cs="Arial"/>
          <w:spacing w:val="-3"/>
          <w:sz w:val="20"/>
          <w:lang w:val="es-AR"/>
        </w:rPr>
      </w:pPr>
    </w:p>
    <w:p w14:paraId="7CB853FB" w14:textId="77777777" w:rsidR="001A0EAD" w:rsidRPr="00C37772" w:rsidRDefault="001A0EAD" w:rsidP="001A0EAD">
      <w:pPr>
        <w:suppressAutoHyphens/>
        <w:ind w:left="2835" w:hanging="2835"/>
        <w:jc w:val="both"/>
        <w:rPr>
          <w:rFonts w:cs="Arial"/>
          <w:spacing w:val="-3"/>
          <w:sz w:val="20"/>
        </w:rPr>
      </w:pPr>
    </w:p>
    <w:p w14:paraId="467ABB8B" w14:textId="1EE3D5D5" w:rsidR="001A0EAD" w:rsidRDefault="001A0EAD" w:rsidP="001A0EAD">
      <w:pPr>
        <w:suppressAutoHyphens/>
        <w:spacing w:after="120"/>
        <w:ind w:left="2835" w:hanging="2835"/>
        <w:jc w:val="both"/>
        <w:rPr>
          <w:rFonts w:cs="Arial"/>
          <w:spacing w:val="-3"/>
          <w:sz w:val="20"/>
        </w:rPr>
      </w:pPr>
      <w:r w:rsidRPr="00C37772">
        <w:rPr>
          <w:rFonts w:cs="Arial"/>
          <w:spacing w:val="-3"/>
          <w:sz w:val="20"/>
        </w:rPr>
        <w:t xml:space="preserve">Plazo de </w:t>
      </w:r>
      <w:r>
        <w:rPr>
          <w:rFonts w:cs="Arial"/>
          <w:spacing w:val="-3"/>
          <w:sz w:val="20"/>
        </w:rPr>
        <w:t>E</w:t>
      </w:r>
      <w:r w:rsidRPr="00C37772">
        <w:rPr>
          <w:rFonts w:cs="Arial"/>
          <w:spacing w:val="-3"/>
          <w:sz w:val="20"/>
        </w:rPr>
        <w:t>ntrega:</w:t>
      </w:r>
      <w:r w:rsidRPr="00C37772">
        <w:rPr>
          <w:rFonts w:cs="Arial"/>
          <w:spacing w:val="-3"/>
          <w:sz w:val="20"/>
        </w:rPr>
        <w:tab/>
      </w:r>
      <w:r>
        <w:rPr>
          <w:rFonts w:cs="Arial"/>
          <w:spacing w:val="-3"/>
          <w:sz w:val="20"/>
        </w:rPr>
        <w:t>A acordar entre las partes.</w:t>
      </w:r>
    </w:p>
    <w:p w14:paraId="6D79AAF8" w14:textId="77777777" w:rsidR="001A0EAD" w:rsidRPr="00C37772" w:rsidRDefault="001A0EAD" w:rsidP="001A0EAD">
      <w:pPr>
        <w:suppressAutoHyphens/>
        <w:spacing w:after="120"/>
        <w:ind w:left="2835" w:hanging="2835"/>
        <w:jc w:val="both"/>
        <w:rPr>
          <w:rFonts w:cs="Arial"/>
          <w:spacing w:val="-3"/>
          <w:sz w:val="20"/>
        </w:rPr>
      </w:pPr>
    </w:p>
    <w:p w14:paraId="6FA0E660" w14:textId="77777777" w:rsidR="001A0EAD" w:rsidRPr="00C37772" w:rsidRDefault="001A0EAD" w:rsidP="001A0EAD">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0AB2DB80" w14:textId="77777777" w:rsidR="001A0EAD" w:rsidRPr="00C37772" w:rsidRDefault="001A0EAD" w:rsidP="001A0EAD">
      <w:pPr>
        <w:rPr>
          <w:rFonts w:cs="Arial"/>
          <w:spacing w:val="-3"/>
          <w:sz w:val="20"/>
        </w:rPr>
      </w:pPr>
    </w:p>
    <w:p w14:paraId="0A9B8343" w14:textId="77777777" w:rsidR="001A0EAD" w:rsidRPr="00C37772" w:rsidRDefault="001A0EAD" w:rsidP="001A0EAD">
      <w:pPr>
        <w:suppressAutoHyphens/>
        <w:ind w:left="3600" w:hanging="55"/>
        <w:jc w:val="both"/>
        <w:rPr>
          <w:rFonts w:cs="Arial"/>
          <w:b/>
          <w:spacing w:val="-3"/>
          <w:sz w:val="20"/>
        </w:rPr>
      </w:pPr>
      <w:r w:rsidRPr="00C37772">
        <w:rPr>
          <w:rFonts w:cs="Arial"/>
          <w:b/>
          <w:spacing w:val="-3"/>
          <w:sz w:val="20"/>
        </w:rPr>
        <w:t>Pecom Servicios Energía S.A.</w:t>
      </w:r>
    </w:p>
    <w:p w14:paraId="0B0758F1" w14:textId="77777777" w:rsidR="001A0EAD" w:rsidRPr="00C37772" w:rsidRDefault="001A0EAD" w:rsidP="001A0EAD">
      <w:pPr>
        <w:suppressAutoHyphens/>
        <w:ind w:left="7089" w:hanging="3544"/>
        <w:jc w:val="both"/>
        <w:rPr>
          <w:rFonts w:cs="Arial"/>
          <w:b/>
          <w:spacing w:val="-3"/>
          <w:sz w:val="20"/>
        </w:rPr>
      </w:pPr>
      <w:r w:rsidRPr="00C37772">
        <w:rPr>
          <w:rFonts w:cs="Arial"/>
          <w:b/>
          <w:spacing w:val="-3"/>
          <w:sz w:val="20"/>
        </w:rPr>
        <w:t>Carlos Pellegrini 3125</w:t>
      </w:r>
    </w:p>
    <w:p w14:paraId="33EBC07C" w14:textId="77777777" w:rsidR="001A0EAD" w:rsidRPr="00C37772" w:rsidRDefault="001A0EAD" w:rsidP="001A0EAD">
      <w:pPr>
        <w:suppressAutoHyphens/>
        <w:ind w:left="7089" w:hanging="3544"/>
        <w:jc w:val="both"/>
        <w:rPr>
          <w:rFonts w:cs="Arial"/>
          <w:b/>
          <w:spacing w:val="-3"/>
          <w:sz w:val="20"/>
        </w:rPr>
      </w:pPr>
      <w:r w:rsidRPr="00C37772">
        <w:rPr>
          <w:rFonts w:cs="Arial"/>
          <w:b/>
          <w:spacing w:val="-3"/>
          <w:sz w:val="20"/>
        </w:rPr>
        <w:t>Parque Industrial Neuquén</w:t>
      </w:r>
    </w:p>
    <w:p w14:paraId="764431F4" w14:textId="77777777" w:rsidR="001A0EAD" w:rsidRPr="00C37772" w:rsidRDefault="001A0EAD" w:rsidP="001A0EAD">
      <w:pPr>
        <w:suppressAutoHyphens/>
        <w:ind w:left="7089" w:hanging="3544"/>
        <w:jc w:val="both"/>
        <w:rPr>
          <w:rFonts w:cs="Arial"/>
          <w:b/>
          <w:bCs/>
          <w:spacing w:val="-3"/>
          <w:sz w:val="20"/>
          <w:lang w:val="es-ES_tradnl"/>
        </w:rPr>
      </w:pPr>
      <w:r w:rsidRPr="00C37772">
        <w:rPr>
          <w:rFonts w:cs="Arial"/>
          <w:b/>
          <w:spacing w:val="-3"/>
          <w:sz w:val="20"/>
        </w:rPr>
        <w:t>8300 - Neuquén</w:t>
      </w:r>
      <w:r w:rsidRPr="00C37772">
        <w:rPr>
          <w:rFonts w:cs="Arial"/>
          <w:b/>
          <w:bCs/>
          <w:spacing w:val="-3"/>
          <w:sz w:val="20"/>
          <w:lang w:val="es-ES_tradnl"/>
        </w:rPr>
        <w:t xml:space="preserve"> </w:t>
      </w:r>
      <w:r w:rsidRPr="00C37772">
        <w:rPr>
          <w:rFonts w:cs="Arial"/>
          <w:b/>
          <w:bCs/>
          <w:spacing w:val="-3"/>
          <w:sz w:val="20"/>
          <w:lang w:val="es-ES_tradnl"/>
        </w:rPr>
        <w:tab/>
      </w:r>
    </w:p>
    <w:p w14:paraId="313D66D6" w14:textId="652D7637" w:rsidR="001A0EAD" w:rsidRPr="00443A0B" w:rsidRDefault="001A0EAD" w:rsidP="001A0EAD">
      <w:pPr>
        <w:suppressAutoHyphens/>
        <w:ind w:left="7089" w:hanging="3544"/>
        <w:jc w:val="both"/>
        <w:rPr>
          <w:rFonts w:cs="Arial"/>
          <w:b/>
          <w:spacing w:val="-3"/>
          <w:sz w:val="20"/>
          <w:lang w:val="es-AR"/>
        </w:rPr>
      </w:pPr>
      <w:proofErr w:type="spellStart"/>
      <w:r w:rsidRPr="00443A0B">
        <w:rPr>
          <w:rFonts w:cs="Arial"/>
          <w:b/>
          <w:bCs/>
          <w:spacing w:val="-3"/>
          <w:sz w:val="20"/>
          <w:lang w:val="es-AR"/>
        </w:rPr>
        <w:t>At’n</w:t>
      </w:r>
      <w:proofErr w:type="spellEnd"/>
      <w:r w:rsidRPr="00443A0B">
        <w:rPr>
          <w:rFonts w:cs="Arial"/>
          <w:b/>
          <w:bCs/>
          <w:spacing w:val="-3"/>
          <w:sz w:val="20"/>
          <w:lang w:val="es-AR"/>
        </w:rPr>
        <w:t xml:space="preserve">: </w:t>
      </w:r>
      <w:r w:rsidR="002F1E8B">
        <w:rPr>
          <w:rFonts w:cs="Arial"/>
          <w:b/>
          <w:bCs/>
          <w:spacing w:val="-3"/>
          <w:sz w:val="20"/>
          <w:lang w:val="es-AR"/>
        </w:rPr>
        <w:t>Sergio Elizondo</w:t>
      </w:r>
    </w:p>
    <w:p w14:paraId="1B9EE9B3" w14:textId="77777777" w:rsidR="001A0EAD" w:rsidRPr="0069329D" w:rsidRDefault="001A0EAD" w:rsidP="001A0EAD">
      <w:pPr>
        <w:suppressAutoHyphens/>
        <w:ind w:left="2835" w:firstLine="709"/>
        <w:jc w:val="both"/>
        <w:rPr>
          <w:rFonts w:cs="Arial"/>
          <w:b/>
          <w:iCs/>
          <w:spacing w:val="-3"/>
          <w:sz w:val="20"/>
          <w:lang w:val="es-AR"/>
        </w:rPr>
      </w:pPr>
      <w:r w:rsidRPr="00443A0B">
        <w:rPr>
          <w:rFonts w:cs="Arial"/>
          <w:b/>
          <w:sz w:val="20"/>
          <w:lang w:val="es-AR"/>
        </w:rPr>
        <w:t xml:space="preserve">Email: </w:t>
      </w:r>
      <w:r w:rsidRPr="00443A0B">
        <w:rPr>
          <w:rFonts w:cs="Arial"/>
          <w:b/>
          <w:sz w:val="20"/>
          <w:lang w:val="es-AR"/>
        </w:rPr>
        <w:tab/>
      </w:r>
      <w:hyperlink r:id="rId12" w:history="1">
        <w:r w:rsidRPr="0069329D">
          <w:rPr>
            <w:rStyle w:val="Hipervnculo"/>
            <w:rFonts w:ascii="Arial" w:hAnsi="Arial" w:cs="Arial"/>
            <w:b/>
            <w:lang w:val="pt-BR"/>
          </w:rPr>
          <w:t>Comercial@pecomenergia.com.ar</w:t>
        </w:r>
      </w:hyperlink>
      <w:r w:rsidRPr="0069329D">
        <w:rPr>
          <w:rFonts w:cs="Arial"/>
          <w:b/>
          <w:iCs/>
          <w:sz w:val="20"/>
          <w:lang w:val="es-AR"/>
        </w:rPr>
        <w:t xml:space="preserve"> </w:t>
      </w:r>
    </w:p>
    <w:p w14:paraId="1080C67C" w14:textId="0D83B0D8" w:rsidR="00C37772" w:rsidRDefault="00C84418" w:rsidP="005D217B">
      <w:pPr>
        <w:suppressAutoHyphens/>
        <w:ind w:left="4252" w:firstLine="2"/>
        <w:jc w:val="both"/>
        <w:rPr>
          <w:rStyle w:val="Hipervnculo"/>
          <w:rFonts w:ascii="Arial" w:hAnsi="Arial" w:cs="Arial"/>
          <w:b/>
          <w:lang w:val="pt-BR"/>
        </w:rPr>
      </w:pPr>
      <w:hyperlink r:id="rId13" w:history="1">
        <w:r w:rsidRPr="0025403E">
          <w:rPr>
            <w:rStyle w:val="Hipervnculo"/>
            <w:rFonts w:ascii="Arial" w:hAnsi="Arial" w:cs="Arial"/>
            <w:b/>
            <w:lang w:val="pt-BR"/>
          </w:rPr>
          <w:t>Sergio.Elizondo@pecomenergia.com.ar</w:t>
        </w:r>
      </w:hyperlink>
    </w:p>
    <w:p w14:paraId="792BA356" w14:textId="77777777" w:rsidR="005D217B" w:rsidRPr="00213562" w:rsidRDefault="005D217B" w:rsidP="00315727">
      <w:pPr>
        <w:suppressAutoHyphens/>
        <w:ind w:left="2835" w:hanging="2835"/>
        <w:jc w:val="both"/>
        <w:rPr>
          <w:rFonts w:cs="Arial"/>
          <w:sz w:val="22"/>
          <w:u w:val="single"/>
          <w:lang w:val="es-AR"/>
        </w:rPr>
      </w:pPr>
    </w:p>
    <w:p w14:paraId="1D4D05E5" w14:textId="77777777" w:rsidR="002F00CA" w:rsidRPr="00344014" w:rsidRDefault="002F00CA" w:rsidP="002F00CA">
      <w:pPr>
        <w:suppressAutoHyphens/>
        <w:ind w:left="2835" w:hanging="2835"/>
        <w:jc w:val="both"/>
        <w:rPr>
          <w:rFonts w:cs="Arial"/>
          <w:noProof/>
          <w:spacing w:val="-3"/>
          <w:sz w:val="20"/>
        </w:rPr>
      </w:pPr>
      <w:r w:rsidRPr="00344014">
        <w:rPr>
          <w:rFonts w:cs="Arial"/>
          <w:spacing w:val="-3"/>
          <w:sz w:val="20"/>
        </w:rPr>
        <w:lastRenderedPageBreak/>
        <w:t>Validez:</w:t>
      </w:r>
      <w:r w:rsidRPr="00344014">
        <w:rPr>
          <w:rFonts w:cs="Arial"/>
          <w:spacing w:val="-3"/>
          <w:sz w:val="20"/>
        </w:rPr>
        <w:tab/>
        <w:t xml:space="preserve">Mantenemos los términos de esta propuesta hasta por el lapso de </w:t>
      </w:r>
      <w:r>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2EE7E88D" w14:textId="77777777" w:rsidR="002F00CA" w:rsidRDefault="002F00CA" w:rsidP="002F00CA">
      <w:pPr>
        <w:suppressAutoHyphens/>
        <w:ind w:left="2835" w:hanging="2835"/>
        <w:jc w:val="both"/>
        <w:rPr>
          <w:rFonts w:cs="Arial"/>
          <w:sz w:val="20"/>
        </w:rPr>
      </w:pPr>
      <w:r w:rsidRPr="00344014">
        <w:rPr>
          <w:rFonts w:cs="Arial"/>
          <w:sz w:val="20"/>
          <w:lang w:val="es-AR"/>
        </w:rPr>
        <w:t>Jurisdicción:</w:t>
      </w:r>
      <w:r w:rsidRPr="00344014">
        <w:rPr>
          <w:rFonts w:cs="Arial"/>
          <w:sz w:val="20"/>
          <w:lang w:val="es-AR"/>
        </w:rPr>
        <w:tab/>
      </w:r>
      <w:r w:rsidRPr="00344014">
        <w:rPr>
          <w:rFonts w:cs="Arial"/>
          <w:bCs/>
          <w:iCs/>
          <w:sz w:val="20"/>
        </w:rPr>
        <w:t>A todos los efectos derivados de la presente, y ante cualquier conflicto o divergencia que pudiera surgir en relación con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11D13235" w14:textId="77777777" w:rsidR="002F00CA" w:rsidRPr="00344014" w:rsidRDefault="002F00CA" w:rsidP="002F00CA">
      <w:pPr>
        <w:suppressAutoHyphens/>
        <w:ind w:left="2835" w:hanging="2835"/>
        <w:jc w:val="both"/>
        <w:rPr>
          <w:rFonts w:cs="Arial"/>
          <w:sz w:val="20"/>
        </w:rPr>
      </w:pPr>
    </w:p>
    <w:p w14:paraId="217FCB96" w14:textId="77777777" w:rsidR="002F00CA" w:rsidRPr="00344014" w:rsidRDefault="002F00CA" w:rsidP="002F00CA">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3EB1F30A" w14:textId="77777777" w:rsidR="002F00CA" w:rsidRPr="00344014" w:rsidRDefault="002F00CA" w:rsidP="002F00CA">
      <w:pPr>
        <w:suppressAutoHyphens/>
        <w:ind w:left="2835" w:hanging="2835"/>
        <w:jc w:val="both"/>
        <w:rPr>
          <w:rFonts w:cs="Arial"/>
          <w:sz w:val="20"/>
          <w:lang w:val="es-AR"/>
        </w:rPr>
      </w:pPr>
    </w:p>
    <w:p w14:paraId="4BC58D4A" w14:textId="77777777" w:rsidR="002F00CA" w:rsidRPr="00344014" w:rsidRDefault="002F00CA" w:rsidP="002F00CA">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74CA34BC" w14:textId="77777777" w:rsidR="002F00CA" w:rsidRPr="00344014" w:rsidRDefault="002F00CA" w:rsidP="002F00CA">
      <w:pPr>
        <w:suppressAutoHyphens/>
        <w:ind w:left="2835" w:hanging="2835"/>
        <w:jc w:val="both"/>
        <w:rPr>
          <w:rFonts w:cs="Arial"/>
          <w:sz w:val="20"/>
          <w:lang w:val="es-AR"/>
        </w:rPr>
      </w:pPr>
    </w:p>
    <w:p w14:paraId="0C55FCDF" w14:textId="77777777" w:rsidR="002F00CA" w:rsidRDefault="002F00CA" w:rsidP="002F00CA">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9D2B221" w14:textId="77777777" w:rsidR="002F00CA" w:rsidRPr="00344014" w:rsidRDefault="002F00CA" w:rsidP="002F00CA">
      <w:pPr>
        <w:suppressAutoHyphens/>
        <w:jc w:val="both"/>
        <w:rPr>
          <w:rFonts w:cs="Arial"/>
          <w:sz w:val="20"/>
          <w:lang w:val="es-AR"/>
        </w:rPr>
      </w:pPr>
      <w:r>
        <w:rPr>
          <w:rFonts w:cs="Arial"/>
          <w:sz w:val="20"/>
          <w:lang w:val="es-AR"/>
        </w:rPr>
        <w:tab/>
      </w:r>
    </w:p>
    <w:tbl>
      <w:tblPr>
        <w:tblStyle w:val="Tablaconcuadrcula"/>
        <w:tblW w:w="0" w:type="auto"/>
        <w:tblLook w:val="04A0" w:firstRow="1" w:lastRow="0" w:firstColumn="1" w:lastColumn="0" w:noHBand="0" w:noVBand="1"/>
      </w:tblPr>
      <w:tblGrid>
        <w:gridCol w:w="3407"/>
        <w:gridCol w:w="3111"/>
        <w:gridCol w:w="3111"/>
      </w:tblGrid>
      <w:tr w:rsidR="002F00CA" w14:paraId="289FA5AF" w14:textId="77777777" w:rsidTr="00564BA3">
        <w:trPr>
          <w:trHeight w:val="3347"/>
        </w:trPr>
        <w:tc>
          <w:tcPr>
            <w:tcW w:w="3407" w:type="dxa"/>
            <w:tcBorders>
              <w:top w:val="nil"/>
              <w:left w:val="nil"/>
              <w:right w:val="nil"/>
            </w:tcBorders>
            <w:vAlign w:val="center"/>
          </w:tcPr>
          <w:p w14:paraId="030881E5" w14:textId="77777777" w:rsidR="002F00CA" w:rsidRDefault="002F00CA" w:rsidP="00564BA3">
            <w:pPr>
              <w:rPr>
                <w:b/>
                <w:sz w:val="22"/>
                <w:szCs w:val="22"/>
              </w:rPr>
            </w:pPr>
          </w:p>
          <w:p w14:paraId="786BE2DD" w14:textId="77777777" w:rsidR="002F00CA" w:rsidRDefault="002F00CA" w:rsidP="00564BA3">
            <w:pPr>
              <w:jc w:val="center"/>
              <w:rPr>
                <w:b/>
                <w:sz w:val="22"/>
                <w:szCs w:val="22"/>
              </w:rPr>
            </w:pPr>
          </w:p>
          <w:p w14:paraId="5DEB2CB9" w14:textId="77777777" w:rsidR="002F00CA" w:rsidRDefault="002F00CA" w:rsidP="00564BA3">
            <w:pPr>
              <w:jc w:val="center"/>
              <w:rPr>
                <w:b/>
                <w:sz w:val="22"/>
                <w:szCs w:val="22"/>
              </w:rPr>
            </w:pPr>
          </w:p>
          <w:p w14:paraId="221FB077" w14:textId="77777777" w:rsidR="002F00CA" w:rsidRDefault="002F00CA" w:rsidP="00564BA3">
            <w:pPr>
              <w:jc w:val="center"/>
              <w:rPr>
                <w:b/>
                <w:sz w:val="22"/>
                <w:szCs w:val="22"/>
              </w:rPr>
            </w:pPr>
          </w:p>
          <w:p w14:paraId="34C1975A" w14:textId="77777777" w:rsidR="002F00CA" w:rsidRDefault="002F00CA" w:rsidP="00564BA3">
            <w:pPr>
              <w:jc w:val="center"/>
              <w:rPr>
                <w:b/>
                <w:sz w:val="22"/>
                <w:szCs w:val="22"/>
              </w:rPr>
            </w:pPr>
          </w:p>
          <w:p w14:paraId="01D83489" w14:textId="77777777" w:rsidR="002F00CA" w:rsidRDefault="002F00CA" w:rsidP="00564BA3">
            <w:pPr>
              <w:jc w:val="center"/>
              <w:rPr>
                <w:b/>
                <w:sz w:val="22"/>
                <w:szCs w:val="22"/>
              </w:rPr>
            </w:pPr>
          </w:p>
          <w:p w14:paraId="5E642144" w14:textId="77777777" w:rsidR="002F00CA" w:rsidRDefault="002F00CA" w:rsidP="00564BA3">
            <w:pPr>
              <w:jc w:val="center"/>
              <w:rPr>
                <w:b/>
                <w:sz w:val="22"/>
                <w:szCs w:val="22"/>
              </w:rPr>
            </w:pPr>
          </w:p>
          <w:p w14:paraId="425D2212" w14:textId="77777777" w:rsidR="002F00CA" w:rsidRDefault="002F00CA" w:rsidP="00564BA3">
            <w:pPr>
              <w:jc w:val="center"/>
              <w:rPr>
                <w:b/>
                <w:sz w:val="22"/>
                <w:szCs w:val="22"/>
              </w:rPr>
            </w:pPr>
          </w:p>
          <w:p w14:paraId="09F0DA65" w14:textId="77777777" w:rsidR="002F00CA" w:rsidRDefault="002F00CA" w:rsidP="00564BA3">
            <w:pPr>
              <w:jc w:val="center"/>
              <w:rPr>
                <w:b/>
                <w:sz w:val="22"/>
                <w:szCs w:val="22"/>
              </w:rPr>
            </w:pPr>
          </w:p>
          <w:p w14:paraId="77F6FD99" w14:textId="77777777" w:rsidR="002F00CA" w:rsidRDefault="002F00CA" w:rsidP="00564BA3">
            <w:pPr>
              <w:jc w:val="center"/>
              <w:rPr>
                <w:b/>
                <w:sz w:val="22"/>
                <w:szCs w:val="22"/>
              </w:rPr>
            </w:pPr>
          </w:p>
          <w:p w14:paraId="596BDD87" w14:textId="77777777" w:rsidR="002F00CA" w:rsidRDefault="002F00CA" w:rsidP="00564BA3">
            <w:pPr>
              <w:jc w:val="center"/>
              <w:rPr>
                <w:b/>
                <w:sz w:val="22"/>
                <w:szCs w:val="22"/>
              </w:rPr>
            </w:pPr>
          </w:p>
          <w:p w14:paraId="1A1E6321" w14:textId="77777777" w:rsidR="002F00CA" w:rsidRDefault="002F00CA" w:rsidP="00564BA3">
            <w:pPr>
              <w:jc w:val="center"/>
              <w:rPr>
                <w:b/>
                <w:sz w:val="22"/>
                <w:szCs w:val="22"/>
              </w:rPr>
            </w:pPr>
          </w:p>
          <w:p w14:paraId="1ACDAFB9" w14:textId="77777777" w:rsidR="002F00CA" w:rsidRDefault="002F00CA" w:rsidP="00564BA3">
            <w:pPr>
              <w:jc w:val="center"/>
              <w:rPr>
                <w:b/>
                <w:sz w:val="22"/>
                <w:szCs w:val="22"/>
              </w:rPr>
            </w:pPr>
          </w:p>
          <w:p w14:paraId="5FDB11AA" w14:textId="77777777" w:rsidR="002F00CA" w:rsidRDefault="002F00CA" w:rsidP="00564BA3">
            <w:pPr>
              <w:jc w:val="center"/>
              <w:rPr>
                <w:b/>
                <w:sz w:val="22"/>
                <w:szCs w:val="22"/>
              </w:rPr>
            </w:pPr>
          </w:p>
          <w:p w14:paraId="72418F35" w14:textId="77777777" w:rsidR="002F00CA" w:rsidRDefault="002F00CA" w:rsidP="00564BA3">
            <w:pPr>
              <w:jc w:val="center"/>
              <w:rPr>
                <w:b/>
                <w:sz w:val="22"/>
                <w:szCs w:val="22"/>
              </w:rPr>
            </w:pPr>
          </w:p>
          <w:p w14:paraId="581FC609" w14:textId="77777777" w:rsidR="002F00CA" w:rsidRDefault="002F00CA" w:rsidP="00564BA3">
            <w:pPr>
              <w:jc w:val="center"/>
              <w:rPr>
                <w:b/>
                <w:sz w:val="22"/>
                <w:szCs w:val="22"/>
              </w:rPr>
            </w:pPr>
          </w:p>
          <w:p w14:paraId="55FD22C2" w14:textId="77777777" w:rsidR="002F00CA" w:rsidRDefault="002F00CA" w:rsidP="00564BA3">
            <w:pPr>
              <w:jc w:val="center"/>
              <w:rPr>
                <w:b/>
                <w:sz w:val="22"/>
                <w:szCs w:val="22"/>
              </w:rPr>
            </w:pPr>
          </w:p>
        </w:tc>
        <w:tc>
          <w:tcPr>
            <w:tcW w:w="3111" w:type="dxa"/>
            <w:tcBorders>
              <w:top w:val="nil"/>
              <w:left w:val="nil"/>
              <w:bottom w:val="nil"/>
              <w:right w:val="nil"/>
            </w:tcBorders>
            <w:vAlign w:val="center"/>
          </w:tcPr>
          <w:p w14:paraId="6B2B3DFF" w14:textId="77777777" w:rsidR="002F00CA" w:rsidRDefault="002F00CA" w:rsidP="00564BA3">
            <w:pPr>
              <w:rPr>
                <w:b/>
                <w:sz w:val="22"/>
                <w:szCs w:val="22"/>
              </w:rPr>
            </w:pPr>
          </w:p>
        </w:tc>
        <w:tc>
          <w:tcPr>
            <w:tcW w:w="3111" w:type="dxa"/>
            <w:tcBorders>
              <w:top w:val="nil"/>
              <w:left w:val="nil"/>
              <w:right w:val="nil"/>
            </w:tcBorders>
            <w:vAlign w:val="center"/>
          </w:tcPr>
          <w:p w14:paraId="74F65173" w14:textId="77777777" w:rsidR="002F00CA" w:rsidRDefault="002F00CA" w:rsidP="00564BA3">
            <w:pPr>
              <w:jc w:val="center"/>
              <w:rPr>
                <w:b/>
                <w:sz w:val="22"/>
                <w:szCs w:val="22"/>
              </w:rPr>
            </w:pPr>
          </w:p>
        </w:tc>
      </w:tr>
      <w:tr w:rsidR="002F00CA" w14:paraId="0C318C96" w14:textId="77777777" w:rsidTr="00564BA3">
        <w:trPr>
          <w:trHeight w:val="575"/>
        </w:trPr>
        <w:tc>
          <w:tcPr>
            <w:tcW w:w="3407" w:type="dxa"/>
            <w:tcBorders>
              <w:left w:val="nil"/>
              <w:bottom w:val="nil"/>
              <w:right w:val="nil"/>
            </w:tcBorders>
            <w:vAlign w:val="center"/>
          </w:tcPr>
          <w:p w14:paraId="0FA3FCA0" w14:textId="77777777" w:rsidR="002F00CA" w:rsidRDefault="002F00CA" w:rsidP="00564BA3">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211F35A2" w14:textId="77777777" w:rsidR="002F00CA" w:rsidRDefault="002F00CA" w:rsidP="00564BA3">
            <w:pPr>
              <w:jc w:val="center"/>
              <w:rPr>
                <w:b/>
                <w:sz w:val="22"/>
                <w:szCs w:val="22"/>
              </w:rPr>
            </w:pPr>
          </w:p>
        </w:tc>
        <w:tc>
          <w:tcPr>
            <w:tcW w:w="3111" w:type="dxa"/>
            <w:tcBorders>
              <w:left w:val="nil"/>
              <w:bottom w:val="nil"/>
              <w:right w:val="nil"/>
            </w:tcBorders>
            <w:vAlign w:val="center"/>
          </w:tcPr>
          <w:p w14:paraId="45594179" w14:textId="77777777" w:rsidR="002F00CA" w:rsidRDefault="002F00CA" w:rsidP="00564BA3">
            <w:pPr>
              <w:jc w:val="center"/>
              <w:rPr>
                <w:b/>
                <w:sz w:val="22"/>
                <w:szCs w:val="22"/>
              </w:rPr>
            </w:pPr>
            <w:r>
              <w:rPr>
                <w:b/>
                <w:sz w:val="22"/>
                <w:szCs w:val="22"/>
              </w:rPr>
              <w:t>Por el Cliente</w:t>
            </w:r>
          </w:p>
        </w:tc>
      </w:tr>
    </w:tbl>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p w14:paraId="162CBFAA" w14:textId="77777777" w:rsidR="00D4101F" w:rsidRDefault="00D4101F" w:rsidP="002C3064">
      <w:pPr>
        <w:autoSpaceDE w:val="0"/>
        <w:autoSpaceDN w:val="0"/>
        <w:adjustRightInd w:val="0"/>
        <w:jc w:val="both"/>
        <w:rPr>
          <w:b/>
          <w:bCs/>
          <w:sz w:val="22"/>
          <w:lang w:val="es-ES_tradnl"/>
        </w:rPr>
      </w:pPr>
    </w:p>
    <w:tbl>
      <w:tblPr>
        <w:tblW w:w="8500" w:type="dxa"/>
        <w:jc w:val="center"/>
        <w:tblCellMar>
          <w:left w:w="70" w:type="dxa"/>
          <w:right w:w="70" w:type="dxa"/>
        </w:tblCellMar>
        <w:tblLook w:val="04A0" w:firstRow="1" w:lastRow="0" w:firstColumn="1" w:lastColumn="0" w:noHBand="0" w:noVBand="1"/>
      </w:tblPr>
      <w:tblGrid>
        <w:gridCol w:w="880"/>
        <w:gridCol w:w="2900"/>
        <w:gridCol w:w="1700"/>
        <w:gridCol w:w="1460"/>
        <w:gridCol w:w="1560"/>
      </w:tblGrid>
      <w:tr w:rsidR="00246DEA" w:rsidRPr="00246DEA" w14:paraId="5E3E07ED" w14:textId="77777777" w:rsidTr="00246DEA">
        <w:trPr>
          <w:trHeight w:val="600"/>
          <w:jc w:val="center"/>
        </w:trPr>
        <w:tc>
          <w:tcPr>
            <w:tcW w:w="88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5EC69A6" w14:textId="77777777" w:rsidR="00246DEA" w:rsidRPr="00246DEA" w:rsidRDefault="00246DEA" w:rsidP="00246DEA">
            <w:pPr>
              <w:jc w:val="center"/>
              <w:rPr>
                <w:rFonts w:ascii="Exo" w:hAnsi="Exo" w:cs="Calibri"/>
                <w:b/>
                <w:bCs/>
                <w:color w:val="FFFFFF"/>
                <w:sz w:val="18"/>
                <w:szCs w:val="18"/>
                <w:lang w:val="es-AR" w:eastAsia="es-AR"/>
              </w:rPr>
            </w:pPr>
            <w:r w:rsidRPr="00246DEA">
              <w:rPr>
                <w:rFonts w:ascii="Exo" w:hAnsi="Exo" w:cs="Calibri"/>
                <w:b/>
                <w:bCs/>
                <w:color w:val="FFFFFF"/>
                <w:sz w:val="18"/>
                <w:szCs w:val="18"/>
                <w:lang w:val="es-AR" w:eastAsia="es-AR"/>
              </w:rPr>
              <w:t>Ítem</w:t>
            </w:r>
          </w:p>
        </w:tc>
        <w:tc>
          <w:tcPr>
            <w:tcW w:w="2900" w:type="dxa"/>
            <w:tcBorders>
              <w:top w:val="single" w:sz="4" w:space="0" w:color="auto"/>
              <w:left w:val="nil"/>
              <w:bottom w:val="single" w:sz="4" w:space="0" w:color="auto"/>
              <w:right w:val="single" w:sz="4" w:space="0" w:color="auto"/>
            </w:tcBorders>
            <w:shd w:val="clear" w:color="000000" w:fill="002060"/>
            <w:vAlign w:val="center"/>
            <w:hideMark/>
          </w:tcPr>
          <w:p w14:paraId="599DBFAC" w14:textId="77777777" w:rsidR="00246DEA" w:rsidRPr="00246DEA" w:rsidRDefault="00246DEA" w:rsidP="00246DEA">
            <w:pPr>
              <w:jc w:val="center"/>
              <w:rPr>
                <w:rFonts w:ascii="Exo" w:hAnsi="Exo" w:cs="Calibri"/>
                <w:b/>
                <w:bCs/>
                <w:color w:val="FFFFFF"/>
                <w:sz w:val="18"/>
                <w:szCs w:val="18"/>
                <w:lang w:val="es-AR" w:eastAsia="es-AR"/>
              </w:rPr>
            </w:pPr>
            <w:r w:rsidRPr="00246DEA">
              <w:rPr>
                <w:rFonts w:ascii="Exo" w:hAnsi="Exo" w:cs="Calibri"/>
                <w:b/>
                <w:bCs/>
                <w:color w:val="FFFFFF"/>
                <w:sz w:val="18"/>
                <w:szCs w:val="18"/>
                <w:lang w:val="es-AR" w:eastAsia="es-AR"/>
              </w:rPr>
              <w:t>Descripción</w:t>
            </w:r>
          </w:p>
        </w:tc>
        <w:tc>
          <w:tcPr>
            <w:tcW w:w="1700" w:type="dxa"/>
            <w:tcBorders>
              <w:top w:val="single" w:sz="4" w:space="0" w:color="auto"/>
              <w:left w:val="nil"/>
              <w:bottom w:val="single" w:sz="4" w:space="0" w:color="auto"/>
              <w:right w:val="single" w:sz="4" w:space="0" w:color="auto"/>
            </w:tcBorders>
            <w:shd w:val="clear" w:color="000000" w:fill="002060"/>
            <w:vAlign w:val="center"/>
            <w:hideMark/>
          </w:tcPr>
          <w:p w14:paraId="13CF166F" w14:textId="77777777" w:rsidR="00246DEA" w:rsidRPr="00246DEA" w:rsidRDefault="00246DEA" w:rsidP="00246DEA">
            <w:pPr>
              <w:jc w:val="center"/>
              <w:rPr>
                <w:rFonts w:ascii="Exo" w:hAnsi="Exo" w:cs="Calibri"/>
                <w:b/>
                <w:bCs/>
                <w:color w:val="FFFFFF"/>
                <w:sz w:val="18"/>
                <w:szCs w:val="18"/>
                <w:lang w:val="es-AR" w:eastAsia="es-AR"/>
              </w:rPr>
            </w:pPr>
            <w:r w:rsidRPr="00246DEA">
              <w:rPr>
                <w:rFonts w:ascii="Exo" w:hAnsi="Exo" w:cs="Calibri"/>
                <w:b/>
                <w:bCs/>
                <w:color w:val="FFFFFF"/>
                <w:sz w:val="18"/>
                <w:szCs w:val="18"/>
                <w:lang w:val="es-AR" w:eastAsia="es-AR"/>
              </w:rPr>
              <w:t>Denominación comercial</w:t>
            </w:r>
          </w:p>
        </w:tc>
        <w:tc>
          <w:tcPr>
            <w:tcW w:w="1460" w:type="dxa"/>
            <w:tcBorders>
              <w:top w:val="single" w:sz="4" w:space="0" w:color="auto"/>
              <w:left w:val="nil"/>
              <w:bottom w:val="single" w:sz="4" w:space="0" w:color="auto"/>
              <w:right w:val="single" w:sz="4" w:space="0" w:color="auto"/>
            </w:tcBorders>
            <w:shd w:val="clear" w:color="000000" w:fill="002060"/>
            <w:vAlign w:val="center"/>
            <w:hideMark/>
          </w:tcPr>
          <w:p w14:paraId="0A9C57DA" w14:textId="77777777" w:rsidR="00246DEA" w:rsidRPr="00246DEA" w:rsidRDefault="00246DEA" w:rsidP="00246DEA">
            <w:pPr>
              <w:jc w:val="center"/>
              <w:rPr>
                <w:rFonts w:ascii="Exo" w:hAnsi="Exo" w:cs="Calibri"/>
                <w:b/>
                <w:bCs/>
                <w:color w:val="FFFFFF"/>
                <w:sz w:val="18"/>
                <w:szCs w:val="18"/>
                <w:lang w:val="es-AR" w:eastAsia="es-AR"/>
              </w:rPr>
            </w:pPr>
            <w:r w:rsidRPr="00246DEA">
              <w:rPr>
                <w:rFonts w:ascii="Exo" w:hAnsi="Exo" w:cs="Calibri"/>
                <w:b/>
                <w:bCs/>
                <w:color w:val="FFFFFF"/>
                <w:sz w:val="18"/>
                <w:szCs w:val="18"/>
                <w:lang w:val="es-AR" w:eastAsia="es-AR"/>
              </w:rPr>
              <w:t>UM</w:t>
            </w:r>
          </w:p>
        </w:tc>
        <w:tc>
          <w:tcPr>
            <w:tcW w:w="1560" w:type="dxa"/>
            <w:tcBorders>
              <w:top w:val="single" w:sz="4" w:space="0" w:color="auto"/>
              <w:left w:val="nil"/>
              <w:bottom w:val="single" w:sz="4" w:space="0" w:color="auto"/>
              <w:right w:val="single" w:sz="4" w:space="0" w:color="auto"/>
            </w:tcBorders>
            <w:shd w:val="clear" w:color="000000" w:fill="002060"/>
            <w:vAlign w:val="center"/>
            <w:hideMark/>
          </w:tcPr>
          <w:p w14:paraId="2AE2EA2A" w14:textId="77777777" w:rsidR="00246DEA" w:rsidRPr="00246DEA" w:rsidRDefault="00246DEA" w:rsidP="00246DEA">
            <w:pPr>
              <w:jc w:val="center"/>
              <w:rPr>
                <w:rFonts w:ascii="Exo" w:hAnsi="Exo" w:cs="Calibri"/>
                <w:b/>
                <w:bCs/>
                <w:color w:val="FFFFFF"/>
                <w:sz w:val="18"/>
                <w:szCs w:val="18"/>
                <w:lang w:val="es-AR" w:eastAsia="es-AR"/>
              </w:rPr>
            </w:pPr>
            <w:r w:rsidRPr="00246DEA">
              <w:rPr>
                <w:rFonts w:ascii="Exo" w:hAnsi="Exo" w:cs="Calibri"/>
                <w:b/>
                <w:bCs/>
                <w:color w:val="FFFFFF"/>
                <w:sz w:val="18"/>
                <w:szCs w:val="18"/>
                <w:lang w:val="es-AR" w:eastAsia="es-AR"/>
              </w:rPr>
              <w:t>Precio unitario [USD/UM]</w:t>
            </w:r>
          </w:p>
        </w:tc>
      </w:tr>
      <w:tr w:rsidR="00246DEA" w:rsidRPr="00246DEA" w14:paraId="19EDE96F" w14:textId="77777777" w:rsidTr="00246DEA">
        <w:trPr>
          <w:trHeight w:val="630"/>
          <w:jc w:val="center"/>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0CC2F18F" w14:textId="77777777" w:rsidR="00246DEA" w:rsidRPr="00246DEA" w:rsidRDefault="00246DEA" w:rsidP="00246DEA">
            <w:pPr>
              <w:jc w:val="center"/>
              <w:rPr>
                <w:rFonts w:ascii="Exo" w:hAnsi="Exo" w:cs="Calibri"/>
                <w:color w:val="000000"/>
                <w:sz w:val="18"/>
                <w:szCs w:val="18"/>
                <w:lang w:val="es-AR" w:eastAsia="es-AR"/>
              </w:rPr>
            </w:pPr>
            <w:r w:rsidRPr="00246DEA">
              <w:rPr>
                <w:rFonts w:ascii="Exo" w:hAnsi="Exo" w:cs="Calibri"/>
                <w:color w:val="000000"/>
                <w:sz w:val="18"/>
                <w:szCs w:val="18"/>
                <w:lang w:val="es-AR" w:eastAsia="es-AR"/>
              </w:rPr>
              <w:t>1</w:t>
            </w:r>
          </w:p>
        </w:tc>
        <w:tc>
          <w:tcPr>
            <w:tcW w:w="2900" w:type="dxa"/>
            <w:tcBorders>
              <w:top w:val="nil"/>
              <w:left w:val="nil"/>
              <w:bottom w:val="single" w:sz="4" w:space="0" w:color="auto"/>
              <w:right w:val="single" w:sz="4" w:space="0" w:color="auto"/>
            </w:tcBorders>
            <w:shd w:val="clear" w:color="auto" w:fill="auto"/>
            <w:vAlign w:val="center"/>
            <w:hideMark/>
          </w:tcPr>
          <w:p w14:paraId="2DB9A1FD" w14:textId="77777777" w:rsidR="00246DEA" w:rsidRPr="00246DEA" w:rsidRDefault="00246DEA" w:rsidP="00246DEA">
            <w:pPr>
              <w:jc w:val="center"/>
              <w:rPr>
                <w:rFonts w:ascii="Exo" w:hAnsi="Exo" w:cs="Calibri"/>
                <w:color w:val="000000"/>
                <w:sz w:val="18"/>
                <w:szCs w:val="18"/>
                <w:lang w:val="es-AR" w:eastAsia="es-AR"/>
              </w:rPr>
            </w:pPr>
            <w:r w:rsidRPr="00246DEA">
              <w:rPr>
                <w:rFonts w:ascii="Exo" w:hAnsi="Exo" w:cs="Calibri"/>
                <w:color w:val="000000"/>
                <w:sz w:val="18"/>
                <w:szCs w:val="18"/>
                <w:lang w:val="es-AR" w:eastAsia="es-AR"/>
              </w:rPr>
              <w:t xml:space="preserve">Inhibidor de Parafinas </w:t>
            </w:r>
            <w:proofErr w:type="spellStart"/>
            <w:r w:rsidRPr="00246DEA">
              <w:rPr>
                <w:rFonts w:ascii="Exo" w:hAnsi="Exo" w:cs="Calibri"/>
                <w:color w:val="000000"/>
                <w:sz w:val="18"/>
                <w:szCs w:val="18"/>
                <w:lang w:val="es-AR" w:eastAsia="es-AR"/>
              </w:rPr>
              <w:t>Microrencapsulado</w:t>
            </w:r>
            <w:proofErr w:type="spellEnd"/>
            <w:r w:rsidRPr="00246DEA">
              <w:rPr>
                <w:rFonts w:ascii="Exo" w:hAnsi="Exo" w:cs="Calibri"/>
                <w:color w:val="000000"/>
                <w:sz w:val="18"/>
                <w:szCs w:val="18"/>
                <w:lang w:val="es-AR" w:eastAsia="es-AR"/>
              </w:rPr>
              <w:t xml:space="preserve"> </w:t>
            </w:r>
          </w:p>
        </w:tc>
        <w:tc>
          <w:tcPr>
            <w:tcW w:w="1700" w:type="dxa"/>
            <w:tcBorders>
              <w:top w:val="nil"/>
              <w:left w:val="nil"/>
              <w:bottom w:val="single" w:sz="4" w:space="0" w:color="auto"/>
              <w:right w:val="single" w:sz="4" w:space="0" w:color="auto"/>
            </w:tcBorders>
            <w:shd w:val="clear" w:color="auto" w:fill="auto"/>
            <w:noWrap/>
            <w:vAlign w:val="center"/>
            <w:hideMark/>
          </w:tcPr>
          <w:p w14:paraId="458832BD" w14:textId="77777777" w:rsidR="00246DEA" w:rsidRPr="00246DEA" w:rsidRDefault="00246DEA" w:rsidP="00246DEA">
            <w:pPr>
              <w:jc w:val="center"/>
              <w:rPr>
                <w:rFonts w:ascii="Exo" w:hAnsi="Exo" w:cs="Calibri"/>
                <w:color w:val="000000"/>
                <w:sz w:val="18"/>
                <w:szCs w:val="18"/>
                <w:lang w:val="es-AR" w:eastAsia="es-AR"/>
              </w:rPr>
            </w:pPr>
            <w:r w:rsidRPr="00246DEA">
              <w:rPr>
                <w:rFonts w:ascii="Exo" w:hAnsi="Exo" w:cs="Calibri"/>
                <w:color w:val="000000"/>
                <w:sz w:val="18"/>
                <w:szCs w:val="18"/>
                <w:lang w:val="es-AR" w:eastAsia="es-AR"/>
              </w:rPr>
              <w:t>IPB650AS</w:t>
            </w:r>
          </w:p>
        </w:tc>
        <w:tc>
          <w:tcPr>
            <w:tcW w:w="1460" w:type="dxa"/>
            <w:tcBorders>
              <w:top w:val="nil"/>
              <w:left w:val="nil"/>
              <w:bottom w:val="single" w:sz="4" w:space="0" w:color="auto"/>
              <w:right w:val="single" w:sz="4" w:space="0" w:color="auto"/>
            </w:tcBorders>
            <w:shd w:val="clear" w:color="auto" w:fill="auto"/>
            <w:noWrap/>
            <w:vAlign w:val="center"/>
            <w:hideMark/>
          </w:tcPr>
          <w:p w14:paraId="150F4F9C" w14:textId="77777777" w:rsidR="00246DEA" w:rsidRPr="00246DEA" w:rsidRDefault="00246DEA" w:rsidP="00246DEA">
            <w:pPr>
              <w:jc w:val="center"/>
              <w:rPr>
                <w:rFonts w:ascii="Exo" w:hAnsi="Exo" w:cs="Calibri"/>
                <w:color w:val="000000"/>
                <w:sz w:val="18"/>
                <w:szCs w:val="18"/>
                <w:lang w:val="es-AR" w:eastAsia="es-AR"/>
              </w:rPr>
            </w:pPr>
            <w:r w:rsidRPr="00246DEA">
              <w:rPr>
                <w:rFonts w:ascii="Exo" w:hAnsi="Exo" w:cs="Calibri"/>
                <w:color w:val="000000"/>
                <w:sz w:val="18"/>
                <w:szCs w:val="18"/>
                <w:lang w:val="es-AR" w:eastAsia="es-AR"/>
              </w:rPr>
              <w:t>Kg</w:t>
            </w:r>
          </w:p>
        </w:tc>
        <w:tc>
          <w:tcPr>
            <w:tcW w:w="1560" w:type="dxa"/>
            <w:tcBorders>
              <w:top w:val="nil"/>
              <w:left w:val="nil"/>
              <w:bottom w:val="single" w:sz="4" w:space="0" w:color="auto"/>
              <w:right w:val="single" w:sz="4" w:space="0" w:color="auto"/>
            </w:tcBorders>
            <w:shd w:val="clear" w:color="auto" w:fill="auto"/>
            <w:noWrap/>
            <w:vAlign w:val="center"/>
            <w:hideMark/>
          </w:tcPr>
          <w:p w14:paraId="076DCA13" w14:textId="77777777" w:rsidR="00246DEA" w:rsidRPr="00246DEA" w:rsidRDefault="00246DEA" w:rsidP="00246DEA">
            <w:pPr>
              <w:jc w:val="center"/>
              <w:rPr>
                <w:rFonts w:ascii="Exo" w:hAnsi="Exo" w:cs="Calibri"/>
                <w:color w:val="000000"/>
                <w:sz w:val="18"/>
                <w:szCs w:val="18"/>
                <w:lang w:val="es-AR" w:eastAsia="es-AR"/>
              </w:rPr>
            </w:pPr>
            <w:r w:rsidRPr="00246DEA">
              <w:rPr>
                <w:rFonts w:ascii="Exo" w:hAnsi="Exo" w:cs="Calibri"/>
                <w:color w:val="000000"/>
                <w:sz w:val="18"/>
                <w:szCs w:val="18"/>
                <w:lang w:val="es-AR" w:eastAsia="es-AR"/>
              </w:rPr>
              <w:t>14,47</w:t>
            </w:r>
          </w:p>
        </w:tc>
      </w:tr>
    </w:tbl>
    <w:p w14:paraId="4D01B61E" w14:textId="609AF3BB" w:rsidR="000728BF" w:rsidRDefault="000728BF" w:rsidP="002C3064">
      <w:pPr>
        <w:autoSpaceDE w:val="0"/>
        <w:autoSpaceDN w:val="0"/>
        <w:adjustRightInd w:val="0"/>
        <w:jc w:val="both"/>
        <w:rPr>
          <w:b/>
          <w:bCs/>
          <w:sz w:val="22"/>
          <w:lang w:val="es-ES_tradnl"/>
        </w:rPr>
      </w:pPr>
    </w:p>
    <w:p w14:paraId="3005ABF8" w14:textId="7D8E8470" w:rsidR="000728BF" w:rsidRDefault="000728BF" w:rsidP="002C3064">
      <w:pPr>
        <w:autoSpaceDE w:val="0"/>
        <w:autoSpaceDN w:val="0"/>
        <w:adjustRightInd w:val="0"/>
        <w:jc w:val="both"/>
        <w:rPr>
          <w:b/>
          <w:bCs/>
          <w:sz w:val="22"/>
          <w:lang w:val="es-ES_tradnl"/>
        </w:rPr>
      </w:pPr>
    </w:p>
    <w:p w14:paraId="1FD9E918" w14:textId="77777777" w:rsidR="004F16EB" w:rsidRPr="00425CCF" w:rsidRDefault="004F16EB" w:rsidP="004F16EB">
      <w:pPr>
        <w:autoSpaceDE w:val="0"/>
        <w:autoSpaceDN w:val="0"/>
        <w:adjustRightInd w:val="0"/>
        <w:spacing w:line="276" w:lineRule="auto"/>
        <w:jc w:val="both"/>
        <w:rPr>
          <w:rFonts w:cs="Arial"/>
          <w:b/>
          <w:bCs/>
          <w:sz w:val="22"/>
          <w:lang w:val="es-AR"/>
        </w:rPr>
      </w:pPr>
    </w:p>
    <w:p w14:paraId="05CFF7F1" w14:textId="77777777" w:rsidR="004F16EB" w:rsidRPr="0059037A" w:rsidRDefault="004F16EB" w:rsidP="004F16EB">
      <w:pPr>
        <w:pStyle w:val="Prrafodelista"/>
        <w:numPr>
          <w:ilvl w:val="0"/>
          <w:numId w:val="24"/>
        </w:numPr>
        <w:suppressAutoHyphens/>
        <w:spacing w:line="276" w:lineRule="auto"/>
        <w:ind w:left="426" w:hanging="426"/>
        <w:jc w:val="both"/>
        <w:rPr>
          <w:rFonts w:cs="Arial"/>
          <w:b/>
          <w:bCs/>
          <w:sz w:val="22"/>
          <w:szCs w:val="22"/>
          <w:lang w:val="es-AR"/>
        </w:rPr>
      </w:pPr>
      <w:r w:rsidRPr="0059037A">
        <w:rPr>
          <w:rFonts w:cs="Arial"/>
          <w:b/>
          <w:bCs/>
          <w:sz w:val="22"/>
          <w:szCs w:val="22"/>
          <w:lang w:val="es-AR"/>
        </w:rPr>
        <w:t>MONITOREO DE PRECIOS</w:t>
      </w:r>
    </w:p>
    <w:p w14:paraId="16679133" w14:textId="77777777" w:rsidR="004F16EB" w:rsidRDefault="004F16EB" w:rsidP="004F16EB">
      <w:pPr>
        <w:suppressAutoHyphens/>
        <w:spacing w:line="276" w:lineRule="auto"/>
        <w:jc w:val="both"/>
        <w:rPr>
          <w:rFonts w:cs="Arial"/>
          <w:bCs/>
          <w:sz w:val="22"/>
          <w:lang w:val="es-AR"/>
        </w:rPr>
      </w:pPr>
    </w:p>
    <w:p w14:paraId="1E3A114B" w14:textId="77777777" w:rsidR="004F16EB" w:rsidRPr="00425CCF" w:rsidRDefault="004F16EB" w:rsidP="004F16EB">
      <w:pPr>
        <w:suppressAutoHyphens/>
        <w:spacing w:line="276" w:lineRule="auto"/>
        <w:jc w:val="both"/>
        <w:rPr>
          <w:rFonts w:cs="Arial"/>
          <w:bCs/>
          <w:sz w:val="22"/>
          <w:lang w:val="es-AR"/>
        </w:rPr>
      </w:pPr>
      <w:r w:rsidRPr="00425CCF">
        <w:rPr>
          <w:rFonts w:cs="Arial"/>
          <w:bCs/>
          <w:sz w:val="22"/>
          <w:lang w:val="es-AR"/>
        </w:rPr>
        <w:t xml:space="preserve">Bajo la premisa </w:t>
      </w:r>
      <w:r>
        <w:rPr>
          <w:rFonts w:cs="Arial"/>
          <w:bCs/>
          <w:sz w:val="22"/>
          <w:lang w:val="es-AR"/>
        </w:rPr>
        <w:t xml:space="preserve">de mantener la </w:t>
      </w:r>
      <w:r w:rsidRPr="00425CCF">
        <w:rPr>
          <w:rFonts w:cs="Arial"/>
          <w:bCs/>
          <w:sz w:val="22"/>
          <w:lang w:val="es-AR"/>
        </w:rPr>
        <w:t>ecuación económica equilibrada entre las partes se propone monitorear las tarifas mediante la siguiente fórmula de ajuste:</w:t>
      </w:r>
    </w:p>
    <w:p w14:paraId="34B633D4" w14:textId="77777777" w:rsidR="004F16EB" w:rsidRPr="00425CCF" w:rsidRDefault="004F16EB" w:rsidP="004F16EB">
      <w:pPr>
        <w:suppressAutoHyphens/>
        <w:spacing w:line="276" w:lineRule="auto"/>
        <w:jc w:val="both"/>
        <w:rPr>
          <w:rFonts w:cs="Arial"/>
          <w:bCs/>
          <w:sz w:val="22"/>
          <w:lang w:val="es-AR"/>
        </w:rPr>
      </w:pPr>
      <w:r>
        <w:rPr>
          <w:noProof/>
        </w:rPr>
        <mc:AlternateContent>
          <mc:Choice Requires="wps">
            <w:drawing>
              <wp:anchor distT="0" distB="0" distL="114300" distR="114300" simplePos="0" relativeHeight="251659264" behindDoc="0" locked="0" layoutInCell="1" allowOverlap="1" wp14:anchorId="09B23A18" wp14:editId="78507D50">
                <wp:simplePos x="0" y="0"/>
                <wp:positionH relativeFrom="margin">
                  <wp:align>left</wp:align>
                </wp:positionH>
                <wp:positionV relativeFrom="paragraph">
                  <wp:posOffset>184785</wp:posOffset>
                </wp:positionV>
                <wp:extent cx="5572125" cy="447675"/>
                <wp:effectExtent l="0" t="0" r="0" b="0"/>
                <wp:wrapNone/>
                <wp:docPr id="3" name="CuadroTexto 1"/>
                <wp:cNvGraphicFramePr/>
                <a:graphic xmlns:a="http://schemas.openxmlformats.org/drawingml/2006/main">
                  <a:graphicData uri="http://schemas.microsoft.com/office/word/2010/wordprocessingShape">
                    <wps:wsp>
                      <wps:cNvSpPr txBox="1"/>
                      <wps:spPr>
                        <a:xfrm>
                          <a:off x="0" y="0"/>
                          <a:ext cx="5572125" cy="44767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367AC26" w14:textId="77777777" w:rsidR="004F16EB" w:rsidRPr="004F2038" w:rsidRDefault="004F16EB" w:rsidP="004F16EB">
                            <w:pPr>
                              <w:rPr>
                                <w:rFonts w:ascii="Cambria Math" w:hAnsi="Cambria Math" w:cstheme="minorBidi"/>
                                <w:b/>
                                <w:bCs/>
                                <w:color w:val="000000" w:themeColor="text1"/>
                                <w:szCs w:val="24"/>
                                <w:lang w:val="en-US"/>
                              </w:rPr>
                            </w:pPr>
                            <w:r w:rsidRPr="004F2038">
                              <w:rPr>
                                <w:rFonts w:ascii="Cambria Math" w:hAnsi="Cambria Math" w:cstheme="minorBidi"/>
                                <w:b/>
                                <w:bCs/>
                                <w:color w:val="000000" w:themeColor="text1"/>
                                <w:szCs w:val="24"/>
                                <w:lang w:val="en-US"/>
                              </w:rPr>
                              <w:t>TPQ</w:t>
                            </w:r>
                            <w:r w:rsidRPr="004F2038">
                              <w:rPr>
                                <w:rFonts w:ascii="Cambria Math" w:hAnsi="Cambria Math" w:cstheme="minorBidi"/>
                                <w:b/>
                                <w:bCs/>
                                <w:color w:val="000000" w:themeColor="text1"/>
                                <w:position w:val="-8"/>
                                <w:szCs w:val="24"/>
                                <w:vertAlign w:val="subscript"/>
                                <w:lang w:val="en-US"/>
                              </w:rPr>
                              <w:t>n</w:t>
                            </w:r>
                            <w:r w:rsidRPr="004F2038">
                              <w:rPr>
                                <w:rFonts w:ascii="Arial Unicode MS" w:eastAsia="Arial Unicode MS" w:hAnsi="Arial Unicode MS" w:cs="Arial Unicode MS" w:hint="eastAsia"/>
                                <w:b/>
                                <w:bCs/>
                                <w:color w:val="000000" w:themeColor="text1"/>
                                <w:szCs w:val="24"/>
                                <w:lang w:val="en-US"/>
                              </w:rPr>
                              <w:t xml:space="preserve"> </w:t>
                            </w:r>
                            <m:oMath>
                              <m:r>
                                <m:rPr>
                                  <m:sty m:val="bi"/>
                                </m:rPr>
                                <w:rPr>
                                  <w:rFonts w:ascii="Cambria Math" w:hAnsi="Cambria Math" w:cstheme="minorBidi"/>
                                  <w:color w:val="000000" w:themeColor="text1"/>
                                  <w:szCs w:val="24"/>
                                  <w:lang w:val="en-US"/>
                                </w:rPr>
                                <m:t>=</m:t>
                              </m:r>
                              <m:r>
                                <m:rPr>
                                  <m:sty m:val="b"/>
                                </m:rPr>
                                <w:rPr>
                                  <w:rFonts w:ascii="Cambria Math" w:hAnsi="Cambria Math" w:cstheme="minorBidi"/>
                                  <w:color w:val="000000" w:themeColor="text1"/>
                                  <w:szCs w:val="24"/>
                                </w:rPr>
                                <m:t>TPQ</m:t>
                              </m:r>
                              <m:r>
                                <m:rPr>
                                  <m:sty m:val="b"/>
                                </m:rPr>
                                <w:rPr>
                                  <w:rFonts w:ascii="Cambria Math" w:hAnsi="Cambria Math" w:cstheme="minorBidi"/>
                                  <w:color w:val="000000" w:themeColor="text1"/>
                                  <w:position w:val="-8"/>
                                  <w:szCs w:val="24"/>
                                  <w:vertAlign w:val="subscript"/>
                                </w:rPr>
                                <m:t>o</m:t>
                              </m:r>
                              <m:r>
                                <m:rPr>
                                  <m:sty m:val="bi"/>
                                </m:rPr>
                                <w:rPr>
                                  <w:rFonts w:ascii="Cambria Math" w:hAnsi="Cambria Math" w:cstheme="minorBidi"/>
                                  <w:color w:val="000000" w:themeColor="text1"/>
                                  <w:szCs w:val="24"/>
                                  <w:lang w:val="en-US"/>
                                </w:rPr>
                                <m:t> </m:t>
                              </m:r>
                              <m:r>
                                <m:rPr>
                                  <m:sty m:val="bi"/>
                                </m:rPr>
                                <w:rPr>
                                  <w:rFonts w:ascii="Cambria Math" w:hAnsi="Cambria Math" w:cstheme="minorBidi"/>
                                  <w:color w:val="000000" w:themeColor="text1"/>
                                  <w:szCs w:val="24"/>
                                </w:rPr>
                                <m:t>x</m:t>
                              </m:r>
                              <m:r>
                                <m:rPr>
                                  <m:sty m:val="bi"/>
                                </m:rPr>
                                <w:rPr>
                                  <w:rFonts w:ascii="Cambria Math" w:hAnsi="Cambria Math" w:cstheme="minorBidi"/>
                                  <w:color w:val="000000" w:themeColor="text1"/>
                                  <w:szCs w:val="24"/>
                                  <w:lang w:val="en-US"/>
                                </w:rPr>
                                <m:t> (</m:t>
                              </m:r>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85</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lang w:val="en-US"/>
                                </w:rPr>
                                <m:t>+</m:t>
                              </m:r>
                              <m:d>
                                <m:dPr>
                                  <m:begChr m:val="["/>
                                  <m:endChr m:val="]"/>
                                  <m:ctrlPr>
                                    <w:rPr>
                                      <w:rFonts w:ascii="Cambria Math" w:eastAsiaTheme="minorEastAsia" w:hAnsi="Cambria Math" w:cstheme="minorBidi"/>
                                      <w:b/>
                                      <w:bCs/>
                                      <w:i/>
                                      <w:iCs/>
                                      <w:color w:val="000000" w:themeColor="text1"/>
                                      <w:szCs w:val="24"/>
                                    </w:rPr>
                                  </m:ctrlPr>
                                </m:dPr>
                                <m:e>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05</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10</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o</m:t>
                                          </m:r>
                                        </m:sub>
                                      </m:sSub>
                                    </m:den>
                                  </m:f>
                                </m:e>
                              </m:d>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n</m:t>
                                      </m:r>
                                    </m:sub>
                                  </m:sSub>
                                </m:den>
                              </m:f>
                              <m:r>
                                <m:rPr>
                                  <m:sty m:val="b"/>
                                </m:rPr>
                                <w:rPr>
                                  <w:rFonts w:ascii="Cambria Math" w:hAnsi="Cambria Math" w:cstheme="minorBidi"/>
                                  <w:color w:val="000000" w:themeColor="text1"/>
                                  <w:szCs w:val="24"/>
                                  <w:lang w:val="en-US"/>
                                </w:rPr>
                                <m:t> )</m:t>
                              </m:r>
                            </m:oMath>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type w14:anchorId="09B23A18" id="_x0000_t202" coordsize="21600,21600" o:spt="202" path="m,l,21600r21600,l21600,xe">
                <v:stroke joinstyle="miter"/>
                <v:path gradientshapeok="t" o:connecttype="rect"/>
              </v:shapetype>
              <v:shape id="CuadroTexto 1" o:spid="_x0000_s1026" type="#_x0000_t202" style="position:absolute;left:0;text-align:left;margin-left:0;margin-top:14.55pt;width:438.75pt;height:3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" filled="f" stroked="f">
                <v:textbox inset="0,0,0,0">
                  <w:txbxContent>
                    <w:p w14:paraId="6367AC26" w14:textId="77777777" w:rsidR="004F16EB" w:rsidRPr="004F2038" w:rsidRDefault="004F16EB" w:rsidP="004F16EB">
                      <w:pPr>
                        <w:rPr>
                          <w:rFonts w:ascii="Cambria Math" w:hAnsi="Cambria Math" w:cstheme="minorBidi"/>
                          <w:b/>
                          <w:bCs/>
                          <w:color w:val="000000" w:themeColor="text1"/>
                          <w:szCs w:val="24"/>
                          <w:lang w:val="en-US"/>
                        </w:rPr>
                      </w:pPr>
                      <w:r w:rsidRPr="004F2038">
                        <w:rPr>
                          <w:rFonts w:ascii="Cambria Math" w:hAnsi="Cambria Math" w:cstheme="minorBidi"/>
                          <w:b/>
                          <w:bCs/>
                          <w:color w:val="000000" w:themeColor="text1"/>
                          <w:szCs w:val="24"/>
                          <w:lang w:val="en-US"/>
                        </w:rPr>
                        <w:t>TPQ</w:t>
                      </w:r>
                      <w:r w:rsidRPr="004F2038">
                        <w:rPr>
                          <w:rFonts w:ascii="Cambria Math" w:hAnsi="Cambria Math" w:cstheme="minorBidi"/>
                          <w:b/>
                          <w:bCs/>
                          <w:color w:val="000000" w:themeColor="text1"/>
                          <w:position w:val="-8"/>
                          <w:szCs w:val="24"/>
                          <w:vertAlign w:val="subscript"/>
                          <w:lang w:val="en-US"/>
                        </w:rPr>
                        <w:t>n</w:t>
                      </w:r>
                      <w:r w:rsidRPr="004F2038">
                        <w:rPr>
                          <w:rFonts w:ascii="Arial Unicode MS" w:eastAsia="Arial Unicode MS" w:hAnsi="Arial Unicode MS" w:cs="Arial Unicode MS" w:hint="eastAsia"/>
                          <w:b/>
                          <w:bCs/>
                          <w:color w:val="000000" w:themeColor="text1"/>
                          <w:szCs w:val="24"/>
                          <w:lang w:val="en-US"/>
                        </w:rPr>
                        <w:t xml:space="preserve"> </w:t>
                      </w:r>
                      <m:oMath>
                        <m:r>
                          <m:rPr>
                            <m:sty m:val="bi"/>
                          </m:rPr>
                          <w:rPr>
                            <w:rFonts w:ascii="Cambria Math" w:hAnsi="Cambria Math" w:cstheme="minorBidi"/>
                            <w:color w:val="000000" w:themeColor="text1"/>
                            <w:szCs w:val="24"/>
                            <w:lang w:val="en-US"/>
                          </w:rPr>
                          <m:t>=</m:t>
                        </m:r>
                        <m:r>
                          <m:rPr>
                            <m:sty m:val="b"/>
                          </m:rPr>
                          <w:rPr>
                            <w:rFonts w:ascii="Cambria Math" w:hAnsi="Cambria Math" w:cstheme="minorBidi"/>
                            <w:color w:val="000000" w:themeColor="text1"/>
                            <w:szCs w:val="24"/>
                          </w:rPr>
                          <m:t>TPQ</m:t>
                        </m:r>
                        <m:r>
                          <m:rPr>
                            <m:sty m:val="b"/>
                          </m:rPr>
                          <w:rPr>
                            <w:rFonts w:ascii="Cambria Math" w:hAnsi="Cambria Math" w:cstheme="minorBidi"/>
                            <w:color w:val="000000" w:themeColor="text1"/>
                            <w:position w:val="-8"/>
                            <w:szCs w:val="24"/>
                            <w:vertAlign w:val="subscript"/>
                          </w:rPr>
                          <m:t>o</m:t>
                        </m:r>
                        <m:r>
                          <m:rPr>
                            <m:sty m:val="bi"/>
                          </m:rPr>
                          <w:rPr>
                            <w:rFonts w:ascii="Cambria Math" w:hAnsi="Cambria Math" w:cstheme="minorBidi"/>
                            <w:color w:val="000000" w:themeColor="text1"/>
                            <w:szCs w:val="24"/>
                            <w:lang w:val="en-US"/>
                          </w:rPr>
                          <m:t> </m:t>
                        </m:r>
                        <m:r>
                          <m:rPr>
                            <m:sty m:val="bi"/>
                          </m:rPr>
                          <w:rPr>
                            <w:rFonts w:ascii="Cambria Math" w:hAnsi="Cambria Math" w:cstheme="minorBidi"/>
                            <w:color w:val="000000" w:themeColor="text1"/>
                            <w:szCs w:val="24"/>
                          </w:rPr>
                          <m:t>x</m:t>
                        </m:r>
                        <m:r>
                          <m:rPr>
                            <m:sty m:val="bi"/>
                          </m:rPr>
                          <w:rPr>
                            <w:rFonts w:ascii="Cambria Math" w:hAnsi="Cambria Math" w:cstheme="minorBidi"/>
                            <w:color w:val="000000" w:themeColor="text1"/>
                            <w:szCs w:val="24"/>
                            <w:lang w:val="en-US"/>
                          </w:rPr>
                          <m:t> (</m:t>
                        </m:r>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85</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lang w:val="en-US"/>
                          </w:rPr>
                          <m:t>+</m:t>
                        </m:r>
                        <m:d>
                          <m:dPr>
                            <m:begChr m:val="["/>
                            <m:endChr m:val="]"/>
                            <m:ctrlPr>
                              <w:rPr>
                                <w:rFonts w:ascii="Cambria Math" w:eastAsiaTheme="minorEastAsia" w:hAnsi="Cambria Math" w:cstheme="minorBidi"/>
                                <w:b/>
                                <w:bCs/>
                                <w:i/>
                                <w:iCs/>
                                <w:color w:val="000000" w:themeColor="text1"/>
                                <w:szCs w:val="24"/>
                              </w:rPr>
                            </m:ctrlPr>
                          </m:dPr>
                          <m:e>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05</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GO</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en-US"/>
                              </w:rPr>
                              <m:t>,</m:t>
                            </m:r>
                            <m:r>
                              <m:rPr>
                                <m:sty m:val="bi"/>
                              </m:rPr>
                              <w:rPr>
                                <w:rFonts w:ascii="Cambria Math" w:hAnsi="Cambria Math" w:cstheme="minorBidi"/>
                                <w:color w:val="000000" w:themeColor="text1"/>
                                <w:szCs w:val="24"/>
                              </w:rPr>
                              <m:t>10</m:t>
                            </m:r>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IPIM</m:t>
                                    </m:r>
                                  </m:e>
                                  <m:sub>
                                    <m:r>
                                      <m:rPr>
                                        <m:sty m:val="bi"/>
                                      </m:rPr>
                                      <w:rPr>
                                        <w:rFonts w:ascii="Cambria Math" w:hAnsi="Cambria Math" w:cstheme="minorBidi"/>
                                        <w:color w:val="000000" w:themeColor="text1"/>
                                        <w:szCs w:val="24"/>
                                      </w:rPr>
                                      <m:t>o</m:t>
                                    </m:r>
                                  </m:sub>
                                </m:sSub>
                              </m:den>
                            </m:f>
                          </m:e>
                        </m:d>
                        <m:r>
                          <m:rPr>
                            <m:sty m:val="bi"/>
                          </m:rPr>
                          <w:rPr>
                            <w:rFonts w:ascii="Cambria Math" w:hAnsi="+mn-ea" w:cstheme="minorBidi"/>
                            <w:color w:val="000000" w:themeColor="text1"/>
                            <w:szCs w:val="24"/>
                            <w:lang w:val="en-US"/>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n</m:t>
                                </m:r>
                              </m:sub>
                            </m:sSub>
                          </m:den>
                        </m:f>
                        <m:r>
                          <m:rPr>
                            <m:sty m:val="b"/>
                          </m:rPr>
                          <w:rPr>
                            <w:rFonts w:ascii="Cambria Math" w:hAnsi="Cambria Math" w:cstheme="minorBidi"/>
                            <w:color w:val="000000" w:themeColor="text1"/>
                            <w:szCs w:val="24"/>
                            <w:lang w:val="en-US"/>
                          </w:rPr>
                          <m:t> )</m:t>
                        </m:r>
                      </m:oMath>
                    </w:p>
                  </w:txbxContent>
                </v:textbox>
                <w10:wrap anchorx="margin"/>
              </v:shape>
            </w:pict>
          </mc:Fallback>
        </mc:AlternateContent>
      </w:r>
    </w:p>
    <w:p w14:paraId="4CEF0DBA" w14:textId="77777777" w:rsidR="004F16EB" w:rsidRDefault="004F16EB" w:rsidP="004F16EB">
      <w:pPr>
        <w:suppressAutoHyphens/>
        <w:spacing w:line="276" w:lineRule="auto"/>
        <w:jc w:val="center"/>
        <w:rPr>
          <w:rFonts w:cs="Arial"/>
          <w:bCs/>
          <w:sz w:val="22"/>
          <w:lang w:val="es-AR"/>
        </w:rPr>
      </w:pPr>
    </w:p>
    <w:p w14:paraId="09EE7DE1" w14:textId="77777777" w:rsidR="004F16EB" w:rsidRDefault="004F16EB" w:rsidP="004F16EB">
      <w:pPr>
        <w:suppressAutoHyphens/>
        <w:spacing w:line="276" w:lineRule="auto"/>
        <w:jc w:val="center"/>
        <w:rPr>
          <w:rFonts w:cs="Arial"/>
          <w:bCs/>
          <w:sz w:val="22"/>
          <w:lang w:val="es-AR"/>
        </w:rPr>
      </w:pPr>
    </w:p>
    <w:p w14:paraId="1D5FC408" w14:textId="77777777" w:rsidR="004F16EB" w:rsidRDefault="004F16EB" w:rsidP="004F16EB">
      <w:pPr>
        <w:suppressAutoHyphens/>
        <w:spacing w:line="276" w:lineRule="auto"/>
        <w:jc w:val="center"/>
        <w:rPr>
          <w:rFonts w:cs="Arial"/>
          <w:bCs/>
          <w:sz w:val="22"/>
          <w:lang w:val="es-AR"/>
        </w:rPr>
      </w:pPr>
    </w:p>
    <w:p w14:paraId="7DF02F95" w14:textId="77777777" w:rsidR="004F16EB" w:rsidRPr="00425CCF" w:rsidRDefault="004F16EB" w:rsidP="004F16EB">
      <w:pPr>
        <w:suppressAutoHyphens/>
        <w:spacing w:line="276" w:lineRule="auto"/>
        <w:jc w:val="center"/>
        <w:rPr>
          <w:rFonts w:cs="Arial"/>
          <w:bCs/>
          <w:sz w:val="22"/>
          <w:lang w:val="es-AR"/>
        </w:rPr>
      </w:pPr>
    </w:p>
    <w:tbl>
      <w:tblPr>
        <w:tblW w:w="9634" w:type="dxa"/>
        <w:jc w:val="center"/>
        <w:tblCellMar>
          <w:left w:w="70" w:type="dxa"/>
          <w:right w:w="70" w:type="dxa"/>
        </w:tblCellMar>
        <w:tblLook w:val="04A0" w:firstRow="1" w:lastRow="0" w:firstColumn="1" w:lastColumn="0" w:noHBand="0" w:noVBand="1"/>
      </w:tblPr>
      <w:tblGrid>
        <w:gridCol w:w="2118"/>
        <w:gridCol w:w="4017"/>
        <w:gridCol w:w="1798"/>
        <w:gridCol w:w="1701"/>
      </w:tblGrid>
      <w:tr w:rsidR="004F16EB" w:rsidRPr="00037741" w14:paraId="286DF8A0" w14:textId="77777777" w:rsidTr="00564BA3">
        <w:trPr>
          <w:trHeight w:val="360"/>
          <w:jc w:val="center"/>
        </w:trPr>
        <w:tc>
          <w:tcPr>
            <w:tcW w:w="211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25E6EAE" w14:textId="77777777" w:rsidR="004F16EB" w:rsidRPr="00037741" w:rsidRDefault="004F16EB" w:rsidP="00564BA3">
            <w:pPr>
              <w:jc w:val="center"/>
              <w:rPr>
                <w:rFonts w:cs="Arial"/>
                <w:b/>
                <w:bCs/>
                <w:color w:val="FFFFFF"/>
                <w:sz w:val="18"/>
                <w:szCs w:val="18"/>
                <w:lang w:val="es-AR" w:eastAsia="es-AR"/>
              </w:rPr>
            </w:pPr>
            <w:r w:rsidRPr="00037741">
              <w:rPr>
                <w:rFonts w:cs="Arial"/>
                <w:b/>
                <w:bCs/>
                <w:color w:val="FFFFFF"/>
                <w:sz w:val="18"/>
                <w:szCs w:val="18"/>
                <w:lang w:val="es-AR" w:eastAsia="es-AR"/>
              </w:rPr>
              <w:t>Índice en formula</w:t>
            </w:r>
          </w:p>
        </w:tc>
        <w:tc>
          <w:tcPr>
            <w:tcW w:w="401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7BC8ACF3" w14:textId="77777777" w:rsidR="004F16EB" w:rsidRPr="00037741" w:rsidRDefault="004F16EB" w:rsidP="00564BA3">
            <w:pPr>
              <w:jc w:val="center"/>
              <w:rPr>
                <w:rFonts w:cs="Arial"/>
                <w:b/>
                <w:bCs/>
                <w:color w:val="FFFFFF"/>
                <w:sz w:val="18"/>
                <w:szCs w:val="18"/>
                <w:lang w:val="es-AR" w:eastAsia="es-AR"/>
              </w:rPr>
            </w:pPr>
            <w:r w:rsidRPr="00037741">
              <w:rPr>
                <w:rFonts w:cs="Arial"/>
                <w:b/>
                <w:bCs/>
                <w:color w:val="FFFFFF"/>
                <w:sz w:val="18"/>
                <w:szCs w:val="18"/>
                <w:lang w:val="es-AR" w:eastAsia="es-AR"/>
              </w:rPr>
              <w:t>Fuente</w:t>
            </w:r>
          </w:p>
        </w:tc>
        <w:tc>
          <w:tcPr>
            <w:tcW w:w="179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5C9FD8C5" w14:textId="77777777" w:rsidR="004F16EB" w:rsidRPr="00037741" w:rsidRDefault="004F16EB" w:rsidP="00564BA3">
            <w:pPr>
              <w:jc w:val="center"/>
              <w:rPr>
                <w:rFonts w:cs="Arial"/>
                <w:b/>
                <w:bCs/>
                <w:color w:val="FFFFFF"/>
                <w:sz w:val="18"/>
                <w:szCs w:val="18"/>
                <w:lang w:val="es-AR" w:eastAsia="es-AR"/>
              </w:rPr>
            </w:pPr>
            <w:r w:rsidRPr="00037741">
              <w:rPr>
                <w:rFonts w:cs="Arial"/>
                <w:b/>
                <w:bCs/>
                <w:color w:val="FFFFFF"/>
                <w:sz w:val="18"/>
                <w:szCs w:val="18"/>
                <w:lang w:val="es-AR" w:eastAsia="es-AR"/>
              </w:rPr>
              <w:t>Mes base</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7B4BDD19" w14:textId="77777777" w:rsidR="004F16EB" w:rsidRPr="00037741" w:rsidRDefault="004F16EB" w:rsidP="00564BA3">
            <w:pPr>
              <w:jc w:val="center"/>
              <w:rPr>
                <w:rFonts w:cs="Arial"/>
                <w:b/>
                <w:bCs/>
                <w:color w:val="FFFFFF"/>
                <w:sz w:val="18"/>
                <w:szCs w:val="18"/>
                <w:lang w:val="es-AR" w:eastAsia="es-AR"/>
              </w:rPr>
            </w:pPr>
            <w:r w:rsidRPr="00037741">
              <w:rPr>
                <w:rFonts w:cs="Arial"/>
                <w:b/>
                <w:bCs/>
                <w:color w:val="FFFFFF"/>
                <w:sz w:val="18"/>
                <w:szCs w:val="18"/>
                <w:lang w:val="es-AR" w:eastAsia="es-AR"/>
              </w:rPr>
              <w:t>Incidencia</w:t>
            </w:r>
          </w:p>
        </w:tc>
      </w:tr>
      <w:tr w:rsidR="004F16EB" w:rsidRPr="00037741" w14:paraId="35B24BE2" w14:textId="77777777" w:rsidTr="00564BA3">
        <w:trPr>
          <w:trHeight w:val="355"/>
          <w:jc w:val="center"/>
        </w:trPr>
        <w:tc>
          <w:tcPr>
            <w:tcW w:w="2118" w:type="dxa"/>
            <w:vMerge/>
            <w:tcBorders>
              <w:top w:val="single" w:sz="4" w:space="0" w:color="auto"/>
              <w:left w:val="single" w:sz="4" w:space="0" w:color="auto"/>
              <w:bottom w:val="single" w:sz="4" w:space="0" w:color="auto"/>
              <w:right w:val="single" w:sz="4" w:space="0" w:color="auto"/>
            </w:tcBorders>
            <w:vAlign w:val="center"/>
            <w:hideMark/>
          </w:tcPr>
          <w:p w14:paraId="1DE7E55F" w14:textId="77777777" w:rsidR="004F16EB" w:rsidRPr="00037741" w:rsidRDefault="004F16EB" w:rsidP="00564BA3">
            <w:pPr>
              <w:rPr>
                <w:rFonts w:cs="Arial"/>
                <w:b/>
                <w:bCs/>
                <w:color w:val="FFFFFF"/>
                <w:sz w:val="18"/>
                <w:szCs w:val="18"/>
                <w:lang w:val="es-AR" w:eastAsia="es-AR"/>
              </w:rPr>
            </w:pPr>
          </w:p>
        </w:tc>
        <w:tc>
          <w:tcPr>
            <w:tcW w:w="4017" w:type="dxa"/>
            <w:vMerge/>
            <w:tcBorders>
              <w:top w:val="single" w:sz="4" w:space="0" w:color="auto"/>
              <w:left w:val="single" w:sz="4" w:space="0" w:color="auto"/>
              <w:bottom w:val="single" w:sz="4" w:space="0" w:color="auto"/>
              <w:right w:val="single" w:sz="4" w:space="0" w:color="auto"/>
            </w:tcBorders>
            <w:vAlign w:val="center"/>
            <w:hideMark/>
          </w:tcPr>
          <w:p w14:paraId="64573FC8" w14:textId="77777777" w:rsidR="004F16EB" w:rsidRPr="00037741" w:rsidRDefault="004F16EB" w:rsidP="00564BA3">
            <w:pPr>
              <w:rPr>
                <w:rFonts w:cs="Arial"/>
                <w:b/>
                <w:bCs/>
                <w:color w:val="FFFFFF"/>
                <w:sz w:val="18"/>
                <w:szCs w:val="18"/>
                <w:lang w:val="es-AR" w:eastAsia="es-AR"/>
              </w:rPr>
            </w:pPr>
          </w:p>
        </w:tc>
        <w:tc>
          <w:tcPr>
            <w:tcW w:w="1798" w:type="dxa"/>
            <w:vMerge/>
            <w:tcBorders>
              <w:top w:val="single" w:sz="4" w:space="0" w:color="auto"/>
              <w:left w:val="single" w:sz="4" w:space="0" w:color="auto"/>
              <w:bottom w:val="single" w:sz="4" w:space="0" w:color="auto"/>
              <w:right w:val="single" w:sz="4" w:space="0" w:color="auto"/>
            </w:tcBorders>
            <w:vAlign w:val="center"/>
            <w:hideMark/>
          </w:tcPr>
          <w:p w14:paraId="0236C66F" w14:textId="77777777" w:rsidR="004F16EB" w:rsidRPr="00037741" w:rsidRDefault="004F16EB" w:rsidP="00564BA3">
            <w:pPr>
              <w:rPr>
                <w:rFonts w:cs="Arial"/>
                <w:b/>
                <w:bCs/>
                <w:color w:val="FFFFFF"/>
                <w:sz w:val="18"/>
                <w:szCs w:val="18"/>
                <w:lang w:val="es-AR" w:eastAsia="es-A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A673D96" w14:textId="77777777" w:rsidR="004F16EB" w:rsidRPr="00037741" w:rsidRDefault="004F16EB" w:rsidP="00564BA3">
            <w:pPr>
              <w:rPr>
                <w:rFonts w:cs="Arial"/>
                <w:b/>
                <w:bCs/>
                <w:color w:val="FFFFFF"/>
                <w:sz w:val="18"/>
                <w:szCs w:val="18"/>
                <w:lang w:val="es-AR" w:eastAsia="es-AR"/>
              </w:rPr>
            </w:pPr>
          </w:p>
        </w:tc>
      </w:tr>
      <w:tr w:rsidR="004F16EB" w:rsidRPr="00037741" w14:paraId="659777BA" w14:textId="77777777" w:rsidTr="00564BA3">
        <w:trPr>
          <w:trHeight w:val="549"/>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1415E3E7" w14:textId="77777777" w:rsidR="004F16EB" w:rsidRPr="00037741" w:rsidRDefault="004F16EB" w:rsidP="00564BA3">
            <w:pPr>
              <w:jc w:val="center"/>
              <w:rPr>
                <w:rFonts w:cs="Arial"/>
                <w:b/>
                <w:bCs/>
                <w:sz w:val="18"/>
                <w:szCs w:val="18"/>
                <w:lang w:val="es-AR" w:eastAsia="es-AR"/>
              </w:rPr>
            </w:pPr>
            <w:r w:rsidRPr="00037741">
              <w:rPr>
                <w:rFonts w:cs="Arial"/>
                <w:b/>
                <w:bCs/>
                <w:sz w:val="18"/>
                <w:szCs w:val="18"/>
                <w:lang w:val="es-AR" w:eastAsia="es-AR"/>
              </w:rPr>
              <w:t>WPU06</w:t>
            </w:r>
          </w:p>
        </w:tc>
        <w:tc>
          <w:tcPr>
            <w:tcW w:w="4017" w:type="dxa"/>
            <w:tcBorders>
              <w:top w:val="nil"/>
              <w:left w:val="nil"/>
              <w:bottom w:val="single" w:sz="4" w:space="0" w:color="auto"/>
              <w:right w:val="single" w:sz="4" w:space="0" w:color="auto"/>
            </w:tcBorders>
            <w:shd w:val="clear" w:color="auto" w:fill="auto"/>
            <w:vAlign w:val="center"/>
            <w:hideMark/>
          </w:tcPr>
          <w:p w14:paraId="26D4D210"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https://fred.stlouisfed.org/series/WPU06</w:t>
            </w:r>
          </w:p>
        </w:tc>
        <w:tc>
          <w:tcPr>
            <w:tcW w:w="1798" w:type="dxa"/>
            <w:tcBorders>
              <w:top w:val="nil"/>
              <w:left w:val="nil"/>
              <w:bottom w:val="single" w:sz="4" w:space="0" w:color="auto"/>
              <w:right w:val="single" w:sz="4" w:space="0" w:color="auto"/>
            </w:tcBorders>
            <w:shd w:val="clear" w:color="auto" w:fill="auto"/>
            <w:vAlign w:val="center"/>
            <w:hideMark/>
          </w:tcPr>
          <w:p w14:paraId="4D8B6BAE" w14:textId="689DC924" w:rsidR="004F16EB" w:rsidRPr="00037741" w:rsidRDefault="00246DEA" w:rsidP="00564BA3">
            <w:pPr>
              <w:jc w:val="center"/>
              <w:rPr>
                <w:rFonts w:cs="Arial"/>
                <w:sz w:val="18"/>
                <w:szCs w:val="18"/>
                <w:lang w:val="es-AR" w:eastAsia="es-AR"/>
              </w:rPr>
            </w:pPr>
            <w:r>
              <w:rPr>
                <w:rFonts w:cs="Arial"/>
                <w:sz w:val="18"/>
                <w:szCs w:val="18"/>
                <w:lang w:val="es-AR" w:eastAsia="es-AR"/>
              </w:rPr>
              <w:t>Mar</w:t>
            </w:r>
            <w:r w:rsidR="00B75CBC" w:rsidRPr="00037741">
              <w:rPr>
                <w:rFonts w:cs="Arial"/>
                <w:sz w:val="18"/>
                <w:szCs w:val="18"/>
                <w:lang w:val="es-AR" w:eastAsia="es-AR"/>
              </w:rPr>
              <w:t>-24</w:t>
            </w:r>
          </w:p>
        </w:tc>
        <w:tc>
          <w:tcPr>
            <w:tcW w:w="1701" w:type="dxa"/>
            <w:tcBorders>
              <w:top w:val="nil"/>
              <w:left w:val="nil"/>
              <w:bottom w:val="single" w:sz="4" w:space="0" w:color="auto"/>
              <w:right w:val="single" w:sz="4" w:space="0" w:color="auto"/>
            </w:tcBorders>
            <w:shd w:val="clear" w:color="auto" w:fill="auto"/>
            <w:vAlign w:val="center"/>
            <w:hideMark/>
          </w:tcPr>
          <w:p w14:paraId="78AED111"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85%</w:t>
            </w:r>
          </w:p>
        </w:tc>
      </w:tr>
      <w:tr w:rsidR="004F16EB" w:rsidRPr="00037741" w14:paraId="167FA73C" w14:textId="77777777" w:rsidTr="00564BA3">
        <w:trPr>
          <w:trHeight w:val="874"/>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7ED912D4" w14:textId="77777777" w:rsidR="004F16EB" w:rsidRPr="00037741" w:rsidRDefault="004F16EB" w:rsidP="00564BA3">
            <w:pPr>
              <w:jc w:val="center"/>
              <w:rPr>
                <w:rFonts w:cs="Arial"/>
                <w:b/>
                <w:bCs/>
                <w:sz w:val="18"/>
                <w:szCs w:val="18"/>
                <w:lang w:val="es-AR" w:eastAsia="es-AR"/>
              </w:rPr>
            </w:pPr>
            <w:r w:rsidRPr="00037741">
              <w:rPr>
                <w:rFonts w:cs="Arial"/>
                <w:b/>
                <w:bCs/>
                <w:sz w:val="18"/>
                <w:szCs w:val="18"/>
                <w:lang w:val="es-AR" w:eastAsia="es-AR"/>
              </w:rPr>
              <w:t>GO</w:t>
            </w:r>
          </w:p>
        </w:tc>
        <w:tc>
          <w:tcPr>
            <w:tcW w:w="4017" w:type="dxa"/>
            <w:tcBorders>
              <w:top w:val="nil"/>
              <w:left w:val="nil"/>
              <w:bottom w:val="single" w:sz="4" w:space="0" w:color="auto"/>
              <w:right w:val="single" w:sz="4" w:space="0" w:color="auto"/>
            </w:tcBorders>
            <w:shd w:val="clear" w:color="auto" w:fill="auto"/>
            <w:vAlign w:val="center"/>
            <w:hideMark/>
          </w:tcPr>
          <w:p w14:paraId="68B43D4F"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Secretaría de energía de la nación - Gasoil Grado 3 - Precio Venta al Público - Petro Oeste SRL (http://res1104.se.gob.ar/)</w:t>
            </w:r>
          </w:p>
        </w:tc>
        <w:tc>
          <w:tcPr>
            <w:tcW w:w="1798" w:type="dxa"/>
            <w:tcBorders>
              <w:top w:val="nil"/>
              <w:left w:val="nil"/>
              <w:bottom w:val="single" w:sz="4" w:space="0" w:color="auto"/>
              <w:right w:val="single" w:sz="4" w:space="0" w:color="auto"/>
            </w:tcBorders>
            <w:shd w:val="clear" w:color="auto" w:fill="auto"/>
            <w:vAlign w:val="center"/>
            <w:hideMark/>
          </w:tcPr>
          <w:p w14:paraId="65A0E7EC" w14:textId="746C28BB" w:rsidR="004F16EB" w:rsidRPr="00037741" w:rsidRDefault="00FA2308" w:rsidP="00564BA3">
            <w:pPr>
              <w:jc w:val="center"/>
              <w:rPr>
                <w:rFonts w:cs="Arial"/>
                <w:sz w:val="18"/>
                <w:szCs w:val="18"/>
                <w:lang w:val="es-AR" w:eastAsia="es-AR"/>
              </w:rPr>
            </w:pPr>
            <w:r>
              <w:rPr>
                <w:rFonts w:cs="Arial"/>
                <w:sz w:val="18"/>
                <w:szCs w:val="18"/>
                <w:lang w:val="es-AR" w:eastAsia="es-AR"/>
              </w:rPr>
              <w:t>Mar</w:t>
            </w:r>
            <w:r w:rsidR="00037741" w:rsidRPr="00037741">
              <w:rPr>
                <w:rFonts w:cs="Arial"/>
                <w:sz w:val="18"/>
                <w:szCs w:val="18"/>
                <w:lang w:val="es-AR" w:eastAsia="es-AR"/>
              </w:rPr>
              <w:t>-24</w:t>
            </w:r>
          </w:p>
        </w:tc>
        <w:tc>
          <w:tcPr>
            <w:tcW w:w="1701" w:type="dxa"/>
            <w:tcBorders>
              <w:top w:val="nil"/>
              <w:left w:val="nil"/>
              <w:bottom w:val="single" w:sz="4" w:space="0" w:color="auto"/>
              <w:right w:val="single" w:sz="4" w:space="0" w:color="auto"/>
            </w:tcBorders>
            <w:shd w:val="clear" w:color="auto" w:fill="auto"/>
            <w:vAlign w:val="center"/>
            <w:hideMark/>
          </w:tcPr>
          <w:p w14:paraId="68EE3BF9"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5%</w:t>
            </w:r>
          </w:p>
        </w:tc>
      </w:tr>
      <w:tr w:rsidR="004F16EB" w:rsidRPr="00037741" w14:paraId="7E054CF5" w14:textId="77777777" w:rsidTr="00564BA3">
        <w:trPr>
          <w:trHeight w:val="534"/>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3A3F723A" w14:textId="77777777" w:rsidR="004F16EB" w:rsidRPr="00037741" w:rsidRDefault="004F16EB" w:rsidP="00564BA3">
            <w:pPr>
              <w:jc w:val="center"/>
              <w:rPr>
                <w:rFonts w:cs="Arial"/>
                <w:b/>
                <w:bCs/>
                <w:sz w:val="18"/>
                <w:szCs w:val="18"/>
                <w:lang w:val="es-AR" w:eastAsia="es-AR"/>
              </w:rPr>
            </w:pPr>
            <w:r w:rsidRPr="00037741">
              <w:rPr>
                <w:rFonts w:cs="Arial"/>
                <w:b/>
                <w:bCs/>
                <w:sz w:val="18"/>
                <w:szCs w:val="18"/>
                <w:lang w:val="es-AR" w:eastAsia="es-AR"/>
              </w:rPr>
              <w:t>IPIM</w:t>
            </w:r>
          </w:p>
        </w:tc>
        <w:tc>
          <w:tcPr>
            <w:tcW w:w="4017" w:type="dxa"/>
            <w:tcBorders>
              <w:top w:val="nil"/>
              <w:left w:val="nil"/>
              <w:bottom w:val="single" w:sz="4" w:space="0" w:color="auto"/>
              <w:right w:val="single" w:sz="4" w:space="0" w:color="auto"/>
            </w:tcBorders>
            <w:shd w:val="clear" w:color="auto" w:fill="auto"/>
            <w:vAlign w:val="center"/>
            <w:hideMark/>
          </w:tcPr>
          <w:p w14:paraId="2F0DF536"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INDEC</w:t>
            </w:r>
          </w:p>
        </w:tc>
        <w:tc>
          <w:tcPr>
            <w:tcW w:w="1798" w:type="dxa"/>
            <w:tcBorders>
              <w:top w:val="nil"/>
              <w:left w:val="nil"/>
              <w:bottom w:val="single" w:sz="4" w:space="0" w:color="auto"/>
              <w:right w:val="single" w:sz="4" w:space="0" w:color="auto"/>
            </w:tcBorders>
            <w:shd w:val="clear" w:color="auto" w:fill="auto"/>
            <w:vAlign w:val="center"/>
            <w:hideMark/>
          </w:tcPr>
          <w:p w14:paraId="4584DFCD" w14:textId="2FA4F927" w:rsidR="004F16EB" w:rsidRPr="00037741" w:rsidRDefault="00FA2308" w:rsidP="00564BA3">
            <w:pPr>
              <w:jc w:val="center"/>
              <w:rPr>
                <w:rFonts w:cs="Arial"/>
                <w:sz w:val="18"/>
                <w:szCs w:val="18"/>
                <w:lang w:val="es-AR" w:eastAsia="es-AR"/>
              </w:rPr>
            </w:pPr>
            <w:r>
              <w:rPr>
                <w:rFonts w:cs="Arial"/>
                <w:sz w:val="18"/>
                <w:szCs w:val="18"/>
                <w:lang w:val="es-AR" w:eastAsia="es-AR"/>
              </w:rPr>
              <w:t>Mar</w:t>
            </w:r>
            <w:r w:rsidR="004F16EB" w:rsidRPr="00037741">
              <w:rPr>
                <w:rFonts w:cs="Arial"/>
                <w:sz w:val="18"/>
                <w:szCs w:val="18"/>
                <w:lang w:val="es-AR" w:eastAsia="es-AR"/>
              </w:rPr>
              <w:t>-2</w:t>
            </w:r>
            <w:r w:rsidR="00037741" w:rsidRPr="00037741">
              <w:rPr>
                <w:rFonts w:cs="Arial"/>
                <w:sz w:val="18"/>
                <w:szCs w:val="18"/>
                <w:lang w:val="es-AR" w:eastAsia="es-AR"/>
              </w:rPr>
              <w:t>4</w:t>
            </w:r>
          </w:p>
        </w:tc>
        <w:tc>
          <w:tcPr>
            <w:tcW w:w="1701" w:type="dxa"/>
            <w:tcBorders>
              <w:top w:val="nil"/>
              <w:left w:val="nil"/>
              <w:bottom w:val="single" w:sz="4" w:space="0" w:color="auto"/>
              <w:right w:val="single" w:sz="4" w:space="0" w:color="auto"/>
            </w:tcBorders>
            <w:shd w:val="clear" w:color="auto" w:fill="auto"/>
            <w:vAlign w:val="center"/>
            <w:hideMark/>
          </w:tcPr>
          <w:p w14:paraId="158A8461"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10%</w:t>
            </w:r>
          </w:p>
        </w:tc>
      </w:tr>
      <w:tr w:rsidR="004F16EB" w:rsidRPr="00037741" w14:paraId="0D3D0A2C" w14:textId="77777777" w:rsidTr="00564BA3">
        <w:trPr>
          <w:trHeight w:val="765"/>
          <w:jc w:val="center"/>
        </w:trPr>
        <w:tc>
          <w:tcPr>
            <w:tcW w:w="2118" w:type="dxa"/>
            <w:tcBorders>
              <w:top w:val="nil"/>
              <w:left w:val="single" w:sz="4" w:space="0" w:color="auto"/>
              <w:bottom w:val="single" w:sz="4" w:space="0" w:color="auto"/>
              <w:right w:val="single" w:sz="4" w:space="0" w:color="auto"/>
            </w:tcBorders>
            <w:shd w:val="clear" w:color="auto" w:fill="auto"/>
            <w:vAlign w:val="center"/>
            <w:hideMark/>
          </w:tcPr>
          <w:p w14:paraId="2C665D66" w14:textId="77777777" w:rsidR="004F16EB" w:rsidRPr="00037741" w:rsidRDefault="004F16EB" w:rsidP="00564BA3">
            <w:pPr>
              <w:jc w:val="center"/>
              <w:rPr>
                <w:rFonts w:cs="Arial"/>
                <w:b/>
                <w:bCs/>
                <w:sz w:val="18"/>
                <w:szCs w:val="18"/>
                <w:lang w:val="es-AR" w:eastAsia="es-AR"/>
              </w:rPr>
            </w:pPr>
            <w:r w:rsidRPr="00037741">
              <w:rPr>
                <w:rFonts w:cs="Arial"/>
                <w:b/>
                <w:bCs/>
                <w:sz w:val="18"/>
                <w:szCs w:val="18"/>
                <w:lang w:val="es-AR" w:eastAsia="es-AR"/>
              </w:rPr>
              <w:t>Tasa de Cambio</w:t>
            </w:r>
          </w:p>
        </w:tc>
        <w:tc>
          <w:tcPr>
            <w:tcW w:w="4017" w:type="dxa"/>
            <w:tcBorders>
              <w:top w:val="nil"/>
              <w:left w:val="nil"/>
              <w:bottom w:val="single" w:sz="4" w:space="0" w:color="auto"/>
              <w:right w:val="single" w:sz="4" w:space="0" w:color="auto"/>
            </w:tcBorders>
            <w:shd w:val="clear" w:color="auto" w:fill="auto"/>
            <w:vAlign w:val="center"/>
            <w:hideMark/>
          </w:tcPr>
          <w:p w14:paraId="6E19D869"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BNA. Dólar Venta Divisas</w:t>
            </w:r>
          </w:p>
        </w:tc>
        <w:tc>
          <w:tcPr>
            <w:tcW w:w="1798" w:type="dxa"/>
            <w:tcBorders>
              <w:top w:val="nil"/>
              <w:left w:val="nil"/>
              <w:bottom w:val="single" w:sz="4" w:space="0" w:color="auto"/>
              <w:right w:val="single" w:sz="4" w:space="0" w:color="auto"/>
            </w:tcBorders>
            <w:shd w:val="clear" w:color="auto" w:fill="auto"/>
            <w:vAlign w:val="center"/>
            <w:hideMark/>
          </w:tcPr>
          <w:p w14:paraId="7090237C" w14:textId="258C61FC" w:rsidR="004F16EB" w:rsidRPr="00037741" w:rsidRDefault="00FA2308" w:rsidP="00564BA3">
            <w:pPr>
              <w:jc w:val="center"/>
              <w:rPr>
                <w:rFonts w:cs="Arial"/>
                <w:sz w:val="18"/>
                <w:szCs w:val="18"/>
                <w:lang w:val="es-AR" w:eastAsia="es-AR"/>
              </w:rPr>
            </w:pPr>
            <w:r>
              <w:rPr>
                <w:rFonts w:cs="Arial"/>
                <w:sz w:val="18"/>
                <w:szCs w:val="18"/>
                <w:lang w:val="es-AR" w:eastAsia="es-AR"/>
              </w:rPr>
              <w:t>Mar</w:t>
            </w:r>
            <w:r w:rsidR="00037741" w:rsidRPr="00037741">
              <w:rPr>
                <w:rFonts w:cs="Arial"/>
                <w:sz w:val="18"/>
                <w:szCs w:val="18"/>
                <w:lang w:val="es-AR" w:eastAsia="es-AR"/>
              </w:rPr>
              <w:t>-24</w:t>
            </w:r>
            <w:r w:rsidR="004F16EB" w:rsidRPr="00037741">
              <w:rPr>
                <w:rFonts w:cs="Arial"/>
                <w:sz w:val="18"/>
                <w:szCs w:val="18"/>
                <w:lang w:val="es-AR" w:eastAsia="es-AR"/>
              </w:rPr>
              <w:t xml:space="preserve"> (Último día hábil)</w:t>
            </w:r>
          </w:p>
        </w:tc>
        <w:tc>
          <w:tcPr>
            <w:tcW w:w="1701" w:type="dxa"/>
            <w:tcBorders>
              <w:top w:val="nil"/>
              <w:left w:val="nil"/>
              <w:bottom w:val="single" w:sz="4" w:space="0" w:color="auto"/>
              <w:right w:val="single" w:sz="4" w:space="0" w:color="auto"/>
            </w:tcBorders>
            <w:shd w:val="clear" w:color="auto" w:fill="auto"/>
            <w:vAlign w:val="center"/>
            <w:hideMark/>
          </w:tcPr>
          <w:p w14:paraId="64AE4940" w14:textId="77777777" w:rsidR="004F16EB" w:rsidRPr="00037741" w:rsidRDefault="004F16EB" w:rsidP="00564BA3">
            <w:pPr>
              <w:jc w:val="center"/>
              <w:rPr>
                <w:rFonts w:cs="Arial"/>
                <w:sz w:val="18"/>
                <w:szCs w:val="18"/>
                <w:lang w:val="es-AR" w:eastAsia="es-AR"/>
              </w:rPr>
            </w:pPr>
            <w:r w:rsidRPr="00037741">
              <w:rPr>
                <w:rFonts w:cs="Arial"/>
                <w:sz w:val="18"/>
                <w:szCs w:val="18"/>
                <w:lang w:val="es-AR" w:eastAsia="es-AR"/>
              </w:rPr>
              <w:t>Ajusta a índices en ARS</w:t>
            </w:r>
          </w:p>
        </w:tc>
      </w:tr>
    </w:tbl>
    <w:p w14:paraId="79BBFF5D" w14:textId="77777777" w:rsidR="004F16EB" w:rsidRPr="00425CCF" w:rsidRDefault="004F16EB" w:rsidP="004F16EB">
      <w:pPr>
        <w:suppressAutoHyphens/>
        <w:spacing w:line="276" w:lineRule="auto"/>
        <w:jc w:val="both"/>
        <w:rPr>
          <w:rFonts w:cs="Arial"/>
          <w:bCs/>
          <w:sz w:val="22"/>
          <w:lang w:val="es-AR"/>
        </w:rPr>
      </w:pPr>
    </w:p>
    <w:p w14:paraId="70F21232" w14:textId="77777777" w:rsidR="006A3EA5" w:rsidRPr="00FA26DC" w:rsidRDefault="006A3EA5" w:rsidP="002101D7">
      <w:pPr>
        <w:autoSpaceDE w:val="0"/>
        <w:autoSpaceDN w:val="0"/>
        <w:adjustRightInd w:val="0"/>
        <w:jc w:val="both"/>
        <w:rPr>
          <w:b/>
          <w:bCs/>
          <w:sz w:val="22"/>
          <w:lang w:val="es-AR"/>
        </w:rPr>
      </w:pPr>
    </w:p>
    <w:p w14:paraId="053D2655" w14:textId="45262497" w:rsidR="0001376F" w:rsidRDefault="0001376F" w:rsidP="00E5121F">
      <w:pPr>
        <w:suppressAutoHyphens/>
        <w:spacing w:after="120"/>
        <w:rPr>
          <w:rFonts w:cs="Arial"/>
          <w:bCs/>
          <w:sz w:val="22"/>
          <w:lang w:val="es-AR"/>
        </w:rPr>
      </w:pPr>
    </w:p>
    <w:sectPr w:rsidR="0001376F"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9A80A" w14:textId="77777777" w:rsidR="0032280D" w:rsidRDefault="0032280D">
      <w:r>
        <w:separator/>
      </w:r>
    </w:p>
  </w:endnote>
  <w:endnote w:type="continuationSeparator" w:id="0">
    <w:p w14:paraId="5823232E" w14:textId="77777777" w:rsidR="0032280D" w:rsidRDefault="0032280D">
      <w:r>
        <w:continuationSeparator/>
      </w:r>
    </w:p>
  </w:endnote>
  <w:endnote w:type="continuationNotice" w:id="1">
    <w:p w14:paraId="1FE6FFCB" w14:textId="77777777" w:rsidR="0032280D" w:rsidRDefault="003228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506B1A" w:rsidRDefault="00506B1A" w:rsidP="0009065C">
    <w:pPr>
      <w:pStyle w:val="Piedepgina"/>
      <w:tabs>
        <w:tab w:val="clear" w:pos="4419"/>
        <w:tab w:val="clear" w:pos="8838"/>
      </w:tabs>
      <w:rPr>
        <w:rFonts w:ascii="HelveticaNeueLT Std" w:hAnsi="HelveticaNeueLT Std" w:cs="Helvetica"/>
        <w:i/>
        <w:sz w:val="18"/>
        <w:lang w:val="es-ES_tradnl"/>
      </w:rPr>
    </w:pPr>
  </w:p>
  <w:p w14:paraId="527F291B" w14:textId="6212FD2A" w:rsidR="00506B1A" w:rsidRPr="003E6CCA" w:rsidRDefault="00506B1A" w:rsidP="0009065C">
    <w:pPr>
      <w:pStyle w:val="Piedepgina"/>
      <w:tabs>
        <w:tab w:val="clear" w:pos="4419"/>
        <w:tab w:val="clear" w:pos="8838"/>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52731EA6">
              <wp:simplePos x="0" y="0"/>
              <wp:positionH relativeFrom="column">
                <wp:posOffset>-57120</wp:posOffset>
              </wp:positionH>
              <wp:positionV relativeFrom="paragraph">
                <wp:posOffset>147025</wp:posOffset>
              </wp:positionV>
              <wp:extent cx="6163546"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3546"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02FBD"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6pt" to="480.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" strokecolor="#002060" strokeweight="2pt"/>
          </w:pict>
        </mc:Fallback>
      </mc:AlternateContent>
    </w:r>
    <w:r w:rsidR="00226FD3">
      <w:rPr>
        <w:rFonts w:ascii="HelveticaNeueLT Std" w:hAnsi="HelveticaNeueLT Std" w:cs="Helvetica"/>
        <w:i/>
        <w:sz w:val="18"/>
        <w:lang w:val="es-ES_tradnl"/>
      </w:rPr>
      <w:t xml:space="preserve">Neuquén, </w:t>
    </w:r>
    <w:r w:rsidR="003824C2">
      <w:rPr>
        <w:rFonts w:ascii="HelveticaNeueLT Std" w:hAnsi="HelveticaNeueLT Std" w:cs="Helvetica"/>
        <w:i/>
        <w:sz w:val="18"/>
        <w:lang w:val="es-ES_tradnl"/>
      </w:rPr>
      <w:t>24 de abril</w:t>
    </w:r>
    <w:r w:rsidRPr="002802DE">
      <w:rPr>
        <w:rFonts w:ascii="HelveticaNeueLT Std" w:hAnsi="HelveticaNeueLT Std" w:cs="Helvetica"/>
        <w:i/>
        <w:sz w:val="18"/>
        <w:lang w:val="es-ES_tradnl"/>
      </w:rPr>
      <w:t xml:space="preserve"> de 202</w:t>
    </w:r>
    <w:r w:rsidR="00FA4305">
      <w:rPr>
        <w:rFonts w:ascii="HelveticaNeueLT Std" w:hAnsi="HelveticaNeueLT Std" w:cs="Helvetica"/>
        <w:i/>
        <w:sz w:val="18"/>
        <w:lang w:val="es-ES_tradnl"/>
      </w:rPr>
      <w:t>4</w:t>
    </w:r>
    <w:r>
      <w:rPr>
        <w:rFonts w:ascii="HelveticaNeueLT Std" w:hAnsi="HelveticaNeueLT Std" w:cs="Helvetica"/>
        <w:i/>
        <w:sz w:val="18"/>
        <w:lang w:val="es-ES_tradnl"/>
      </w:rPr>
      <w:t xml:space="preserve"> </w:t>
    </w:r>
    <w:r>
      <w:rPr>
        <w:rFonts w:ascii="HelveticaNeueLT Std" w:hAnsi="HelveticaNeueLT Std" w:cs="Helvetica"/>
        <w:i/>
        <w:sz w:val="18"/>
        <w:lang w:val="es-ES_tradnl"/>
      </w:rPr>
      <w:tab/>
      <w:t xml:space="preserve">   </w:t>
    </w:r>
    <w:r>
      <w:rPr>
        <w:rFonts w:ascii="HelveticaNeueLT Std" w:hAnsi="HelveticaNeueLT Std" w:cs="Helvetica"/>
        <w:i/>
        <w:sz w:val="18"/>
        <w:lang w:val="es-ES_tradnl"/>
      </w:rPr>
      <w:tab/>
    </w:r>
    <w:r w:rsidRPr="003E6CCA">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t xml:space="preserve">                                                       </w:t>
    </w:r>
    <w:r w:rsidRPr="003E6CCA">
      <w:rPr>
        <w:rFonts w:ascii="HelveticaNeueLT Std" w:hAnsi="HelveticaNeueLT Std" w:cs="Helvetica"/>
        <w:i/>
        <w:sz w:val="18"/>
        <w:lang w:val="es-ES_tradnl"/>
      </w:rPr>
      <w:t xml:space="preserve">Página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PAGE </w:instrText>
    </w:r>
    <w:r w:rsidRPr="003E6CCA">
      <w:rPr>
        <w:rStyle w:val="Nmerodepgina"/>
        <w:rFonts w:ascii="HelveticaNeueLT Std" w:hAnsi="HelveticaNeueLT Std" w:cs="Helvetica"/>
        <w:i/>
        <w:sz w:val="18"/>
      </w:rPr>
      <w:fldChar w:fldCharType="separate"/>
    </w:r>
    <w:r w:rsidR="00B43838">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r w:rsidRPr="00C57145">
      <w:rPr>
        <w:rStyle w:val="Nmerodepgina"/>
        <w:rFonts w:ascii="HelveticaNeueLT Std" w:hAnsi="HelveticaNeueLT Std" w:cs="Helvetica"/>
        <w:i/>
        <w:sz w:val="18"/>
        <w:lang w:val="es-AR"/>
      </w:rPr>
      <w:t xml:space="preserve"> de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NUMPAGES </w:instrText>
    </w:r>
    <w:r w:rsidRPr="003E6CCA">
      <w:rPr>
        <w:rStyle w:val="Nmerodepgina"/>
        <w:rFonts w:ascii="HelveticaNeueLT Std" w:hAnsi="HelveticaNeueLT Std" w:cs="Helvetica"/>
        <w:i/>
        <w:sz w:val="18"/>
      </w:rPr>
      <w:fldChar w:fldCharType="separate"/>
    </w:r>
    <w:r w:rsidR="00B43838">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p>
  <w:p w14:paraId="7358C1BA" w14:textId="0B733B9F" w:rsidR="00506B1A" w:rsidRPr="006758B9" w:rsidRDefault="00506B1A" w:rsidP="0009065C">
    <w:pPr>
      <w:pStyle w:val="Piedepgina"/>
      <w:tabs>
        <w:tab w:val="right" w:pos="8931"/>
      </w:tabs>
      <w:ind w:right="-143"/>
      <w:rPr>
        <w:rFonts w:ascii="HelveticaNeueLT Std" w:hAnsi="HelveticaNeueLT Std" w:cs="Helvetica"/>
        <w:sz w:val="16"/>
        <w:lang w:val="es-ES_tradnl"/>
      </w:rPr>
    </w:pPr>
  </w:p>
  <w:p w14:paraId="2F0D035E" w14:textId="77777777" w:rsidR="00506B1A" w:rsidRPr="00C57145" w:rsidRDefault="00506B1A"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506B1A" w:rsidRPr="003E6CCA" w:rsidRDefault="00506B1A"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506B1A" w:rsidRPr="003E6CCA" w:rsidRDefault="00506B1A"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506B1A" w:rsidRDefault="00506B1A"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506B1A" w14:paraId="047E13F0" w14:textId="77777777">
      <w:trPr>
        <w:cantSplit/>
      </w:trPr>
      <w:tc>
        <w:tcPr>
          <w:tcW w:w="9214" w:type="dxa"/>
        </w:tcPr>
        <w:p w14:paraId="21243125" w14:textId="77777777" w:rsidR="00506B1A" w:rsidRDefault="00506B1A">
          <w:pPr>
            <w:tabs>
              <w:tab w:val="center" w:pos="6804"/>
            </w:tabs>
            <w:jc w:val="center"/>
            <w:rPr>
              <w:b/>
              <w:i/>
              <w:sz w:val="20"/>
            </w:rPr>
          </w:pPr>
        </w:p>
      </w:tc>
    </w:tr>
  </w:tbl>
  <w:p w14:paraId="73CF9A34" w14:textId="77777777" w:rsidR="00506B1A" w:rsidRDefault="00506B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F1AFC" w14:textId="77777777" w:rsidR="0032280D" w:rsidRDefault="0032280D">
      <w:r>
        <w:separator/>
      </w:r>
    </w:p>
  </w:footnote>
  <w:footnote w:type="continuationSeparator" w:id="0">
    <w:p w14:paraId="7E8FCFF9" w14:textId="77777777" w:rsidR="0032280D" w:rsidRDefault="0032280D">
      <w:r>
        <w:continuationSeparator/>
      </w:r>
    </w:p>
  </w:footnote>
  <w:footnote w:type="continuationNotice" w:id="1">
    <w:p w14:paraId="6E632F13" w14:textId="77777777" w:rsidR="0032280D" w:rsidRDefault="003228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506B1A" w:rsidRDefault="00506B1A">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506B1A" w:rsidRDefault="00506B1A">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506B1A" w:rsidRDefault="00506B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506B1A" w:rsidRDefault="00506B1A"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506B1A" w:rsidRDefault="00506B1A"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79744"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5746B" id="Conector recto 8"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" strokecolor="#002060" strokeweight="1.25pt"/>
          </w:pict>
        </mc:Fallback>
      </mc:AlternateContent>
    </w:r>
  </w:p>
  <w:p w14:paraId="76973138" w14:textId="79AB399C" w:rsidR="00506B1A" w:rsidRPr="00B443AC" w:rsidRDefault="00F54603"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Cliente: </w:t>
    </w:r>
    <w:r w:rsidR="00705E87">
      <w:rPr>
        <w:rFonts w:ascii="HelveticaNeueLT Std" w:hAnsi="HelveticaNeueLT Std" w:cs="Helvetica"/>
        <w:bCs/>
        <w:noProof/>
        <w:sz w:val="18"/>
        <w:szCs w:val="18"/>
        <w:lang w:val="pt-BR"/>
      </w:rPr>
      <w:t>Pet Sud S.A.</w:t>
    </w:r>
    <w:r w:rsidR="002B550F">
      <w:rPr>
        <w:rFonts w:ascii="HelveticaNeueLT Std" w:hAnsi="HelveticaNeueLT Std" w:cs="Helvetica"/>
        <w:bCs/>
        <w:noProof/>
        <w:sz w:val="18"/>
        <w:szCs w:val="18"/>
        <w:lang w:val="pt-BR"/>
      </w:rPr>
      <w:t xml:space="preserve"> JCR S.A. Homaq S.A. UTE</w:t>
    </w:r>
  </w:p>
  <w:p w14:paraId="38238606" w14:textId="11378796" w:rsidR="00506B1A" w:rsidRDefault="00F54603" w:rsidP="005D0B56">
    <w:pPr>
      <w:rPr>
        <w:rFonts w:ascii="HelveticaNeueLT Std" w:hAnsi="HelveticaNeueLT Std" w:cs="Helvetica"/>
        <w:bCs/>
        <w:noProof/>
        <w:sz w:val="18"/>
        <w:szCs w:val="18"/>
        <w:lang w:val="pt-BR"/>
      </w:rPr>
    </w:pPr>
    <w:r w:rsidRPr="00663F9A">
      <w:rPr>
        <w:rFonts w:ascii="HelveticaNeueLT Std" w:hAnsi="HelveticaNeueLT Std" w:cs="Helvetica"/>
        <w:bCs/>
        <w:noProof/>
        <w:sz w:val="18"/>
        <w:szCs w:val="18"/>
        <w:lang w:val="pt-BR"/>
      </w:rPr>
      <w:t>“</w:t>
    </w:r>
    <w:r w:rsidR="00794A2B">
      <w:rPr>
        <w:rFonts w:ascii="HelveticaNeueLT Std" w:hAnsi="HelveticaNeueLT Std" w:cs="Helvetica"/>
        <w:bCs/>
        <w:noProof/>
        <w:sz w:val="18"/>
        <w:szCs w:val="18"/>
        <w:lang w:val="pt-BR"/>
      </w:rPr>
      <w:t xml:space="preserve">Cotización </w:t>
    </w:r>
    <w:r w:rsidR="003824C2">
      <w:rPr>
        <w:rFonts w:ascii="HelveticaNeueLT Std" w:hAnsi="HelveticaNeueLT Std" w:cs="Helvetica"/>
        <w:bCs/>
        <w:noProof/>
        <w:sz w:val="18"/>
        <w:szCs w:val="18"/>
        <w:lang w:val="pt-BR"/>
      </w:rPr>
      <w:t>Inhibidor de Parafinas Microencapsulado</w:t>
    </w:r>
    <w:r w:rsidR="00506B1A" w:rsidRPr="00663F9A">
      <w:rPr>
        <w:rFonts w:ascii="HelveticaNeueLT Std" w:hAnsi="HelveticaNeueLT Std" w:cs="Helvetica"/>
        <w:bCs/>
        <w:noProof/>
        <w:sz w:val="18"/>
        <w:szCs w:val="18"/>
        <w:lang w:val="pt-BR"/>
      </w:rPr>
      <w:t>”</w:t>
    </w:r>
  </w:p>
  <w:p w14:paraId="4F751CE3" w14:textId="77777777" w:rsidR="00506B1A" w:rsidRPr="00A952A0" w:rsidRDefault="00506B1A" w:rsidP="005D0B56">
    <w:pPr>
      <w:rPr>
        <w:rFonts w:ascii="HelveticaNeueLT Std" w:hAnsi="HelveticaNeueLT Std" w:cs="Helvetica"/>
        <w:sz w:val="18"/>
        <w:szCs w:val="16"/>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506B1A" w14:paraId="29322C66" w14:textId="77777777">
      <w:tc>
        <w:tcPr>
          <w:tcW w:w="4773" w:type="dxa"/>
        </w:tcPr>
        <w:p w14:paraId="0141682C" w14:textId="77777777" w:rsidR="00506B1A" w:rsidRDefault="00506B1A">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506B1A" w:rsidRDefault="00506B1A">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506B1A" w:rsidRDefault="00506B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A6E0D"/>
    <w:multiLevelType w:val="hybridMultilevel"/>
    <w:tmpl w:val="763C6334"/>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BC11306"/>
    <w:multiLevelType w:val="hybridMultilevel"/>
    <w:tmpl w:val="6EFAE23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CED06FE"/>
    <w:multiLevelType w:val="hybridMultilevel"/>
    <w:tmpl w:val="ED5441AC"/>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CB2294"/>
    <w:multiLevelType w:val="hybridMultilevel"/>
    <w:tmpl w:val="835274A8"/>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3"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D11264"/>
    <w:multiLevelType w:val="hybridMultilevel"/>
    <w:tmpl w:val="716A50A4"/>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9" w15:restartNumberingAfterBreak="0">
    <w:nsid w:val="31390222"/>
    <w:multiLevelType w:val="hybridMultilevel"/>
    <w:tmpl w:val="706428C8"/>
    <w:lvl w:ilvl="0" w:tplc="6D746A96">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2D676ED"/>
    <w:multiLevelType w:val="hybridMultilevel"/>
    <w:tmpl w:val="0FD0105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FC4130"/>
    <w:multiLevelType w:val="hybridMultilevel"/>
    <w:tmpl w:val="2C44A876"/>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6" w15:restartNumberingAfterBreak="0">
    <w:nsid w:val="464927A9"/>
    <w:multiLevelType w:val="hybridMultilevel"/>
    <w:tmpl w:val="82FEBD24"/>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7" w15:restartNumberingAfterBreak="0">
    <w:nsid w:val="4A30541F"/>
    <w:multiLevelType w:val="hybridMultilevel"/>
    <w:tmpl w:val="E2208D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C46507C"/>
    <w:multiLevelType w:val="hybridMultilevel"/>
    <w:tmpl w:val="D7BE158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3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03357D"/>
    <w:multiLevelType w:val="hybridMultilevel"/>
    <w:tmpl w:val="AE186E2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37" w15:restartNumberingAfterBreak="0">
    <w:nsid w:val="713C5431"/>
    <w:multiLevelType w:val="hybridMultilevel"/>
    <w:tmpl w:val="3EA2561E"/>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8"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3" w15:restartNumberingAfterBreak="0">
    <w:nsid w:val="79AE6071"/>
    <w:multiLevelType w:val="hybridMultilevel"/>
    <w:tmpl w:val="4734FEBA"/>
    <w:lvl w:ilvl="0" w:tplc="7190394A">
      <w:start w:val="5"/>
      <w:numFmt w:val="bullet"/>
      <w:lvlText w:val="-"/>
      <w:lvlJc w:val="left"/>
      <w:pPr>
        <w:ind w:left="3195" w:hanging="360"/>
      </w:pPr>
      <w:rPr>
        <w:rFonts w:ascii="Arial" w:eastAsia="Times New Roman" w:hAnsi="Arial" w:cs="Arial" w:hint="default"/>
      </w:rPr>
    </w:lvl>
    <w:lvl w:ilvl="1" w:tplc="2C0A0003" w:tentative="1">
      <w:start w:val="1"/>
      <w:numFmt w:val="bullet"/>
      <w:lvlText w:val="o"/>
      <w:lvlJc w:val="left"/>
      <w:pPr>
        <w:ind w:left="3915" w:hanging="360"/>
      </w:pPr>
      <w:rPr>
        <w:rFonts w:ascii="Courier New" w:hAnsi="Courier New" w:cs="Courier New" w:hint="default"/>
      </w:rPr>
    </w:lvl>
    <w:lvl w:ilvl="2" w:tplc="2C0A0005" w:tentative="1">
      <w:start w:val="1"/>
      <w:numFmt w:val="bullet"/>
      <w:lvlText w:val=""/>
      <w:lvlJc w:val="left"/>
      <w:pPr>
        <w:ind w:left="4635" w:hanging="360"/>
      </w:pPr>
      <w:rPr>
        <w:rFonts w:ascii="Wingdings" w:hAnsi="Wingdings" w:hint="default"/>
      </w:rPr>
    </w:lvl>
    <w:lvl w:ilvl="3" w:tplc="2C0A0001" w:tentative="1">
      <w:start w:val="1"/>
      <w:numFmt w:val="bullet"/>
      <w:lvlText w:val=""/>
      <w:lvlJc w:val="left"/>
      <w:pPr>
        <w:ind w:left="5355" w:hanging="360"/>
      </w:pPr>
      <w:rPr>
        <w:rFonts w:ascii="Symbol" w:hAnsi="Symbol" w:hint="default"/>
      </w:rPr>
    </w:lvl>
    <w:lvl w:ilvl="4" w:tplc="2C0A0003" w:tentative="1">
      <w:start w:val="1"/>
      <w:numFmt w:val="bullet"/>
      <w:lvlText w:val="o"/>
      <w:lvlJc w:val="left"/>
      <w:pPr>
        <w:ind w:left="6075" w:hanging="360"/>
      </w:pPr>
      <w:rPr>
        <w:rFonts w:ascii="Courier New" w:hAnsi="Courier New" w:cs="Courier New" w:hint="default"/>
      </w:rPr>
    </w:lvl>
    <w:lvl w:ilvl="5" w:tplc="2C0A0005" w:tentative="1">
      <w:start w:val="1"/>
      <w:numFmt w:val="bullet"/>
      <w:lvlText w:val=""/>
      <w:lvlJc w:val="left"/>
      <w:pPr>
        <w:ind w:left="6795" w:hanging="360"/>
      </w:pPr>
      <w:rPr>
        <w:rFonts w:ascii="Wingdings" w:hAnsi="Wingdings" w:hint="default"/>
      </w:rPr>
    </w:lvl>
    <w:lvl w:ilvl="6" w:tplc="2C0A0001" w:tentative="1">
      <w:start w:val="1"/>
      <w:numFmt w:val="bullet"/>
      <w:lvlText w:val=""/>
      <w:lvlJc w:val="left"/>
      <w:pPr>
        <w:ind w:left="7515" w:hanging="360"/>
      </w:pPr>
      <w:rPr>
        <w:rFonts w:ascii="Symbol" w:hAnsi="Symbol" w:hint="default"/>
      </w:rPr>
    </w:lvl>
    <w:lvl w:ilvl="7" w:tplc="2C0A0003" w:tentative="1">
      <w:start w:val="1"/>
      <w:numFmt w:val="bullet"/>
      <w:lvlText w:val="o"/>
      <w:lvlJc w:val="left"/>
      <w:pPr>
        <w:ind w:left="8235" w:hanging="360"/>
      </w:pPr>
      <w:rPr>
        <w:rFonts w:ascii="Courier New" w:hAnsi="Courier New" w:cs="Courier New" w:hint="default"/>
      </w:rPr>
    </w:lvl>
    <w:lvl w:ilvl="8" w:tplc="2C0A0005" w:tentative="1">
      <w:start w:val="1"/>
      <w:numFmt w:val="bullet"/>
      <w:lvlText w:val=""/>
      <w:lvlJc w:val="left"/>
      <w:pPr>
        <w:ind w:left="8955" w:hanging="360"/>
      </w:pPr>
      <w:rPr>
        <w:rFonts w:ascii="Wingdings" w:hAnsi="Wingdings" w:hint="default"/>
      </w:rPr>
    </w:lvl>
  </w:abstractNum>
  <w:abstractNum w:abstractNumId="44"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E6C54A8"/>
    <w:multiLevelType w:val="hybridMultilevel"/>
    <w:tmpl w:val="EB32750A"/>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16cid:durableId="719330689">
    <w:abstractNumId w:val="32"/>
  </w:num>
  <w:num w:numId="2" w16cid:durableId="1503620617">
    <w:abstractNumId w:val="0"/>
  </w:num>
  <w:num w:numId="3" w16cid:durableId="25106223">
    <w:abstractNumId w:val="29"/>
  </w:num>
  <w:num w:numId="4" w16cid:durableId="495462833">
    <w:abstractNumId w:val="17"/>
  </w:num>
  <w:num w:numId="5" w16cid:durableId="1985088134">
    <w:abstractNumId w:val="35"/>
  </w:num>
  <w:num w:numId="6" w16cid:durableId="900555726">
    <w:abstractNumId w:val="34"/>
  </w:num>
  <w:num w:numId="7" w16cid:durableId="2106806819">
    <w:abstractNumId w:val="24"/>
  </w:num>
  <w:num w:numId="8" w16cid:durableId="1702785114">
    <w:abstractNumId w:val="13"/>
  </w:num>
  <w:num w:numId="9" w16cid:durableId="195049860">
    <w:abstractNumId w:val="42"/>
  </w:num>
  <w:num w:numId="10" w16cid:durableId="2032685429">
    <w:abstractNumId w:val="1"/>
  </w:num>
  <w:num w:numId="11" w16cid:durableId="1052652595">
    <w:abstractNumId w:val="30"/>
  </w:num>
  <w:num w:numId="12" w16cid:durableId="1687516666">
    <w:abstractNumId w:val="5"/>
  </w:num>
  <w:num w:numId="13" w16cid:durableId="512572671">
    <w:abstractNumId w:val="21"/>
  </w:num>
  <w:num w:numId="14" w16cid:durableId="43331838">
    <w:abstractNumId w:val="41"/>
  </w:num>
  <w:num w:numId="15" w16cid:durableId="59325578">
    <w:abstractNumId w:val="8"/>
  </w:num>
  <w:num w:numId="16" w16cid:durableId="219707717">
    <w:abstractNumId w:val="22"/>
  </w:num>
  <w:num w:numId="17" w16cid:durableId="1292130971">
    <w:abstractNumId w:val="11"/>
  </w:num>
  <w:num w:numId="18" w16cid:durableId="243690078">
    <w:abstractNumId w:val="39"/>
  </w:num>
  <w:num w:numId="19" w16cid:durableId="2031180278">
    <w:abstractNumId w:val="6"/>
  </w:num>
  <w:num w:numId="20" w16cid:durableId="1462067738">
    <w:abstractNumId w:val="14"/>
  </w:num>
  <w:num w:numId="21" w16cid:durableId="227345667">
    <w:abstractNumId w:val="15"/>
  </w:num>
  <w:num w:numId="22" w16cid:durableId="1283808465">
    <w:abstractNumId w:val="45"/>
  </w:num>
  <w:num w:numId="23" w16cid:durableId="1766222742">
    <w:abstractNumId w:val="9"/>
  </w:num>
  <w:num w:numId="24" w16cid:durableId="347218170">
    <w:abstractNumId w:val="23"/>
  </w:num>
  <w:num w:numId="25" w16cid:durableId="508565598">
    <w:abstractNumId w:val="33"/>
  </w:num>
  <w:num w:numId="26" w16cid:durableId="1020399258">
    <w:abstractNumId w:val="16"/>
  </w:num>
  <w:num w:numId="27" w16cid:durableId="551816743">
    <w:abstractNumId w:val="40"/>
  </w:num>
  <w:num w:numId="28" w16cid:durableId="1392268784">
    <w:abstractNumId w:val="38"/>
  </w:num>
  <w:num w:numId="29" w16cid:durableId="721707964">
    <w:abstractNumId w:val="44"/>
  </w:num>
  <w:num w:numId="30" w16cid:durableId="247735206">
    <w:abstractNumId w:val="12"/>
  </w:num>
  <w:num w:numId="31" w16cid:durableId="204366617">
    <w:abstractNumId w:val="36"/>
  </w:num>
  <w:num w:numId="32" w16cid:durableId="1864905608">
    <w:abstractNumId w:val="7"/>
  </w:num>
  <w:num w:numId="33" w16cid:durableId="787333">
    <w:abstractNumId w:val="43"/>
  </w:num>
  <w:num w:numId="34" w16cid:durableId="2143690641">
    <w:abstractNumId w:val="28"/>
  </w:num>
  <w:num w:numId="35" w16cid:durableId="1384448276">
    <w:abstractNumId w:val="3"/>
  </w:num>
  <w:num w:numId="36" w16cid:durableId="195897764">
    <w:abstractNumId w:val="19"/>
  </w:num>
  <w:num w:numId="37" w16cid:durableId="468132088">
    <w:abstractNumId w:val="31"/>
  </w:num>
  <w:num w:numId="38" w16cid:durableId="840392164">
    <w:abstractNumId w:val="4"/>
  </w:num>
  <w:num w:numId="39" w16cid:durableId="797652333">
    <w:abstractNumId w:val="2"/>
  </w:num>
  <w:num w:numId="40" w16cid:durableId="749666835">
    <w:abstractNumId w:val="20"/>
  </w:num>
  <w:num w:numId="41" w16cid:durableId="2132048558">
    <w:abstractNumId w:val="27"/>
  </w:num>
  <w:num w:numId="42" w16cid:durableId="1482572748">
    <w:abstractNumId w:val="10"/>
  </w:num>
  <w:num w:numId="43" w16cid:durableId="1978097028">
    <w:abstractNumId w:val="26"/>
  </w:num>
  <w:num w:numId="44" w16cid:durableId="239755069">
    <w:abstractNumId w:val="25"/>
  </w:num>
  <w:num w:numId="45" w16cid:durableId="564341590">
    <w:abstractNumId w:val="18"/>
  </w:num>
  <w:num w:numId="46" w16cid:durableId="1917395275">
    <w:abstractNumId w:val="46"/>
  </w:num>
  <w:num w:numId="47" w16cid:durableId="11767312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376F"/>
    <w:rsid w:val="000151E5"/>
    <w:rsid w:val="000221E9"/>
    <w:rsid w:val="0002303C"/>
    <w:rsid w:val="00030C03"/>
    <w:rsid w:val="00030D2D"/>
    <w:rsid w:val="0003386A"/>
    <w:rsid w:val="00037741"/>
    <w:rsid w:val="00041F2F"/>
    <w:rsid w:val="00051B40"/>
    <w:rsid w:val="00060CF6"/>
    <w:rsid w:val="0006161B"/>
    <w:rsid w:val="00064607"/>
    <w:rsid w:val="00067810"/>
    <w:rsid w:val="000701CC"/>
    <w:rsid w:val="00070D2E"/>
    <w:rsid w:val="0007218D"/>
    <w:rsid w:val="000728BF"/>
    <w:rsid w:val="00072F0F"/>
    <w:rsid w:val="00087A62"/>
    <w:rsid w:val="0009065C"/>
    <w:rsid w:val="000A2DF2"/>
    <w:rsid w:val="000A48F6"/>
    <w:rsid w:val="000D04F1"/>
    <w:rsid w:val="000D2A8F"/>
    <w:rsid w:val="000D5D50"/>
    <w:rsid w:val="000D6F4A"/>
    <w:rsid w:val="000E1A85"/>
    <w:rsid w:val="000E2185"/>
    <w:rsid w:val="000F034F"/>
    <w:rsid w:val="001003FA"/>
    <w:rsid w:val="001207E5"/>
    <w:rsid w:val="001230BD"/>
    <w:rsid w:val="00130F48"/>
    <w:rsid w:val="0013260B"/>
    <w:rsid w:val="00135FF6"/>
    <w:rsid w:val="00140BFD"/>
    <w:rsid w:val="0014435F"/>
    <w:rsid w:val="00166421"/>
    <w:rsid w:val="0017339A"/>
    <w:rsid w:val="00174282"/>
    <w:rsid w:val="00180837"/>
    <w:rsid w:val="001822C7"/>
    <w:rsid w:val="00182C13"/>
    <w:rsid w:val="001936A2"/>
    <w:rsid w:val="001A0EAD"/>
    <w:rsid w:val="001A2653"/>
    <w:rsid w:val="001A588E"/>
    <w:rsid w:val="001B054A"/>
    <w:rsid w:val="001B18F5"/>
    <w:rsid w:val="001B3976"/>
    <w:rsid w:val="001B6A43"/>
    <w:rsid w:val="001D2DC5"/>
    <w:rsid w:val="001E0968"/>
    <w:rsid w:val="001F4E85"/>
    <w:rsid w:val="002101D7"/>
    <w:rsid w:val="00226FD3"/>
    <w:rsid w:val="00227E85"/>
    <w:rsid w:val="00227FB9"/>
    <w:rsid w:val="002309CF"/>
    <w:rsid w:val="00232E15"/>
    <w:rsid w:val="00246DEA"/>
    <w:rsid w:val="002474DD"/>
    <w:rsid w:val="0025012D"/>
    <w:rsid w:val="002523B9"/>
    <w:rsid w:val="0025519D"/>
    <w:rsid w:val="002608F8"/>
    <w:rsid w:val="002637E0"/>
    <w:rsid w:val="002642B7"/>
    <w:rsid w:val="00266289"/>
    <w:rsid w:val="002666B8"/>
    <w:rsid w:val="0027531C"/>
    <w:rsid w:val="00275CCD"/>
    <w:rsid w:val="002802DE"/>
    <w:rsid w:val="00283602"/>
    <w:rsid w:val="00285780"/>
    <w:rsid w:val="002A2EBB"/>
    <w:rsid w:val="002B550F"/>
    <w:rsid w:val="002B63E4"/>
    <w:rsid w:val="002C3064"/>
    <w:rsid w:val="002D543D"/>
    <w:rsid w:val="002D76FB"/>
    <w:rsid w:val="002E2232"/>
    <w:rsid w:val="002E77AC"/>
    <w:rsid w:val="002F00CA"/>
    <w:rsid w:val="002F1E8B"/>
    <w:rsid w:val="002F7019"/>
    <w:rsid w:val="002F7789"/>
    <w:rsid w:val="00315727"/>
    <w:rsid w:val="003177FB"/>
    <w:rsid w:val="00317A9E"/>
    <w:rsid w:val="0032280D"/>
    <w:rsid w:val="00325006"/>
    <w:rsid w:val="00331151"/>
    <w:rsid w:val="003314F2"/>
    <w:rsid w:val="00333047"/>
    <w:rsid w:val="00337168"/>
    <w:rsid w:val="00345265"/>
    <w:rsid w:val="00346820"/>
    <w:rsid w:val="00350AA0"/>
    <w:rsid w:val="0036403A"/>
    <w:rsid w:val="003709DA"/>
    <w:rsid w:val="003824C2"/>
    <w:rsid w:val="003A4414"/>
    <w:rsid w:val="003B1CD9"/>
    <w:rsid w:val="003D2F14"/>
    <w:rsid w:val="003D6E0E"/>
    <w:rsid w:val="003D79B7"/>
    <w:rsid w:val="003E057B"/>
    <w:rsid w:val="003E0585"/>
    <w:rsid w:val="003E0B49"/>
    <w:rsid w:val="003E72D6"/>
    <w:rsid w:val="003F505C"/>
    <w:rsid w:val="003F7CBE"/>
    <w:rsid w:val="0040162B"/>
    <w:rsid w:val="00410505"/>
    <w:rsid w:val="004115AF"/>
    <w:rsid w:val="00413B55"/>
    <w:rsid w:val="00420185"/>
    <w:rsid w:val="004338AE"/>
    <w:rsid w:val="004522FE"/>
    <w:rsid w:val="0045512A"/>
    <w:rsid w:val="00463DDE"/>
    <w:rsid w:val="0047065D"/>
    <w:rsid w:val="00472B40"/>
    <w:rsid w:val="00475098"/>
    <w:rsid w:val="004770AD"/>
    <w:rsid w:val="0048317A"/>
    <w:rsid w:val="00483728"/>
    <w:rsid w:val="004919DE"/>
    <w:rsid w:val="00492022"/>
    <w:rsid w:val="0049228C"/>
    <w:rsid w:val="00493361"/>
    <w:rsid w:val="00497936"/>
    <w:rsid w:val="004A395D"/>
    <w:rsid w:val="004A4FFF"/>
    <w:rsid w:val="004F1430"/>
    <w:rsid w:val="004F16EB"/>
    <w:rsid w:val="004F2038"/>
    <w:rsid w:val="0050667E"/>
    <w:rsid w:val="00506B1A"/>
    <w:rsid w:val="005074D8"/>
    <w:rsid w:val="005103D1"/>
    <w:rsid w:val="005207F6"/>
    <w:rsid w:val="005214C4"/>
    <w:rsid w:val="00530312"/>
    <w:rsid w:val="00531F96"/>
    <w:rsid w:val="00532BBC"/>
    <w:rsid w:val="00541EA5"/>
    <w:rsid w:val="005511B5"/>
    <w:rsid w:val="005518A0"/>
    <w:rsid w:val="00561F53"/>
    <w:rsid w:val="00562A75"/>
    <w:rsid w:val="00563F31"/>
    <w:rsid w:val="0057300A"/>
    <w:rsid w:val="00573550"/>
    <w:rsid w:val="0057375C"/>
    <w:rsid w:val="00577426"/>
    <w:rsid w:val="00582CE4"/>
    <w:rsid w:val="0059037A"/>
    <w:rsid w:val="00590C78"/>
    <w:rsid w:val="005B0FC0"/>
    <w:rsid w:val="005B6A22"/>
    <w:rsid w:val="005C465F"/>
    <w:rsid w:val="005C6520"/>
    <w:rsid w:val="005D0B56"/>
    <w:rsid w:val="005D217B"/>
    <w:rsid w:val="005D3D80"/>
    <w:rsid w:val="005D59A3"/>
    <w:rsid w:val="005E085A"/>
    <w:rsid w:val="005F064B"/>
    <w:rsid w:val="005F09EA"/>
    <w:rsid w:val="00607999"/>
    <w:rsid w:val="00614126"/>
    <w:rsid w:val="006143FF"/>
    <w:rsid w:val="00614FB3"/>
    <w:rsid w:val="00620C75"/>
    <w:rsid w:val="00621BA3"/>
    <w:rsid w:val="00640571"/>
    <w:rsid w:val="00650004"/>
    <w:rsid w:val="0065352B"/>
    <w:rsid w:val="00662289"/>
    <w:rsid w:val="00663F9A"/>
    <w:rsid w:val="00664C42"/>
    <w:rsid w:val="00682AD5"/>
    <w:rsid w:val="006A31F0"/>
    <w:rsid w:val="006A3EA5"/>
    <w:rsid w:val="006A4D77"/>
    <w:rsid w:val="006A5FB2"/>
    <w:rsid w:val="006C28C9"/>
    <w:rsid w:val="006C6213"/>
    <w:rsid w:val="006D710E"/>
    <w:rsid w:val="006E0F58"/>
    <w:rsid w:val="006E1532"/>
    <w:rsid w:val="006E2264"/>
    <w:rsid w:val="006F3064"/>
    <w:rsid w:val="006F4D3D"/>
    <w:rsid w:val="007017CC"/>
    <w:rsid w:val="00705E87"/>
    <w:rsid w:val="00707228"/>
    <w:rsid w:val="00721735"/>
    <w:rsid w:val="0072179C"/>
    <w:rsid w:val="00721A28"/>
    <w:rsid w:val="007315DC"/>
    <w:rsid w:val="0074258A"/>
    <w:rsid w:val="00751E9A"/>
    <w:rsid w:val="00757C64"/>
    <w:rsid w:val="00761889"/>
    <w:rsid w:val="00764944"/>
    <w:rsid w:val="00764D20"/>
    <w:rsid w:val="0076737A"/>
    <w:rsid w:val="00772E59"/>
    <w:rsid w:val="00773A2D"/>
    <w:rsid w:val="0077405F"/>
    <w:rsid w:val="0077601D"/>
    <w:rsid w:val="00781938"/>
    <w:rsid w:val="00783B94"/>
    <w:rsid w:val="007855AC"/>
    <w:rsid w:val="00794A2B"/>
    <w:rsid w:val="007959CD"/>
    <w:rsid w:val="007A51E5"/>
    <w:rsid w:val="007B53D6"/>
    <w:rsid w:val="007B6E09"/>
    <w:rsid w:val="007C253D"/>
    <w:rsid w:val="007D11A1"/>
    <w:rsid w:val="007D4D85"/>
    <w:rsid w:val="007E1A2E"/>
    <w:rsid w:val="007F1DEC"/>
    <w:rsid w:val="007F31E7"/>
    <w:rsid w:val="00807F04"/>
    <w:rsid w:val="00812781"/>
    <w:rsid w:val="00823076"/>
    <w:rsid w:val="0083384F"/>
    <w:rsid w:val="008353CB"/>
    <w:rsid w:val="008528DC"/>
    <w:rsid w:val="00854305"/>
    <w:rsid w:val="00865F71"/>
    <w:rsid w:val="0087139B"/>
    <w:rsid w:val="00875DA5"/>
    <w:rsid w:val="00886A87"/>
    <w:rsid w:val="00887000"/>
    <w:rsid w:val="008A07FF"/>
    <w:rsid w:val="008A5446"/>
    <w:rsid w:val="008B4792"/>
    <w:rsid w:val="008C5D57"/>
    <w:rsid w:val="008D39D9"/>
    <w:rsid w:val="008E12B9"/>
    <w:rsid w:val="008F1192"/>
    <w:rsid w:val="008F6370"/>
    <w:rsid w:val="00900B85"/>
    <w:rsid w:val="00903627"/>
    <w:rsid w:val="00904E18"/>
    <w:rsid w:val="00905E82"/>
    <w:rsid w:val="0092342E"/>
    <w:rsid w:val="00927A66"/>
    <w:rsid w:val="0094444D"/>
    <w:rsid w:val="00953CFA"/>
    <w:rsid w:val="00964E2D"/>
    <w:rsid w:val="009875FE"/>
    <w:rsid w:val="0099128A"/>
    <w:rsid w:val="009939B0"/>
    <w:rsid w:val="00993C83"/>
    <w:rsid w:val="009B55CA"/>
    <w:rsid w:val="009C0D5C"/>
    <w:rsid w:val="009C1C97"/>
    <w:rsid w:val="009C3E6B"/>
    <w:rsid w:val="009C5C3A"/>
    <w:rsid w:val="009D0DBF"/>
    <w:rsid w:val="009D5CD0"/>
    <w:rsid w:val="009E197B"/>
    <w:rsid w:val="009E7658"/>
    <w:rsid w:val="009F1CA9"/>
    <w:rsid w:val="009F6152"/>
    <w:rsid w:val="009F7A5E"/>
    <w:rsid w:val="00A0047E"/>
    <w:rsid w:val="00A26272"/>
    <w:rsid w:val="00A31417"/>
    <w:rsid w:val="00A331F9"/>
    <w:rsid w:val="00A367D7"/>
    <w:rsid w:val="00A41F02"/>
    <w:rsid w:val="00A43E10"/>
    <w:rsid w:val="00A51248"/>
    <w:rsid w:val="00A6128A"/>
    <w:rsid w:val="00A66A00"/>
    <w:rsid w:val="00A707FE"/>
    <w:rsid w:val="00A73181"/>
    <w:rsid w:val="00A73949"/>
    <w:rsid w:val="00A76737"/>
    <w:rsid w:val="00A77337"/>
    <w:rsid w:val="00A84C1B"/>
    <w:rsid w:val="00A93783"/>
    <w:rsid w:val="00A952A0"/>
    <w:rsid w:val="00AB40B0"/>
    <w:rsid w:val="00AC17D5"/>
    <w:rsid w:val="00AE7BB7"/>
    <w:rsid w:val="00AF0DBF"/>
    <w:rsid w:val="00AF0E13"/>
    <w:rsid w:val="00AF36E9"/>
    <w:rsid w:val="00AF5F50"/>
    <w:rsid w:val="00B014E3"/>
    <w:rsid w:val="00B0408F"/>
    <w:rsid w:val="00B05266"/>
    <w:rsid w:val="00B11593"/>
    <w:rsid w:val="00B11BEF"/>
    <w:rsid w:val="00B17D6F"/>
    <w:rsid w:val="00B36627"/>
    <w:rsid w:val="00B37816"/>
    <w:rsid w:val="00B37EAB"/>
    <w:rsid w:val="00B42876"/>
    <w:rsid w:val="00B43838"/>
    <w:rsid w:val="00B443AC"/>
    <w:rsid w:val="00B45372"/>
    <w:rsid w:val="00B540EE"/>
    <w:rsid w:val="00B6299D"/>
    <w:rsid w:val="00B64B5B"/>
    <w:rsid w:val="00B75CBC"/>
    <w:rsid w:val="00B81A65"/>
    <w:rsid w:val="00B854CC"/>
    <w:rsid w:val="00BA2853"/>
    <w:rsid w:val="00BB0601"/>
    <w:rsid w:val="00BB34AB"/>
    <w:rsid w:val="00BC01E1"/>
    <w:rsid w:val="00BC534D"/>
    <w:rsid w:val="00BC7C81"/>
    <w:rsid w:val="00BD5547"/>
    <w:rsid w:val="00BE107D"/>
    <w:rsid w:val="00BE672C"/>
    <w:rsid w:val="00BE7481"/>
    <w:rsid w:val="00BF633D"/>
    <w:rsid w:val="00BF6851"/>
    <w:rsid w:val="00C02762"/>
    <w:rsid w:val="00C10737"/>
    <w:rsid w:val="00C10C10"/>
    <w:rsid w:val="00C20112"/>
    <w:rsid w:val="00C26CAF"/>
    <w:rsid w:val="00C32339"/>
    <w:rsid w:val="00C32387"/>
    <w:rsid w:val="00C36A0D"/>
    <w:rsid w:val="00C37772"/>
    <w:rsid w:val="00C405A7"/>
    <w:rsid w:val="00C47B3D"/>
    <w:rsid w:val="00C5705E"/>
    <w:rsid w:val="00C61E8C"/>
    <w:rsid w:val="00C70D2D"/>
    <w:rsid w:val="00C716B4"/>
    <w:rsid w:val="00C841BB"/>
    <w:rsid w:val="00C84418"/>
    <w:rsid w:val="00C91F67"/>
    <w:rsid w:val="00C92E71"/>
    <w:rsid w:val="00CA5A90"/>
    <w:rsid w:val="00CA7903"/>
    <w:rsid w:val="00CB1146"/>
    <w:rsid w:val="00CB2AFD"/>
    <w:rsid w:val="00CB3928"/>
    <w:rsid w:val="00CB4598"/>
    <w:rsid w:val="00CB7CF5"/>
    <w:rsid w:val="00CC3814"/>
    <w:rsid w:val="00CC6B74"/>
    <w:rsid w:val="00CE20C8"/>
    <w:rsid w:val="00CE6BA6"/>
    <w:rsid w:val="00CF1B2C"/>
    <w:rsid w:val="00CF2DA1"/>
    <w:rsid w:val="00CF42D3"/>
    <w:rsid w:val="00D05611"/>
    <w:rsid w:val="00D16093"/>
    <w:rsid w:val="00D160BC"/>
    <w:rsid w:val="00D17441"/>
    <w:rsid w:val="00D207E3"/>
    <w:rsid w:val="00D333D6"/>
    <w:rsid w:val="00D4101F"/>
    <w:rsid w:val="00D4477B"/>
    <w:rsid w:val="00D46C69"/>
    <w:rsid w:val="00D505E2"/>
    <w:rsid w:val="00D553B8"/>
    <w:rsid w:val="00D62ACC"/>
    <w:rsid w:val="00D64C64"/>
    <w:rsid w:val="00D73585"/>
    <w:rsid w:val="00D77748"/>
    <w:rsid w:val="00D8282F"/>
    <w:rsid w:val="00D93CDB"/>
    <w:rsid w:val="00D964C3"/>
    <w:rsid w:val="00D96AE0"/>
    <w:rsid w:val="00D96D3E"/>
    <w:rsid w:val="00DA3C3B"/>
    <w:rsid w:val="00DA7657"/>
    <w:rsid w:val="00DA7EA4"/>
    <w:rsid w:val="00DB1D2B"/>
    <w:rsid w:val="00DD29CE"/>
    <w:rsid w:val="00DD4C46"/>
    <w:rsid w:val="00DD5E6B"/>
    <w:rsid w:val="00DE49F4"/>
    <w:rsid w:val="00DE7FDE"/>
    <w:rsid w:val="00DF0DFB"/>
    <w:rsid w:val="00E05114"/>
    <w:rsid w:val="00E13003"/>
    <w:rsid w:val="00E148E4"/>
    <w:rsid w:val="00E2237F"/>
    <w:rsid w:val="00E24FBF"/>
    <w:rsid w:val="00E31F4D"/>
    <w:rsid w:val="00E3345A"/>
    <w:rsid w:val="00E50FA3"/>
    <w:rsid w:val="00E5121F"/>
    <w:rsid w:val="00E51644"/>
    <w:rsid w:val="00E57108"/>
    <w:rsid w:val="00E80388"/>
    <w:rsid w:val="00E80C58"/>
    <w:rsid w:val="00E81EF5"/>
    <w:rsid w:val="00E935C5"/>
    <w:rsid w:val="00E93732"/>
    <w:rsid w:val="00E93925"/>
    <w:rsid w:val="00EA4625"/>
    <w:rsid w:val="00EB340B"/>
    <w:rsid w:val="00EC67F6"/>
    <w:rsid w:val="00ED7174"/>
    <w:rsid w:val="00EE3945"/>
    <w:rsid w:val="00EF2800"/>
    <w:rsid w:val="00F03D35"/>
    <w:rsid w:val="00F137D8"/>
    <w:rsid w:val="00F16B05"/>
    <w:rsid w:val="00F239FF"/>
    <w:rsid w:val="00F36308"/>
    <w:rsid w:val="00F36874"/>
    <w:rsid w:val="00F51AB7"/>
    <w:rsid w:val="00F51D79"/>
    <w:rsid w:val="00F54603"/>
    <w:rsid w:val="00F628B2"/>
    <w:rsid w:val="00F63F48"/>
    <w:rsid w:val="00F67283"/>
    <w:rsid w:val="00F74A28"/>
    <w:rsid w:val="00F77651"/>
    <w:rsid w:val="00F866D9"/>
    <w:rsid w:val="00F870D1"/>
    <w:rsid w:val="00FA0505"/>
    <w:rsid w:val="00FA0A11"/>
    <w:rsid w:val="00FA2308"/>
    <w:rsid w:val="00FA26DC"/>
    <w:rsid w:val="00FA4305"/>
    <w:rsid w:val="00FA5B3B"/>
    <w:rsid w:val="00FB12A6"/>
    <w:rsid w:val="00FB4922"/>
    <w:rsid w:val="00FC4B5A"/>
    <w:rsid w:val="00FC662C"/>
    <w:rsid w:val="00FD723E"/>
    <w:rsid w:val="00FE045E"/>
    <w:rsid w:val="00FE2D64"/>
    <w:rsid w:val="00FF25AC"/>
    <w:rsid w:val="00FF362B"/>
    <w:rsid w:val="00FF554F"/>
    <w:rsid w:val="00FF6D60"/>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D8282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55">
      <w:bodyDiv w:val="1"/>
      <w:marLeft w:val="0"/>
      <w:marRight w:val="0"/>
      <w:marTop w:val="0"/>
      <w:marBottom w:val="0"/>
      <w:divBdr>
        <w:top w:val="none" w:sz="0" w:space="0" w:color="auto"/>
        <w:left w:val="none" w:sz="0" w:space="0" w:color="auto"/>
        <w:bottom w:val="none" w:sz="0" w:space="0" w:color="auto"/>
        <w:right w:val="none" w:sz="0" w:space="0" w:color="auto"/>
      </w:divBdr>
    </w:div>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11345150">
      <w:bodyDiv w:val="1"/>
      <w:marLeft w:val="0"/>
      <w:marRight w:val="0"/>
      <w:marTop w:val="0"/>
      <w:marBottom w:val="0"/>
      <w:divBdr>
        <w:top w:val="none" w:sz="0" w:space="0" w:color="auto"/>
        <w:left w:val="none" w:sz="0" w:space="0" w:color="auto"/>
        <w:bottom w:val="none" w:sz="0" w:space="0" w:color="auto"/>
        <w:right w:val="none" w:sz="0" w:space="0" w:color="auto"/>
      </w:divBdr>
    </w:div>
    <w:div w:id="15886328">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35149246">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89827695">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383024412">
      <w:bodyDiv w:val="1"/>
      <w:marLeft w:val="0"/>
      <w:marRight w:val="0"/>
      <w:marTop w:val="0"/>
      <w:marBottom w:val="0"/>
      <w:divBdr>
        <w:top w:val="none" w:sz="0" w:space="0" w:color="auto"/>
        <w:left w:val="none" w:sz="0" w:space="0" w:color="auto"/>
        <w:bottom w:val="none" w:sz="0" w:space="0" w:color="auto"/>
        <w:right w:val="none" w:sz="0" w:space="0" w:color="auto"/>
      </w:divBdr>
    </w:div>
    <w:div w:id="444931624">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891772385">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3635463">
      <w:bodyDiv w:val="1"/>
      <w:marLeft w:val="0"/>
      <w:marRight w:val="0"/>
      <w:marTop w:val="0"/>
      <w:marBottom w:val="0"/>
      <w:divBdr>
        <w:top w:val="none" w:sz="0" w:space="0" w:color="auto"/>
        <w:left w:val="none" w:sz="0" w:space="0" w:color="auto"/>
        <w:bottom w:val="none" w:sz="0" w:space="0" w:color="auto"/>
        <w:right w:val="none" w:sz="0" w:space="0" w:color="auto"/>
      </w:divBdr>
    </w:div>
    <w:div w:id="934019535">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74544238">
      <w:bodyDiv w:val="1"/>
      <w:marLeft w:val="0"/>
      <w:marRight w:val="0"/>
      <w:marTop w:val="0"/>
      <w:marBottom w:val="0"/>
      <w:divBdr>
        <w:top w:val="none" w:sz="0" w:space="0" w:color="auto"/>
        <w:left w:val="none" w:sz="0" w:space="0" w:color="auto"/>
        <w:bottom w:val="none" w:sz="0" w:space="0" w:color="auto"/>
        <w:right w:val="none" w:sz="0" w:space="0" w:color="auto"/>
      </w:divBdr>
    </w:div>
    <w:div w:id="107736189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0733207">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65323033">
      <w:bodyDiv w:val="1"/>
      <w:marLeft w:val="0"/>
      <w:marRight w:val="0"/>
      <w:marTop w:val="0"/>
      <w:marBottom w:val="0"/>
      <w:divBdr>
        <w:top w:val="none" w:sz="0" w:space="0" w:color="auto"/>
        <w:left w:val="none" w:sz="0" w:space="0" w:color="auto"/>
        <w:bottom w:val="none" w:sz="0" w:space="0" w:color="auto"/>
        <w:right w:val="none" w:sz="0" w:space="0" w:color="auto"/>
      </w:divBdr>
    </w:div>
    <w:div w:id="1237857348">
      <w:bodyDiv w:val="1"/>
      <w:marLeft w:val="0"/>
      <w:marRight w:val="0"/>
      <w:marTop w:val="0"/>
      <w:marBottom w:val="0"/>
      <w:divBdr>
        <w:top w:val="none" w:sz="0" w:space="0" w:color="auto"/>
        <w:left w:val="none" w:sz="0" w:space="0" w:color="auto"/>
        <w:bottom w:val="none" w:sz="0" w:space="0" w:color="auto"/>
        <w:right w:val="none" w:sz="0" w:space="0" w:color="auto"/>
      </w:divBdr>
    </w:div>
    <w:div w:id="1263882342">
      <w:bodyDiv w:val="1"/>
      <w:marLeft w:val="0"/>
      <w:marRight w:val="0"/>
      <w:marTop w:val="0"/>
      <w:marBottom w:val="0"/>
      <w:divBdr>
        <w:top w:val="none" w:sz="0" w:space="0" w:color="auto"/>
        <w:left w:val="none" w:sz="0" w:space="0" w:color="auto"/>
        <w:bottom w:val="none" w:sz="0" w:space="0" w:color="auto"/>
        <w:right w:val="none" w:sz="0" w:space="0" w:color="auto"/>
      </w:divBdr>
    </w:div>
    <w:div w:id="1272590055">
      <w:bodyDiv w:val="1"/>
      <w:marLeft w:val="0"/>
      <w:marRight w:val="0"/>
      <w:marTop w:val="0"/>
      <w:marBottom w:val="0"/>
      <w:divBdr>
        <w:top w:val="none" w:sz="0" w:space="0" w:color="auto"/>
        <w:left w:val="none" w:sz="0" w:space="0" w:color="auto"/>
        <w:bottom w:val="none" w:sz="0" w:space="0" w:color="auto"/>
        <w:right w:val="none" w:sz="0" w:space="0" w:color="auto"/>
      </w:divBdr>
    </w:div>
    <w:div w:id="1297877076">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308125463">
      <w:bodyDiv w:val="1"/>
      <w:marLeft w:val="0"/>
      <w:marRight w:val="0"/>
      <w:marTop w:val="0"/>
      <w:marBottom w:val="0"/>
      <w:divBdr>
        <w:top w:val="none" w:sz="0" w:space="0" w:color="auto"/>
        <w:left w:val="none" w:sz="0" w:space="0" w:color="auto"/>
        <w:bottom w:val="none" w:sz="0" w:space="0" w:color="auto"/>
        <w:right w:val="none" w:sz="0" w:space="0" w:color="auto"/>
      </w:divBdr>
    </w:div>
    <w:div w:id="1444349705">
      <w:bodyDiv w:val="1"/>
      <w:marLeft w:val="0"/>
      <w:marRight w:val="0"/>
      <w:marTop w:val="0"/>
      <w:marBottom w:val="0"/>
      <w:divBdr>
        <w:top w:val="none" w:sz="0" w:space="0" w:color="auto"/>
        <w:left w:val="none" w:sz="0" w:space="0" w:color="auto"/>
        <w:bottom w:val="none" w:sz="0" w:space="0" w:color="auto"/>
        <w:right w:val="none" w:sz="0" w:space="0" w:color="auto"/>
      </w:divBdr>
    </w:div>
    <w:div w:id="1471243297">
      <w:bodyDiv w:val="1"/>
      <w:marLeft w:val="0"/>
      <w:marRight w:val="0"/>
      <w:marTop w:val="0"/>
      <w:marBottom w:val="0"/>
      <w:divBdr>
        <w:top w:val="none" w:sz="0" w:space="0" w:color="auto"/>
        <w:left w:val="none" w:sz="0" w:space="0" w:color="auto"/>
        <w:bottom w:val="none" w:sz="0" w:space="0" w:color="auto"/>
        <w:right w:val="none" w:sz="0" w:space="0" w:color="auto"/>
      </w:divBdr>
    </w:div>
    <w:div w:id="1485929318">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20321689">
      <w:bodyDiv w:val="1"/>
      <w:marLeft w:val="0"/>
      <w:marRight w:val="0"/>
      <w:marTop w:val="0"/>
      <w:marBottom w:val="0"/>
      <w:divBdr>
        <w:top w:val="none" w:sz="0" w:space="0" w:color="auto"/>
        <w:left w:val="none" w:sz="0" w:space="0" w:color="auto"/>
        <w:bottom w:val="none" w:sz="0" w:space="0" w:color="auto"/>
        <w:right w:val="none" w:sz="0" w:space="0" w:color="auto"/>
      </w:divBdr>
    </w:div>
    <w:div w:id="1727601289">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778600381">
      <w:bodyDiv w:val="1"/>
      <w:marLeft w:val="0"/>
      <w:marRight w:val="0"/>
      <w:marTop w:val="0"/>
      <w:marBottom w:val="0"/>
      <w:divBdr>
        <w:top w:val="none" w:sz="0" w:space="0" w:color="auto"/>
        <w:left w:val="none" w:sz="0" w:space="0" w:color="auto"/>
        <w:bottom w:val="none" w:sz="0" w:space="0" w:color="auto"/>
        <w:right w:val="none" w:sz="0" w:space="0" w:color="auto"/>
      </w:divBdr>
    </w:div>
    <w:div w:id="1804494556">
      <w:bodyDiv w:val="1"/>
      <w:marLeft w:val="0"/>
      <w:marRight w:val="0"/>
      <w:marTop w:val="0"/>
      <w:marBottom w:val="0"/>
      <w:divBdr>
        <w:top w:val="none" w:sz="0" w:space="0" w:color="auto"/>
        <w:left w:val="none" w:sz="0" w:space="0" w:color="auto"/>
        <w:bottom w:val="none" w:sz="0" w:space="0" w:color="auto"/>
        <w:right w:val="none" w:sz="0" w:space="0" w:color="auto"/>
      </w:divBdr>
    </w:div>
    <w:div w:id="1815677714">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36340176">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43101072">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07037938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105123">
      <w:bodyDiv w:val="1"/>
      <w:marLeft w:val="0"/>
      <w:marRight w:val="0"/>
      <w:marTop w:val="0"/>
      <w:marBottom w:val="0"/>
      <w:divBdr>
        <w:top w:val="none" w:sz="0" w:space="0" w:color="auto"/>
        <w:left w:val="none" w:sz="0" w:space="0" w:color="auto"/>
        <w:bottom w:val="none" w:sz="0" w:space="0" w:color="auto"/>
        <w:right w:val="none" w:sz="0" w:space="0" w:color="auto"/>
      </w:divBdr>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ergio.Elizondo@pecomenergia.com.a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rlos.luzuriaga@petronec.com.a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E8821-5A32-442C-8656-0960AD116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4.xml><?xml version="1.0" encoding="utf-8"?>
<ds:datastoreItem xmlns:ds="http://schemas.openxmlformats.org/officeDocument/2006/customXml" ds:itemID="{0D1049C7-E5D1-4B9E-8E83-FCA43122E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754</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4898</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55</cp:revision>
  <cp:lastPrinted>2021-02-04T12:22:00Z</cp:lastPrinted>
  <dcterms:created xsi:type="dcterms:W3CDTF">2023-07-05T19:52:00Z</dcterms:created>
  <dcterms:modified xsi:type="dcterms:W3CDTF">2024-04-24T15:26:00Z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