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045" w:rsidRDefault="005240F9" w:rsidP="005240F9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5240F9">
        <w:rPr>
          <w:rFonts w:ascii="Arial Narrow" w:eastAsia="Times New Roman" w:hAnsi="Arial Narrow" w:cs="Calibri"/>
          <w:noProof/>
          <w:color w:val="201F1E"/>
          <w:sz w:val="22"/>
          <w:szCs w:val="22"/>
          <w:lang w:val="es-AR" w:eastAsia="es-AR"/>
        </w:rPr>
        <w:drawing>
          <wp:inline distT="0" distB="0" distL="0" distR="0" wp14:anchorId="16E492F0" wp14:editId="59E5B63C">
            <wp:extent cx="1419225" cy="75913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746" cy="7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045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</w:t>
      </w: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     </w:t>
      </w:r>
      <w:r w:rsidR="00E64045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                                              </w:t>
      </w:r>
      <w:r w:rsidR="00330FD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</w:t>
      </w:r>
      <w:r w:rsidR="00E64045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                  </w:t>
      </w:r>
      <w:r w:rsidR="00E64045"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4387215</wp:posOffset>
            </wp:positionH>
            <wp:positionV relativeFrom="paragraph">
              <wp:posOffset>1905</wp:posOffset>
            </wp:positionV>
            <wp:extent cx="1376680" cy="891540"/>
            <wp:effectExtent l="0" t="0" r="0" b="3810"/>
            <wp:wrapTight wrapText="bothSides">
              <wp:wrapPolygon edited="0">
                <wp:start x="5380" y="462"/>
                <wp:lineTo x="3587" y="1846"/>
                <wp:lineTo x="897" y="6000"/>
                <wp:lineTo x="897" y="10615"/>
                <wp:lineTo x="5081" y="20308"/>
                <wp:lineTo x="7173" y="21231"/>
                <wp:lineTo x="8967" y="21231"/>
                <wp:lineTo x="15542" y="20308"/>
                <wp:lineTo x="20026" y="18462"/>
                <wp:lineTo x="20624" y="6923"/>
                <wp:lineTo x="17336" y="1846"/>
                <wp:lineTo x="15841" y="462"/>
                <wp:lineTo x="5380" y="462"/>
              </wp:wrapPolygon>
            </wp:wrapTight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41CAF3A4-480B-4B74-AC8F-72F83F911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41CAF3A4-480B-4B74-AC8F-72F83F911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881" r="-903" b="18784"/>
                    <a:stretch/>
                  </pic:blipFill>
                  <pic:spPr>
                    <a:xfrm>
                      <a:off x="0" y="0"/>
                      <a:ext cx="13766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045" w:rsidRDefault="00E64045" w:rsidP="008475D2">
      <w:pPr>
        <w:jc w:val="right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</w:p>
    <w:p w:rsidR="00330FD1" w:rsidRDefault="00330FD1" w:rsidP="008475D2">
      <w:pPr>
        <w:jc w:val="right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</w:p>
    <w:p w:rsidR="008475D2" w:rsidRPr="008475D2" w:rsidRDefault="006A0E93" w:rsidP="006A0E93">
      <w:pPr>
        <w:jc w:val="right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CHUBUT</w:t>
      </w:r>
      <w:r w:rsidR="008475D2"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, </w:t>
      </w:r>
      <w:r w:rsidR="004177F8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2</w:t>
      </w: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5 </w:t>
      </w:r>
      <w:r w:rsid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de</w:t>
      </w: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Octubre</w:t>
      </w:r>
      <w:r w:rsidR="00B86B8E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</w:t>
      </w:r>
      <w:r w:rsidR="004177F8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de 2021</w:t>
      </w:r>
    </w:p>
    <w:p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NOTA N.º   /     </w:t>
      </w:r>
    </w:p>
    <w:p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SEÑOR PRESIDENTE: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E64045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Tenemos el agrado de dirigirnos </w:t>
      </w:r>
      <w:r w:rsidR="008475D2"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 usted —y por su intermedio a los miembros de esa Honorable Cámara— a efectos de remitir para su consideración y posterior tratamiento el Proyecto de Ley de declaración del día de la mujer trabajadora del petróleo.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En la convicción de que esa Honorable Cámara considerará la importancia del presente proyecto, saludo a usted, y por su intermedio a los demás integrantes de ese Cuerpo, con atenta consideración.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LA LEGISLA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TURA </w:t>
      </w: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SANCIONA CON FUERZA DE</w:t>
      </w: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</w:t>
      </w: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LEY: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Artículo 1º. Declárase al 12 de julio como día provincial de la mujer petrolera.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Artículo 2º. El Ministerio de Ciudadanía realizará jornadas de sensibilización para promover y difundir los derechos laborales de las mujeres en el ámbito petrolero.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Artículo 3°. Comuníquese al Poder Ejecutivo provincial.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FUNDAMENTOS</w:t>
      </w:r>
    </w:p>
    <w:p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El presente proyecto tiene por finalidad declarar al 12 de julio como día provincial de la mujer petrolera, en homenaje a todas las mujeres que trabajan en el sector hidrocarburífero, uno de los motores principales del desarrollo económico y social de la 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Provincia de Santa Cruz</w:t>
      </w: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Se ha seleccionado esa fecha en conmemoración al fallecimiento de Alejandra Rubbo, una ciudadana de Catriel, Provincia de Río Negro, que murió el 12 de julio de 2000, a los 29 años, cuando regresaba del yacimiento de Señal Picada, donde se desempeñaba como empleada de una empresa de servicios petroleros.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764151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Cada día, más mujeres se abren paso en la industria del petróleo. 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No obstante, la industria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del 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petróleo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continua exibiendo los indices mas bajos de participacion femenina tahto en nuestro pais como en el mundo. Por ello, es fundamental la labor de los Estados y de las empresas del sector por difundir y promover los derechos de las mujeres en el ambito laboral.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La Organización Internacional del Trabajo (OIT) ha dictado cuatro convenios claves para promover la igualdad de mujeres y hombres en el ámbito laboral: el Convenio (núm. 100) sobre igualdad de remuneración (1951), el Convenio (núm. 111) sobre la discriminación en el empleo y la ocupación (1958), el Convenio (núm. 156) sobre los trabajadores con responsabilidades familiares (1981) y el Convenio (núm. 183) sobre la protección de la maternidad (2000).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La estrategia de visibilizar a la mujer petrolera, a través de acciones afirmativas del Estado, permitirá que cada vez se incorporen al mercado laboral en la industria del petróleo.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Solicito a los Sres. Legisladores la aprobación del presente proyecto de ley.</w:t>
      </w:r>
    </w:p>
    <w:p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:rsidR="00821DD2" w:rsidRDefault="00821DD2">
      <w:pPr>
        <w:rPr>
          <w:lang w:val="es-US"/>
        </w:rPr>
      </w:pPr>
    </w:p>
    <w:p w:rsidR="008B661C" w:rsidRDefault="008B661C">
      <w:pPr>
        <w:rPr>
          <w:lang w:val="es-US"/>
        </w:rPr>
      </w:pPr>
    </w:p>
    <w:p w:rsidR="008B661C" w:rsidRDefault="008B661C">
      <w:pPr>
        <w:rPr>
          <w:lang w:val="es-US"/>
        </w:rPr>
      </w:pPr>
    </w:p>
    <w:p w:rsidR="008B661C" w:rsidRDefault="00C97C7E" w:rsidP="008B661C">
      <w:pPr>
        <w:ind w:left="-142" w:hanging="284"/>
        <w:rPr>
          <w:lang w:val="es-US"/>
        </w:rPr>
      </w:pPr>
      <w:r>
        <w:rPr>
          <w:rFonts w:eastAsia="Times New Roman"/>
          <w:noProof/>
          <w:lang w:val="es-AR"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3ACEC5EE" wp14:editId="298C2137">
            <wp:simplePos x="0" y="0"/>
            <wp:positionH relativeFrom="column">
              <wp:posOffset>4263390</wp:posOffset>
            </wp:positionH>
            <wp:positionV relativeFrom="paragraph">
              <wp:posOffset>3097530</wp:posOffset>
            </wp:positionV>
            <wp:extent cx="1104839" cy="733425"/>
            <wp:effectExtent l="0" t="0" r="635" b="0"/>
            <wp:wrapNone/>
            <wp:docPr id="4" name="Imagen 4" descr="cid:7d73383a-4f5a-4e77-8cb7-ebfdea5aba6d@LAMP215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d73383a-4f5a-4e77-8cb7-ebfdea5aba6d@LAMP215.PROD.OUTLOO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3" t="10274" r="18644" b="25616"/>
                    <a:stretch/>
                  </pic:blipFill>
                  <pic:spPr bwMode="auto">
                    <a:xfrm>
                      <a:off x="0" y="0"/>
                      <a:ext cx="1104839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A89" w:rsidRPr="005B3A89"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58E42313" wp14:editId="43228265">
            <wp:simplePos x="0" y="0"/>
            <wp:positionH relativeFrom="column">
              <wp:posOffset>3158490</wp:posOffset>
            </wp:positionH>
            <wp:positionV relativeFrom="paragraph">
              <wp:posOffset>3007360</wp:posOffset>
            </wp:positionV>
            <wp:extent cx="1038225" cy="105206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52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A89" w:rsidRPr="004177F8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DF12526" wp14:editId="472AEF15">
            <wp:simplePos x="0" y="0"/>
            <wp:positionH relativeFrom="margin">
              <wp:posOffset>123825</wp:posOffset>
            </wp:positionH>
            <wp:positionV relativeFrom="paragraph">
              <wp:posOffset>3077845</wp:posOffset>
            </wp:positionV>
            <wp:extent cx="1619250" cy="8441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7F8"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5522CF05" wp14:editId="336CDD37">
            <wp:simplePos x="0" y="0"/>
            <wp:positionH relativeFrom="column">
              <wp:posOffset>1672590</wp:posOffset>
            </wp:positionH>
            <wp:positionV relativeFrom="paragraph">
              <wp:posOffset>2821305</wp:posOffset>
            </wp:positionV>
            <wp:extent cx="1470189" cy="723900"/>
            <wp:effectExtent l="0" t="0" r="0" b="0"/>
            <wp:wrapNone/>
            <wp:docPr id="2" name="Imagen 2" descr="cid:5fb3156c-80f1-4c2b-8a50-d52ba23abf08@LAMP215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fb3156c-80f1-4c2b-8a50-d52ba23abf08@LAMP215.PROD.OUTLOOK.COM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89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61C">
        <w:rPr>
          <w:noProof/>
          <w:lang w:val="es-AR" w:eastAsia="es-AR"/>
        </w:rPr>
        <w:drawing>
          <wp:inline distT="0" distB="0" distL="0" distR="0" wp14:anchorId="726F5E1F" wp14:editId="357AAE9E">
            <wp:extent cx="6123305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67" cy="332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F8" w:rsidRDefault="004177F8" w:rsidP="008B661C">
      <w:pPr>
        <w:ind w:left="-142" w:hanging="284"/>
        <w:rPr>
          <w:lang w:val="es-US"/>
        </w:rPr>
      </w:pPr>
    </w:p>
    <w:p w:rsidR="004177F8" w:rsidRDefault="004177F8" w:rsidP="008B661C">
      <w:pPr>
        <w:ind w:left="-142" w:hanging="284"/>
        <w:rPr>
          <w:lang w:val="es-US"/>
        </w:rPr>
      </w:pPr>
    </w:p>
    <w:p w:rsidR="004177F8" w:rsidRDefault="004177F8" w:rsidP="008B661C">
      <w:pPr>
        <w:ind w:left="-142" w:hanging="284"/>
        <w:rPr>
          <w:lang w:val="es-US"/>
        </w:rPr>
      </w:pPr>
    </w:p>
    <w:p w:rsidR="004177F8" w:rsidRDefault="004177F8" w:rsidP="008B661C">
      <w:pPr>
        <w:ind w:left="-142" w:hanging="284"/>
        <w:rPr>
          <w:lang w:val="es-US"/>
        </w:rPr>
      </w:pPr>
    </w:p>
    <w:p w:rsidR="004177F8" w:rsidRDefault="004177F8" w:rsidP="008B661C">
      <w:pPr>
        <w:ind w:left="-142" w:hanging="284"/>
        <w:rPr>
          <w:lang w:val="es-US"/>
        </w:rPr>
      </w:pPr>
    </w:p>
    <w:p w:rsidR="004177F8" w:rsidRDefault="004177F8" w:rsidP="008B661C">
      <w:pPr>
        <w:ind w:left="-142" w:hanging="284"/>
        <w:rPr>
          <w:lang w:val="es-US"/>
        </w:rPr>
      </w:pPr>
    </w:p>
    <w:p w:rsidR="004177F8" w:rsidRPr="008475D2" w:rsidRDefault="004177F8" w:rsidP="008B661C">
      <w:pPr>
        <w:ind w:left="-142" w:hanging="284"/>
        <w:rPr>
          <w:lang w:val="es-US"/>
        </w:rPr>
      </w:pPr>
    </w:p>
    <w:sectPr w:rsidR="004177F8" w:rsidRPr="008475D2" w:rsidSect="00E64045">
      <w:pgSz w:w="11900" w:h="16840"/>
      <w:pgMar w:top="567" w:right="112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D2"/>
    <w:rsid w:val="00180496"/>
    <w:rsid w:val="001D242A"/>
    <w:rsid w:val="0025662F"/>
    <w:rsid w:val="00294EBB"/>
    <w:rsid w:val="00330FD1"/>
    <w:rsid w:val="003B3790"/>
    <w:rsid w:val="004177F8"/>
    <w:rsid w:val="005240F9"/>
    <w:rsid w:val="00554A7C"/>
    <w:rsid w:val="005B3A89"/>
    <w:rsid w:val="00601841"/>
    <w:rsid w:val="006A0E93"/>
    <w:rsid w:val="00764151"/>
    <w:rsid w:val="00821DD2"/>
    <w:rsid w:val="008475D2"/>
    <w:rsid w:val="00857659"/>
    <w:rsid w:val="008B661C"/>
    <w:rsid w:val="00B3173C"/>
    <w:rsid w:val="00B86B8E"/>
    <w:rsid w:val="00C97C7E"/>
    <w:rsid w:val="00E64045"/>
    <w:rsid w:val="00F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87C7"/>
  <w14:defaultImageDpi w14:val="32767"/>
  <w15:chartTrackingRefBased/>
  <w15:docId w15:val="{EB2B47DD-DCF2-4D42-BCF5-A7A6A10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4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7d73383a-4f5a-4e77-8cb7-ebfdea5aba6d@LAMP215.PROD.OUTLOOK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cid:5fb3156c-80f1-4c2b-8a50-d52ba23abf08@LAMP215.PROD.OUTLOOK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Guinazu</dc:creator>
  <cp:keywords/>
  <dc:description/>
  <cp:lastModifiedBy>Mrla, Antonella</cp:lastModifiedBy>
  <cp:revision>5</cp:revision>
  <cp:lastPrinted>2020-07-04T22:29:00Z</cp:lastPrinted>
  <dcterms:created xsi:type="dcterms:W3CDTF">2021-10-25T23:43:00Z</dcterms:created>
  <dcterms:modified xsi:type="dcterms:W3CDTF">2021-10-25T23:46:00Z</dcterms:modified>
</cp:coreProperties>
</file>