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62E" w:rsidRPr="006D18FA" w:rsidRDefault="00CE4B7A" w:rsidP="008549FE">
      <w:pPr>
        <w:jc w:val="center"/>
        <w:rPr>
          <w:b/>
          <w:sz w:val="28"/>
          <w:szCs w:val="28"/>
          <w:u w:val="single"/>
          <w:lang w:val="es-MX"/>
        </w:rPr>
      </w:pPr>
      <w:r w:rsidRPr="006D18FA">
        <w:rPr>
          <w:b/>
          <w:sz w:val="28"/>
          <w:szCs w:val="28"/>
          <w:u w:val="single"/>
          <w:lang w:val="es-MX"/>
        </w:rPr>
        <w:t>PRESUPUESTO</w:t>
      </w:r>
    </w:p>
    <w:p w:rsidR="00323DB4" w:rsidRPr="006D18FA" w:rsidRDefault="00323DB4" w:rsidP="00323DB4">
      <w:p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b/>
          <w:sz w:val="20"/>
          <w:szCs w:val="20"/>
          <w:u w:val="single"/>
          <w:lang w:val="es-MX"/>
        </w:rPr>
        <w:t>Proyecto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: Desarrollo de un </w:t>
      </w:r>
      <w:r w:rsidR="00662CF8" w:rsidRPr="006D18FA">
        <w:rPr>
          <w:rFonts w:ascii="Arial" w:hAnsi="Arial" w:cs="Arial"/>
          <w:sz w:val="20"/>
          <w:szCs w:val="20"/>
          <w:lang w:val="es-MX"/>
        </w:rPr>
        <w:t xml:space="preserve">sitio web para </w:t>
      </w:r>
      <w:proofErr w:type="spellStart"/>
      <w:r w:rsidR="00662CF8" w:rsidRPr="006D18FA">
        <w:rPr>
          <w:rFonts w:ascii="Arial" w:hAnsi="Arial" w:cs="Arial"/>
          <w:sz w:val="20"/>
          <w:szCs w:val="20"/>
          <w:lang w:val="es-MX"/>
        </w:rPr>
        <w:t>Cleaning</w:t>
      </w:r>
      <w:proofErr w:type="spellEnd"/>
      <w:r w:rsidR="00662CF8" w:rsidRPr="006D18FA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="00662CF8" w:rsidRPr="006D18FA">
        <w:rPr>
          <w:rFonts w:ascii="Arial" w:hAnsi="Arial" w:cs="Arial"/>
          <w:sz w:val="20"/>
          <w:szCs w:val="20"/>
          <w:lang w:val="es-MX"/>
        </w:rPr>
        <w:t>Services</w:t>
      </w:r>
      <w:proofErr w:type="spellEnd"/>
      <w:r w:rsidR="0065131F" w:rsidRPr="006D18FA">
        <w:rPr>
          <w:rFonts w:ascii="Arial" w:hAnsi="Arial" w:cs="Arial"/>
          <w:sz w:val="20"/>
          <w:szCs w:val="20"/>
          <w:lang w:val="es-MX"/>
        </w:rPr>
        <w:t>.</w:t>
      </w:r>
    </w:p>
    <w:p w:rsidR="00323DB4" w:rsidRPr="006D18FA" w:rsidRDefault="00323DB4" w:rsidP="00323DB4">
      <w:p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b/>
          <w:sz w:val="20"/>
          <w:szCs w:val="20"/>
          <w:u w:val="single"/>
          <w:lang w:val="es-MX"/>
        </w:rPr>
        <w:t>Preparado por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: Evangelina Gomes </w:t>
      </w:r>
      <w:r w:rsidRPr="006D18FA">
        <w:rPr>
          <w:rFonts w:ascii="Arial" w:hAnsi="Arial" w:cs="Arial"/>
          <w:b/>
          <w:sz w:val="20"/>
          <w:szCs w:val="20"/>
          <w:u w:val="single"/>
          <w:lang w:val="es-MX"/>
        </w:rPr>
        <w:t>Fecha:</w:t>
      </w:r>
      <w:r w:rsidR="008B7ED2" w:rsidRPr="006D18FA">
        <w:rPr>
          <w:rFonts w:ascii="Arial" w:hAnsi="Arial" w:cs="Arial"/>
          <w:sz w:val="20"/>
          <w:szCs w:val="20"/>
          <w:lang w:val="es-MX"/>
        </w:rPr>
        <w:t xml:space="preserve"> </w:t>
      </w:r>
      <w:r w:rsidR="00662CF8" w:rsidRPr="006D18FA">
        <w:rPr>
          <w:rFonts w:ascii="Arial" w:hAnsi="Arial" w:cs="Arial"/>
          <w:sz w:val="20"/>
          <w:szCs w:val="20"/>
          <w:lang w:val="es-MX"/>
        </w:rPr>
        <w:t>13 de junio de 2021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323DB4" w:rsidRPr="006D18FA" w:rsidRDefault="00323DB4" w:rsidP="00323DB4">
      <w:p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b/>
          <w:sz w:val="20"/>
          <w:szCs w:val="20"/>
          <w:u w:val="single"/>
          <w:lang w:val="es-MX"/>
        </w:rPr>
        <w:t>Validez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: Este presupuesto tiene una validez de 30 días desde la fecha de presentación del mismo. </w:t>
      </w:r>
    </w:p>
    <w:p w:rsidR="00323DB4" w:rsidRPr="006D18FA" w:rsidRDefault="00323DB4" w:rsidP="00323DB4">
      <w:p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b/>
          <w:sz w:val="20"/>
          <w:szCs w:val="20"/>
          <w:u w:val="single"/>
          <w:lang w:val="es-MX"/>
        </w:rPr>
        <w:t>Contacto: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 Email: evange.gomes@gmail.com – Teléfono: 03416578068</w:t>
      </w:r>
    </w:p>
    <w:p w:rsidR="00B35665" w:rsidRDefault="00323DB4" w:rsidP="00323DB4">
      <w:p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sz w:val="20"/>
          <w:szCs w:val="20"/>
          <w:lang w:val="es-MX"/>
        </w:rPr>
        <w:t xml:space="preserve">El objetivo de este proyecto es desarrollar un </w:t>
      </w:r>
      <w:r w:rsidR="00662CF8" w:rsidRPr="006D18FA">
        <w:rPr>
          <w:rFonts w:ascii="Arial" w:hAnsi="Arial" w:cs="Arial"/>
          <w:sz w:val="20"/>
          <w:szCs w:val="20"/>
          <w:lang w:val="es-MX"/>
        </w:rPr>
        <w:t>sitio web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 </w:t>
      </w:r>
      <w:r w:rsidR="00B35665">
        <w:rPr>
          <w:rFonts w:ascii="Arial" w:hAnsi="Arial" w:cs="Arial"/>
          <w:sz w:val="20"/>
          <w:szCs w:val="20"/>
          <w:lang w:val="es-MX"/>
        </w:rPr>
        <w:t xml:space="preserve">para poder promocionar los servicios de limpieza y a la vez la </w:t>
      </w:r>
      <w:proofErr w:type="spellStart"/>
      <w:r w:rsidR="00B35665">
        <w:rPr>
          <w:rFonts w:ascii="Arial" w:hAnsi="Arial" w:cs="Arial"/>
          <w:sz w:val="20"/>
          <w:szCs w:val="20"/>
          <w:lang w:val="es-MX"/>
        </w:rPr>
        <w:t>reclutación</w:t>
      </w:r>
      <w:proofErr w:type="spellEnd"/>
      <w:r w:rsidR="00B35665">
        <w:rPr>
          <w:rFonts w:ascii="Arial" w:hAnsi="Arial" w:cs="Arial"/>
          <w:sz w:val="20"/>
          <w:szCs w:val="20"/>
          <w:lang w:val="es-MX"/>
        </w:rPr>
        <w:t xml:space="preserve"> de personal para los servicios ofrecido, </w:t>
      </w:r>
      <w:r w:rsidRPr="006D18FA">
        <w:rPr>
          <w:rFonts w:ascii="Arial" w:hAnsi="Arial" w:cs="Arial"/>
          <w:sz w:val="20"/>
          <w:szCs w:val="20"/>
          <w:lang w:val="es-MX"/>
        </w:rPr>
        <w:t>en el</w:t>
      </w:r>
      <w:r w:rsidR="00B35665">
        <w:rPr>
          <w:rFonts w:ascii="Arial" w:hAnsi="Arial" w:cs="Arial"/>
          <w:sz w:val="20"/>
          <w:szCs w:val="20"/>
          <w:lang w:val="es-MX"/>
        </w:rPr>
        <w:t xml:space="preserve"> sitio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 se incluirán l</w:t>
      </w:r>
      <w:r w:rsidR="00662CF8" w:rsidRPr="006D18FA">
        <w:rPr>
          <w:rFonts w:ascii="Arial" w:hAnsi="Arial" w:cs="Arial"/>
          <w:sz w:val="20"/>
          <w:szCs w:val="20"/>
          <w:lang w:val="es-MX"/>
        </w:rPr>
        <w:t xml:space="preserve">as secciones 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de </w:t>
      </w:r>
      <w:r w:rsidR="00662CF8" w:rsidRPr="006D18FA">
        <w:rPr>
          <w:rFonts w:ascii="Arial" w:hAnsi="Arial" w:cs="Arial"/>
          <w:sz w:val="20"/>
          <w:szCs w:val="20"/>
          <w:lang w:val="es-MX"/>
        </w:rPr>
        <w:t>empresa, catálogo de servicios, forma de trabajo y sección de empleos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. </w:t>
      </w:r>
    </w:p>
    <w:p w:rsidR="00323DB4" w:rsidRDefault="00323DB4" w:rsidP="00323DB4">
      <w:p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sz w:val="20"/>
          <w:szCs w:val="20"/>
          <w:lang w:val="es-MX"/>
        </w:rPr>
        <w:t>Para llevarlo a cabo es necesario con</w:t>
      </w:r>
      <w:r w:rsidR="00662CF8" w:rsidRPr="006D18FA">
        <w:rPr>
          <w:rFonts w:ascii="Arial" w:hAnsi="Arial" w:cs="Arial"/>
          <w:sz w:val="20"/>
          <w:szCs w:val="20"/>
          <w:lang w:val="es-MX"/>
        </w:rPr>
        <w:t>tar con información de servicios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, </w:t>
      </w:r>
      <w:r w:rsidR="00662CF8" w:rsidRPr="006D18FA">
        <w:rPr>
          <w:rFonts w:ascii="Arial" w:hAnsi="Arial" w:cs="Arial"/>
          <w:sz w:val="20"/>
          <w:szCs w:val="20"/>
          <w:lang w:val="es-MX"/>
        </w:rPr>
        <w:t xml:space="preserve">imágenes y demás información </w:t>
      </w:r>
      <w:r w:rsidR="00652BE3" w:rsidRPr="006D18FA">
        <w:rPr>
          <w:rFonts w:ascii="Arial" w:hAnsi="Arial" w:cs="Arial"/>
          <w:sz w:val="20"/>
          <w:szCs w:val="20"/>
          <w:lang w:val="es-MX"/>
        </w:rPr>
        <w:t>provista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 por </w:t>
      </w:r>
      <w:r w:rsidR="00652BE3" w:rsidRPr="006D18FA">
        <w:rPr>
          <w:rFonts w:ascii="Arial" w:hAnsi="Arial" w:cs="Arial"/>
          <w:sz w:val="20"/>
          <w:szCs w:val="20"/>
          <w:lang w:val="es-MX"/>
        </w:rPr>
        <w:t xml:space="preserve">la </w:t>
      </w:r>
      <w:r w:rsidR="00662CF8" w:rsidRPr="006D18FA">
        <w:rPr>
          <w:rFonts w:ascii="Arial" w:hAnsi="Arial" w:cs="Arial"/>
          <w:sz w:val="20"/>
          <w:szCs w:val="20"/>
          <w:lang w:val="es-MX"/>
        </w:rPr>
        <w:t xml:space="preserve">empresa </w:t>
      </w:r>
      <w:proofErr w:type="spellStart"/>
      <w:r w:rsidR="00662CF8" w:rsidRPr="006D18FA">
        <w:rPr>
          <w:rFonts w:ascii="Arial" w:hAnsi="Arial" w:cs="Arial"/>
          <w:sz w:val="20"/>
          <w:szCs w:val="20"/>
          <w:lang w:val="es-MX"/>
        </w:rPr>
        <w:t>Cleaning</w:t>
      </w:r>
      <w:proofErr w:type="spellEnd"/>
      <w:r w:rsidR="00662CF8" w:rsidRPr="006D18FA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="00662CF8" w:rsidRPr="006D18FA">
        <w:rPr>
          <w:rFonts w:ascii="Arial" w:hAnsi="Arial" w:cs="Arial"/>
          <w:sz w:val="20"/>
          <w:szCs w:val="20"/>
          <w:lang w:val="es-MX"/>
        </w:rPr>
        <w:t>Services</w:t>
      </w:r>
      <w:proofErr w:type="spellEnd"/>
      <w:r w:rsidR="005B0104" w:rsidRPr="006D18FA">
        <w:rPr>
          <w:rFonts w:ascii="Arial" w:hAnsi="Arial" w:cs="Arial"/>
          <w:sz w:val="20"/>
          <w:szCs w:val="20"/>
          <w:lang w:val="es-MX"/>
        </w:rPr>
        <w:t>, junto con</w:t>
      </w:r>
      <w:r w:rsidR="00652BE3" w:rsidRPr="006D18FA">
        <w:rPr>
          <w:rFonts w:ascii="Arial" w:hAnsi="Arial" w:cs="Arial"/>
          <w:sz w:val="20"/>
          <w:szCs w:val="20"/>
          <w:lang w:val="es-MX"/>
        </w:rPr>
        <w:t xml:space="preserve"> otros </w:t>
      </w:r>
      <w:r w:rsidRPr="006D18FA">
        <w:rPr>
          <w:rFonts w:ascii="Arial" w:hAnsi="Arial" w:cs="Arial"/>
          <w:sz w:val="20"/>
          <w:szCs w:val="20"/>
          <w:lang w:val="es-MX"/>
        </w:rPr>
        <w:t>recursos que se necesiten, incluye</w:t>
      </w:r>
      <w:r w:rsidR="00662CF8" w:rsidRPr="006D18FA">
        <w:rPr>
          <w:rFonts w:ascii="Arial" w:hAnsi="Arial" w:cs="Arial"/>
          <w:sz w:val="20"/>
          <w:szCs w:val="20"/>
          <w:lang w:val="es-MX"/>
        </w:rPr>
        <w:t xml:space="preserve">ndo datos de acceso al servidor, con excepción si el cliente quiere incluir el servicio de alojamiento dentro del presupuesto, el cual se detalla </w:t>
      </w:r>
      <w:r w:rsidR="006D18FA" w:rsidRPr="006D18FA">
        <w:rPr>
          <w:rFonts w:ascii="Arial" w:hAnsi="Arial" w:cs="Arial"/>
          <w:sz w:val="20"/>
          <w:szCs w:val="20"/>
          <w:lang w:val="es-MX"/>
        </w:rPr>
        <w:t>e</w:t>
      </w:r>
      <w:r w:rsidR="006D18FA">
        <w:rPr>
          <w:rFonts w:ascii="Arial" w:hAnsi="Arial" w:cs="Arial"/>
          <w:sz w:val="20"/>
          <w:szCs w:val="20"/>
          <w:lang w:val="es-MX"/>
        </w:rPr>
        <w:t>n el anexo</w:t>
      </w:r>
      <w:r w:rsidR="00B35665">
        <w:rPr>
          <w:rFonts w:ascii="Arial" w:hAnsi="Arial" w:cs="Arial"/>
          <w:sz w:val="20"/>
          <w:szCs w:val="20"/>
          <w:lang w:val="es-MX"/>
        </w:rPr>
        <w:t>.</w:t>
      </w:r>
    </w:p>
    <w:p w:rsidR="00B35665" w:rsidRPr="006D18FA" w:rsidRDefault="00B35665" w:rsidP="00323DB4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Para el desarrollo se utilizara la librería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Bootstrap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4.6.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Jquery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3.6 y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Wow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para lograr los objetivos de estética y funcionalidad necesarias para el cumplimiento los requerimientos.</w:t>
      </w:r>
    </w:p>
    <w:p w:rsidR="00323DB4" w:rsidRPr="006D18FA" w:rsidRDefault="00323DB4" w:rsidP="00323DB4">
      <w:p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sz w:val="20"/>
          <w:szCs w:val="20"/>
          <w:lang w:val="es-MX"/>
        </w:rPr>
        <w:t xml:space="preserve">Queda explícitamente detallado en este presupuesto lo que incluye el mismo, cualquier requerimiento extra, deberá tratarse o abordarse de forma anexa. </w:t>
      </w:r>
    </w:p>
    <w:p w:rsidR="00323DB4" w:rsidRPr="006D18FA" w:rsidRDefault="00662CF8" w:rsidP="00323DB4">
      <w:p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sz w:val="20"/>
          <w:szCs w:val="20"/>
          <w:lang w:val="es-MX"/>
        </w:rPr>
        <w:t xml:space="preserve">En el caso que el cliente quiera solicitar los servicios extra de </w:t>
      </w:r>
      <w:r w:rsidR="00323DB4" w:rsidRPr="006D18FA">
        <w:rPr>
          <w:rFonts w:ascii="Arial" w:hAnsi="Arial" w:cs="Arial"/>
          <w:sz w:val="20"/>
          <w:szCs w:val="20"/>
          <w:lang w:val="es-MX"/>
        </w:rPr>
        <w:t>dominio del sitio, el mantenimiento,</w:t>
      </w:r>
      <w:r w:rsidR="005B0104" w:rsidRPr="006D18FA">
        <w:rPr>
          <w:rFonts w:ascii="Arial" w:hAnsi="Arial" w:cs="Arial"/>
          <w:sz w:val="20"/>
          <w:szCs w:val="20"/>
          <w:lang w:val="es-MX"/>
        </w:rPr>
        <w:t xml:space="preserve"> </w:t>
      </w:r>
      <w:r w:rsidR="009B69AA" w:rsidRPr="006D18FA">
        <w:rPr>
          <w:rFonts w:ascii="Arial" w:hAnsi="Arial" w:cs="Arial"/>
          <w:sz w:val="20"/>
          <w:szCs w:val="20"/>
          <w:lang w:val="es-MX"/>
        </w:rPr>
        <w:t xml:space="preserve">certificados de seguridad </w:t>
      </w:r>
      <w:r w:rsidR="00A05DA5" w:rsidRPr="006D18FA">
        <w:rPr>
          <w:rFonts w:ascii="Arial" w:hAnsi="Arial" w:cs="Arial"/>
          <w:sz w:val="20"/>
          <w:szCs w:val="20"/>
          <w:lang w:val="es-MX"/>
        </w:rPr>
        <w:t>y el</w:t>
      </w:r>
      <w:r w:rsidR="009B69AA" w:rsidRPr="006D18FA">
        <w:rPr>
          <w:rFonts w:ascii="Arial" w:hAnsi="Arial" w:cs="Arial"/>
          <w:sz w:val="20"/>
          <w:szCs w:val="20"/>
          <w:lang w:val="es-MX"/>
        </w:rPr>
        <w:t xml:space="preserve"> servidor </w:t>
      </w:r>
      <w:r w:rsidR="005B0104" w:rsidRPr="006D18FA">
        <w:rPr>
          <w:rFonts w:ascii="Arial" w:hAnsi="Arial" w:cs="Arial"/>
          <w:sz w:val="20"/>
          <w:szCs w:val="20"/>
          <w:lang w:val="es-MX"/>
        </w:rPr>
        <w:t>donde se alojará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 el </w:t>
      </w:r>
      <w:r w:rsidR="00403A12" w:rsidRPr="006D18FA">
        <w:rPr>
          <w:rFonts w:ascii="Arial" w:hAnsi="Arial" w:cs="Arial"/>
          <w:sz w:val="20"/>
          <w:szCs w:val="20"/>
          <w:lang w:val="es-MX"/>
        </w:rPr>
        <w:t>mismo, ver</w:t>
      </w:r>
      <w:r w:rsidR="00A05DA5" w:rsidRPr="006D18FA">
        <w:rPr>
          <w:rFonts w:ascii="Arial" w:hAnsi="Arial" w:cs="Arial"/>
          <w:sz w:val="20"/>
          <w:szCs w:val="20"/>
          <w:lang w:val="es-MX"/>
        </w:rPr>
        <w:t xml:space="preserve"> anexo al final del documento</w:t>
      </w:r>
    </w:p>
    <w:p w:rsidR="00323DB4" w:rsidRPr="006D18FA" w:rsidRDefault="00323DB4" w:rsidP="00323DB4">
      <w:p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sz w:val="20"/>
          <w:szCs w:val="20"/>
          <w:lang w:val="es-MX"/>
        </w:rPr>
        <w:t>A continuación detallo p</w:t>
      </w:r>
      <w:r w:rsidR="003645C6" w:rsidRPr="006D18FA">
        <w:rPr>
          <w:rFonts w:ascii="Arial" w:hAnsi="Arial" w:cs="Arial"/>
          <w:sz w:val="20"/>
          <w:szCs w:val="20"/>
          <w:lang w:val="es-MX"/>
        </w:rPr>
        <w:t>recio y duración de</w:t>
      </w:r>
      <w:r w:rsidR="005B0104" w:rsidRPr="006D18FA">
        <w:rPr>
          <w:rFonts w:ascii="Arial" w:hAnsi="Arial" w:cs="Arial"/>
          <w:sz w:val="20"/>
          <w:szCs w:val="20"/>
          <w:lang w:val="es-MX"/>
        </w:rPr>
        <w:t xml:space="preserve"> las actividades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 requerida</w:t>
      </w:r>
      <w:r w:rsidR="005B0104" w:rsidRPr="006D18FA">
        <w:rPr>
          <w:rFonts w:ascii="Arial" w:hAnsi="Arial" w:cs="Arial"/>
          <w:sz w:val="20"/>
          <w:szCs w:val="20"/>
          <w:lang w:val="es-MX"/>
        </w:rPr>
        <w:t>s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 para realizar dicho desarrollo: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163"/>
        <w:gridCol w:w="3685"/>
        <w:gridCol w:w="1985"/>
        <w:gridCol w:w="1873"/>
      </w:tblGrid>
      <w:tr w:rsidR="0033052D" w:rsidTr="00A05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  <w:gridSpan w:val="2"/>
          </w:tcPr>
          <w:p w:rsidR="0033052D" w:rsidRPr="00561992" w:rsidRDefault="004A391B" w:rsidP="00561992">
            <w:pPr>
              <w:jc w:val="center"/>
            </w:pPr>
            <w:proofErr w:type="spellStart"/>
            <w:r>
              <w:t>Etapas</w:t>
            </w:r>
            <w:proofErr w:type="spellEnd"/>
            <w:r w:rsidR="00A05DA5">
              <w:t xml:space="preserve"> </w:t>
            </w:r>
          </w:p>
        </w:tc>
        <w:tc>
          <w:tcPr>
            <w:tcW w:w="1985" w:type="dxa"/>
          </w:tcPr>
          <w:p w:rsidR="0033052D" w:rsidRPr="00561992" w:rsidRDefault="0033052D" w:rsidP="0056199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1992">
              <w:t>Horas</w:t>
            </w:r>
          </w:p>
        </w:tc>
        <w:tc>
          <w:tcPr>
            <w:tcW w:w="1873" w:type="dxa"/>
          </w:tcPr>
          <w:p w:rsidR="0033052D" w:rsidRPr="00561992" w:rsidRDefault="0033052D" w:rsidP="0056199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1992">
              <w:t>Precio</w:t>
            </w:r>
          </w:p>
        </w:tc>
      </w:tr>
      <w:tr w:rsidR="0033052D" w:rsidRPr="00E11A83" w:rsidTr="00E9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  <w:gridSpan w:val="2"/>
            <w:shd w:val="clear" w:color="auto" w:fill="DDD9C3" w:themeFill="background2" w:themeFillShade="E6"/>
          </w:tcPr>
          <w:p w:rsidR="0033052D" w:rsidRPr="006D18FA" w:rsidRDefault="00A05DA5">
            <w:pPr>
              <w:rPr>
                <w:lang w:val="es-MX"/>
              </w:rPr>
            </w:pPr>
            <w:r w:rsidRPr="006D18FA">
              <w:rPr>
                <w:lang w:val="es-MX"/>
              </w:rPr>
              <w:t>Análisis y relevo de requerimientos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33052D" w:rsidRPr="006D18FA" w:rsidRDefault="00330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873" w:type="dxa"/>
            <w:shd w:val="clear" w:color="auto" w:fill="DDD9C3" w:themeFill="background2" w:themeFillShade="E6"/>
          </w:tcPr>
          <w:p w:rsidR="0033052D" w:rsidRPr="006D18FA" w:rsidRDefault="00330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C3C13" w:rsidTr="00E9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shd w:val="clear" w:color="auto" w:fill="auto"/>
          </w:tcPr>
          <w:p w:rsidR="00FC3C13" w:rsidRPr="006D18FA" w:rsidRDefault="00FC3C13">
            <w:pPr>
              <w:rPr>
                <w:lang w:val="es-MX"/>
              </w:rPr>
            </w:pPr>
          </w:p>
        </w:tc>
        <w:tc>
          <w:tcPr>
            <w:tcW w:w="3685" w:type="dxa"/>
            <w:shd w:val="clear" w:color="auto" w:fill="auto"/>
          </w:tcPr>
          <w:p w:rsidR="00FC3C13" w:rsidRPr="006D18FA" w:rsidRDefault="00E9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 w:rsidRPr="006D18FA">
              <w:rPr>
                <w:lang w:val="es-MX"/>
              </w:rPr>
              <w:t>Análisis de objetivos y alcances</w:t>
            </w:r>
          </w:p>
        </w:tc>
        <w:tc>
          <w:tcPr>
            <w:tcW w:w="1985" w:type="dxa"/>
            <w:shd w:val="clear" w:color="auto" w:fill="auto"/>
          </w:tcPr>
          <w:p w:rsidR="00FC3C13" w:rsidRDefault="002371EB" w:rsidP="00FC3C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73" w:type="dxa"/>
            <w:shd w:val="clear" w:color="auto" w:fill="auto"/>
          </w:tcPr>
          <w:p w:rsidR="00FC3C13" w:rsidRDefault="00403A12" w:rsidP="00EE65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</w:p>
        </w:tc>
      </w:tr>
      <w:tr w:rsidR="0033052D" w:rsidTr="00E9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33052D" w:rsidRDefault="0033052D"/>
        </w:tc>
        <w:tc>
          <w:tcPr>
            <w:tcW w:w="3685" w:type="dxa"/>
          </w:tcPr>
          <w:p w:rsidR="0033052D" w:rsidRDefault="00E9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Recolección de recursos</w:t>
            </w:r>
          </w:p>
        </w:tc>
        <w:tc>
          <w:tcPr>
            <w:tcW w:w="1985" w:type="dxa"/>
          </w:tcPr>
          <w:p w:rsidR="0033052D" w:rsidRDefault="002371EB" w:rsidP="003D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73" w:type="dxa"/>
          </w:tcPr>
          <w:p w:rsidR="0033052D" w:rsidRDefault="00403A12" w:rsidP="003D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</w:p>
        </w:tc>
      </w:tr>
      <w:tr w:rsidR="0033052D" w:rsidTr="00E91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33052D" w:rsidRDefault="0033052D"/>
        </w:tc>
        <w:tc>
          <w:tcPr>
            <w:tcW w:w="3685" w:type="dxa"/>
          </w:tcPr>
          <w:p w:rsidR="0033052D" w:rsidRDefault="00E9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 de recursos necesarios</w:t>
            </w:r>
          </w:p>
        </w:tc>
        <w:tc>
          <w:tcPr>
            <w:tcW w:w="1985" w:type="dxa"/>
          </w:tcPr>
          <w:p w:rsidR="0033052D" w:rsidRDefault="002371EB" w:rsidP="003D1A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3" w:type="dxa"/>
          </w:tcPr>
          <w:p w:rsidR="0033052D" w:rsidRDefault="00403A12" w:rsidP="003D1A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5D7911" w:rsidTr="00E9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5D7911" w:rsidRDefault="005D7911"/>
        </w:tc>
        <w:tc>
          <w:tcPr>
            <w:tcW w:w="3685" w:type="dxa"/>
          </w:tcPr>
          <w:p w:rsidR="005D7911" w:rsidRPr="00EE6597" w:rsidRDefault="005D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6597">
              <w:rPr>
                <w:b/>
              </w:rPr>
              <w:t>Total</w:t>
            </w:r>
          </w:p>
        </w:tc>
        <w:tc>
          <w:tcPr>
            <w:tcW w:w="1985" w:type="dxa"/>
          </w:tcPr>
          <w:p w:rsidR="005D7911" w:rsidRPr="00403A12" w:rsidRDefault="00403A12" w:rsidP="003D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3A12">
              <w:rPr>
                <w:b/>
              </w:rPr>
              <w:t>19</w:t>
            </w:r>
          </w:p>
        </w:tc>
        <w:tc>
          <w:tcPr>
            <w:tcW w:w="1873" w:type="dxa"/>
          </w:tcPr>
          <w:p w:rsidR="005D7911" w:rsidRPr="005D7911" w:rsidRDefault="00D452FE" w:rsidP="002D5C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</w:t>
            </w:r>
            <w:r w:rsidR="00403A12">
              <w:rPr>
                <w:b/>
              </w:rPr>
              <w:t>9500</w:t>
            </w:r>
          </w:p>
        </w:tc>
      </w:tr>
      <w:tr w:rsidR="00A05DA5" w:rsidTr="00D8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  <w:gridSpan w:val="2"/>
            <w:shd w:val="clear" w:color="auto" w:fill="DDD9C3" w:themeFill="background2" w:themeFillShade="E6"/>
          </w:tcPr>
          <w:p w:rsidR="00A05DA5" w:rsidRDefault="00A05DA5" w:rsidP="00A05DA5">
            <w:r>
              <w:t>Desarrollo del sitio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A05DA5" w:rsidRDefault="00A05DA5" w:rsidP="003D1A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  <w:shd w:val="clear" w:color="auto" w:fill="DDD9C3" w:themeFill="background2" w:themeFillShade="E6"/>
          </w:tcPr>
          <w:p w:rsidR="00A05DA5" w:rsidRDefault="00A05DA5" w:rsidP="003D1A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67C" w:rsidTr="00A0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CB667C" w:rsidRDefault="00CB667C"/>
        </w:tc>
        <w:tc>
          <w:tcPr>
            <w:tcW w:w="3685" w:type="dxa"/>
          </w:tcPr>
          <w:p w:rsidR="00CB667C" w:rsidRDefault="00E9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sketch</w:t>
            </w:r>
          </w:p>
        </w:tc>
        <w:tc>
          <w:tcPr>
            <w:tcW w:w="1985" w:type="dxa"/>
          </w:tcPr>
          <w:p w:rsidR="00CB667C" w:rsidRDefault="002371EB" w:rsidP="003D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3" w:type="dxa"/>
          </w:tcPr>
          <w:p w:rsidR="00CB667C" w:rsidRDefault="00403A12" w:rsidP="003D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</w:tr>
      <w:tr w:rsidR="0033052D" w:rsidTr="00A05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33052D" w:rsidRDefault="0033052D"/>
        </w:tc>
        <w:tc>
          <w:tcPr>
            <w:tcW w:w="3685" w:type="dxa"/>
          </w:tcPr>
          <w:p w:rsidR="0033052D" w:rsidRDefault="00E9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Maquetación y desarrollo</w:t>
            </w:r>
          </w:p>
        </w:tc>
        <w:tc>
          <w:tcPr>
            <w:tcW w:w="1985" w:type="dxa"/>
          </w:tcPr>
          <w:p w:rsidR="0033052D" w:rsidRDefault="002371EB" w:rsidP="003D1A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873" w:type="dxa"/>
          </w:tcPr>
          <w:p w:rsidR="0033052D" w:rsidRDefault="00403A12" w:rsidP="003D1A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16000</w:t>
            </w:r>
          </w:p>
        </w:tc>
      </w:tr>
      <w:tr w:rsidR="00CB667C" w:rsidTr="00A0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CB667C" w:rsidRDefault="00CB667C"/>
        </w:tc>
        <w:tc>
          <w:tcPr>
            <w:tcW w:w="3685" w:type="dxa"/>
          </w:tcPr>
          <w:p w:rsidR="00CB667C" w:rsidRDefault="00E91625" w:rsidP="0032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</w:t>
            </w:r>
          </w:p>
        </w:tc>
        <w:tc>
          <w:tcPr>
            <w:tcW w:w="1985" w:type="dxa"/>
          </w:tcPr>
          <w:p w:rsidR="00CB667C" w:rsidRDefault="002371EB" w:rsidP="003D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73" w:type="dxa"/>
          </w:tcPr>
          <w:p w:rsidR="00CB667C" w:rsidRDefault="00403A12" w:rsidP="003D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12000</w:t>
            </w:r>
          </w:p>
        </w:tc>
      </w:tr>
      <w:tr w:rsidR="00536AC8" w:rsidTr="00A05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536AC8" w:rsidRDefault="00536AC8"/>
        </w:tc>
        <w:tc>
          <w:tcPr>
            <w:tcW w:w="3685" w:type="dxa"/>
          </w:tcPr>
          <w:p w:rsidR="00536AC8" w:rsidRPr="00536AC8" w:rsidRDefault="00536AC8" w:rsidP="0032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6AC8">
              <w:rPr>
                <w:b/>
              </w:rPr>
              <w:t>Total</w:t>
            </w:r>
          </w:p>
        </w:tc>
        <w:tc>
          <w:tcPr>
            <w:tcW w:w="1985" w:type="dxa"/>
          </w:tcPr>
          <w:p w:rsidR="00536AC8" w:rsidRPr="00403A12" w:rsidRDefault="00403A12" w:rsidP="003D1A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03A12">
              <w:rPr>
                <w:b/>
              </w:rPr>
              <w:t>59</w:t>
            </w:r>
          </w:p>
        </w:tc>
        <w:tc>
          <w:tcPr>
            <w:tcW w:w="1873" w:type="dxa"/>
          </w:tcPr>
          <w:p w:rsidR="00536AC8" w:rsidRPr="005D7911" w:rsidRDefault="00D452FE" w:rsidP="003D1A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</w:t>
            </w:r>
            <w:r w:rsidR="00403A12">
              <w:rPr>
                <w:b/>
              </w:rPr>
              <w:t>25000</w:t>
            </w:r>
          </w:p>
        </w:tc>
      </w:tr>
      <w:tr w:rsidR="00CB667C" w:rsidRPr="00E11A83" w:rsidTr="00A0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  <w:gridSpan w:val="2"/>
            <w:shd w:val="clear" w:color="auto" w:fill="DDD9C3" w:themeFill="background2" w:themeFillShade="E6"/>
          </w:tcPr>
          <w:p w:rsidR="00CB667C" w:rsidRPr="006D18FA" w:rsidRDefault="00A05DA5" w:rsidP="002371EB">
            <w:pPr>
              <w:rPr>
                <w:lang w:val="es-MX"/>
              </w:rPr>
            </w:pPr>
            <w:r w:rsidRPr="006D18FA">
              <w:rPr>
                <w:lang w:val="es-MX"/>
              </w:rPr>
              <w:t xml:space="preserve">Implementación y </w:t>
            </w:r>
            <w:r w:rsidR="002371EB" w:rsidRPr="006D18FA">
              <w:rPr>
                <w:lang w:val="es-MX"/>
              </w:rPr>
              <w:t>Configuraciones</w:t>
            </w:r>
            <w:r w:rsidRPr="006D18FA">
              <w:rPr>
                <w:lang w:val="es-MX"/>
              </w:rPr>
              <w:t xml:space="preserve"> del sit</w:t>
            </w:r>
            <w:r w:rsidR="002371EB" w:rsidRPr="006D18FA">
              <w:rPr>
                <w:lang w:val="es-MX"/>
              </w:rPr>
              <w:t>io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CB667C" w:rsidRPr="006D18FA" w:rsidRDefault="00CB667C" w:rsidP="003D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873" w:type="dxa"/>
            <w:shd w:val="clear" w:color="auto" w:fill="DDD9C3" w:themeFill="background2" w:themeFillShade="E6"/>
          </w:tcPr>
          <w:p w:rsidR="00CB667C" w:rsidRPr="006D18FA" w:rsidRDefault="00CB667C" w:rsidP="003D1AF6">
            <w:pPr>
              <w:ind w:firstLine="7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</w:p>
        </w:tc>
      </w:tr>
      <w:tr w:rsidR="00CB667C" w:rsidTr="00403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CB667C" w:rsidRPr="006D18FA" w:rsidRDefault="00CB667C">
            <w:pPr>
              <w:rPr>
                <w:lang w:val="es-MX"/>
              </w:rPr>
            </w:pPr>
          </w:p>
        </w:tc>
        <w:tc>
          <w:tcPr>
            <w:tcW w:w="3685" w:type="dxa"/>
          </w:tcPr>
          <w:p w:rsidR="00CB667C" w:rsidRPr="006D18FA" w:rsidRDefault="0023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18FA">
              <w:rPr>
                <w:lang w:val="es-MX"/>
              </w:rPr>
              <w:t>Configuración</w:t>
            </w:r>
            <w:r w:rsidR="00E91625" w:rsidRPr="006D18FA">
              <w:rPr>
                <w:lang w:val="es-MX"/>
              </w:rPr>
              <w:t xml:space="preserve"> de servidor y dominio</w:t>
            </w:r>
          </w:p>
        </w:tc>
        <w:tc>
          <w:tcPr>
            <w:tcW w:w="1985" w:type="dxa"/>
          </w:tcPr>
          <w:p w:rsidR="00CB667C" w:rsidRDefault="002371EB" w:rsidP="003D1AF6">
            <w:pPr>
              <w:ind w:firstLine="7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3" w:type="dxa"/>
            <w:vAlign w:val="center"/>
          </w:tcPr>
          <w:p w:rsidR="00CB667C" w:rsidRDefault="00403A12" w:rsidP="00403A12">
            <w:pPr>
              <w:tabs>
                <w:tab w:val="center" w:pos="1182"/>
                <w:tab w:val="right" w:pos="1657"/>
              </w:tabs>
              <w:ind w:firstLine="7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2371EB" w:rsidTr="00A0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2371EB" w:rsidRDefault="002371EB"/>
        </w:tc>
        <w:tc>
          <w:tcPr>
            <w:tcW w:w="3685" w:type="dxa"/>
          </w:tcPr>
          <w:p w:rsidR="002371EB" w:rsidRDefault="0023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Implementación</w:t>
            </w:r>
          </w:p>
        </w:tc>
        <w:tc>
          <w:tcPr>
            <w:tcW w:w="1985" w:type="dxa"/>
          </w:tcPr>
          <w:p w:rsidR="002371EB" w:rsidRDefault="002371EB" w:rsidP="003D1AF6">
            <w:pPr>
              <w:ind w:firstLine="7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3" w:type="dxa"/>
          </w:tcPr>
          <w:p w:rsidR="002371EB" w:rsidRDefault="00403A12" w:rsidP="002D5CE2">
            <w:pPr>
              <w:ind w:firstLine="7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</w:tr>
      <w:tr w:rsidR="00CB667C" w:rsidTr="00A05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CB667C" w:rsidRDefault="00CB667C"/>
        </w:tc>
        <w:tc>
          <w:tcPr>
            <w:tcW w:w="3685" w:type="dxa"/>
          </w:tcPr>
          <w:p w:rsidR="00CB667C" w:rsidRDefault="00E9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Configuraciones de seguridad</w:t>
            </w:r>
          </w:p>
        </w:tc>
        <w:tc>
          <w:tcPr>
            <w:tcW w:w="1985" w:type="dxa"/>
          </w:tcPr>
          <w:p w:rsidR="00CB667C" w:rsidRDefault="002371EB" w:rsidP="003D1AF6">
            <w:pPr>
              <w:ind w:firstLine="7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3" w:type="dxa"/>
          </w:tcPr>
          <w:p w:rsidR="00CB667C" w:rsidRDefault="00403A12" w:rsidP="002D5CE2">
            <w:pPr>
              <w:ind w:firstLine="7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CB667C" w:rsidTr="00A0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CB667C" w:rsidRDefault="00CB667C"/>
        </w:tc>
        <w:tc>
          <w:tcPr>
            <w:tcW w:w="3685" w:type="dxa"/>
          </w:tcPr>
          <w:p w:rsidR="00CB667C" w:rsidRDefault="00E9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Configuraciones SEO</w:t>
            </w:r>
          </w:p>
        </w:tc>
        <w:tc>
          <w:tcPr>
            <w:tcW w:w="1985" w:type="dxa"/>
          </w:tcPr>
          <w:p w:rsidR="00CB667C" w:rsidRDefault="002371EB" w:rsidP="003D1AF6">
            <w:pPr>
              <w:ind w:firstLine="7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3" w:type="dxa"/>
          </w:tcPr>
          <w:p w:rsidR="00CB667C" w:rsidRDefault="00403A12" w:rsidP="003D1AF6">
            <w:pPr>
              <w:ind w:firstLine="7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</w:tr>
      <w:tr w:rsidR="003645C6" w:rsidTr="00A05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3645C6" w:rsidRDefault="003645C6"/>
        </w:tc>
        <w:tc>
          <w:tcPr>
            <w:tcW w:w="3685" w:type="dxa"/>
          </w:tcPr>
          <w:p w:rsidR="003645C6" w:rsidRDefault="00E9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  <w:tc>
          <w:tcPr>
            <w:tcW w:w="1985" w:type="dxa"/>
          </w:tcPr>
          <w:p w:rsidR="003645C6" w:rsidRDefault="002371EB" w:rsidP="003D1AF6">
            <w:pPr>
              <w:ind w:firstLine="7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3" w:type="dxa"/>
          </w:tcPr>
          <w:p w:rsidR="003645C6" w:rsidRDefault="00403A12" w:rsidP="003D1AF6">
            <w:pPr>
              <w:ind w:firstLine="7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536AC8" w:rsidTr="00A0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536AC8" w:rsidRDefault="00536AC8"/>
        </w:tc>
        <w:tc>
          <w:tcPr>
            <w:tcW w:w="3685" w:type="dxa"/>
          </w:tcPr>
          <w:p w:rsidR="00536AC8" w:rsidRPr="00536AC8" w:rsidRDefault="0053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36AC8">
              <w:rPr>
                <w:b/>
              </w:rPr>
              <w:t>Total</w:t>
            </w:r>
          </w:p>
        </w:tc>
        <w:tc>
          <w:tcPr>
            <w:tcW w:w="1985" w:type="dxa"/>
          </w:tcPr>
          <w:p w:rsidR="00536AC8" w:rsidRPr="00403A12" w:rsidRDefault="00403A12" w:rsidP="003D1AF6">
            <w:pPr>
              <w:ind w:firstLine="7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3A12">
              <w:rPr>
                <w:b/>
              </w:rPr>
              <w:t>17</w:t>
            </w:r>
          </w:p>
        </w:tc>
        <w:tc>
          <w:tcPr>
            <w:tcW w:w="1873" w:type="dxa"/>
          </w:tcPr>
          <w:p w:rsidR="00536AC8" w:rsidRPr="00536AC8" w:rsidRDefault="00D452FE" w:rsidP="003D1AF6">
            <w:pPr>
              <w:ind w:firstLine="7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</w:t>
            </w:r>
            <w:r w:rsidR="00403A12">
              <w:rPr>
                <w:b/>
              </w:rPr>
              <w:t>8500</w:t>
            </w:r>
          </w:p>
        </w:tc>
      </w:tr>
      <w:tr w:rsidR="002371EB" w:rsidTr="00A05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  <w:gridSpan w:val="2"/>
            <w:shd w:val="clear" w:color="auto" w:fill="DDD9C3" w:themeFill="background2" w:themeFillShade="E6"/>
          </w:tcPr>
          <w:p w:rsidR="002371EB" w:rsidRDefault="002371EB">
            <w:r>
              <w:t>Total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2371EB" w:rsidRPr="00403A12" w:rsidRDefault="00403A12" w:rsidP="003D1AF6">
            <w:pPr>
              <w:ind w:firstLine="7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03A12">
              <w:rPr>
                <w:b/>
              </w:rPr>
              <w:t>95</w:t>
            </w:r>
          </w:p>
        </w:tc>
        <w:tc>
          <w:tcPr>
            <w:tcW w:w="1873" w:type="dxa"/>
            <w:shd w:val="clear" w:color="auto" w:fill="DDD9C3" w:themeFill="background2" w:themeFillShade="E6"/>
          </w:tcPr>
          <w:p w:rsidR="002371EB" w:rsidRPr="003D1AF6" w:rsidRDefault="00D452FE" w:rsidP="003D1AF6">
            <w:pPr>
              <w:ind w:firstLine="7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</w:t>
            </w:r>
            <w:r w:rsidR="00403A12">
              <w:rPr>
                <w:b/>
              </w:rPr>
              <w:t>43000</w:t>
            </w:r>
          </w:p>
        </w:tc>
      </w:tr>
      <w:tr w:rsidR="00CB667C" w:rsidRPr="00E11A83" w:rsidTr="00A0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  <w:gridSpan w:val="2"/>
            <w:shd w:val="clear" w:color="auto" w:fill="DDD9C3" w:themeFill="background2" w:themeFillShade="E6"/>
          </w:tcPr>
          <w:p w:rsidR="00CB667C" w:rsidRPr="006D18FA" w:rsidRDefault="00A05DA5">
            <w:pPr>
              <w:rPr>
                <w:lang w:val="es-MX"/>
              </w:rPr>
            </w:pPr>
            <w:r w:rsidRPr="006D18FA">
              <w:rPr>
                <w:lang w:val="es-MX"/>
              </w:rPr>
              <w:t>Mantenimiento</w:t>
            </w:r>
            <w:r w:rsidR="002371EB" w:rsidRPr="006D18FA">
              <w:rPr>
                <w:lang w:val="es-MX"/>
              </w:rPr>
              <w:t xml:space="preserve"> del sitio (Mensual) [opcional]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CB667C" w:rsidRPr="006D18FA" w:rsidRDefault="00CB667C" w:rsidP="003D1AF6">
            <w:pPr>
              <w:ind w:firstLine="7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873" w:type="dxa"/>
            <w:shd w:val="clear" w:color="auto" w:fill="DDD9C3" w:themeFill="background2" w:themeFillShade="E6"/>
          </w:tcPr>
          <w:p w:rsidR="00CB667C" w:rsidRPr="006D18FA" w:rsidRDefault="00CB667C" w:rsidP="003D1AF6">
            <w:pPr>
              <w:ind w:firstLine="7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</w:p>
        </w:tc>
      </w:tr>
      <w:tr w:rsidR="005D7911" w:rsidRPr="00E11A83" w:rsidTr="00A05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5D7911" w:rsidRPr="00E11A83" w:rsidRDefault="005D7911">
            <w:pPr>
              <w:rPr>
                <w:lang w:val="es-MX"/>
              </w:rPr>
            </w:pPr>
            <w:bookmarkStart w:id="0" w:name="_GoBack"/>
            <w:bookmarkEnd w:id="0"/>
          </w:p>
        </w:tc>
        <w:tc>
          <w:tcPr>
            <w:tcW w:w="3685" w:type="dxa"/>
          </w:tcPr>
          <w:p w:rsidR="005D7911" w:rsidRPr="006D18FA" w:rsidRDefault="0023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18FA">
              <w:rPr>
                <w:lang w:val="es-MX"/>
              </w:rPr>
              <w:t>Actualización de información y recursos</w:t>
            </w:r>
          </w:p>
        </w:tc>
        <w:tc>
          <w:tcPr>
            <w:tcW w:w="1985" w:type="dxa"/>
          </w:tcPr>
          <w:p w:rsidR="005D7911" w:rsidRPr="006D18FA" w:rsidRDefault="005D7911" w:rsidP="003D1AF6">
            <w:pPr>
              <w:ind w:firstLine="7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873" w:type="dxa"/>
          </w:tcPr>
          <w:p w:rsidR="005D7911" w:rsidRPr="006D18FA" w:rsidRDefault="005D7911" w:rsidP="003D1AF6">
            <w:pPr>
              <w:ind w:firstLine="7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36AC8" w:rsidTr="00A0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536AC8" w:rsidRPr="006D18FA" w:rsidRDefault="00536AC8">
            <w:pPr>
              <w:rPr>
                <w:b w:val="0"/>
                <w:lang w:val="es-MX"/>
              </w:rPr>
            </w:pPr>
          </w:p>
        </w:tc>
        <w:tc>
          <w:tcPr>
            <w:tcW w:w="3685" w:type="dxa"/>
          </w:tcPr>
          <w:p w:rsidR="00536AC8" w:rsidRPr="009878A3" w:rsidRDefault="0053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85" w:type="dxa"/>
          </w:tcPr>
          <w:p w:rsidR="00536AC8" w:rsidRPr="00403A12" w:rsidRDefault="00403A12" w:rsidP="003D1AF6">
            <w:pPr>
              <w:ind w:firstLine="7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3A12">
              <w:rPr>
                <w:b/>
              </w:rPr>
              <w:t>20</w:t>
            </w:r>
          </w:p>
        </w:tc>
        <w:tc>
          <w:tcPr>
            <w:tcW w:w="1873" w:type="dxa"/>
          </w:tcPr>
          <w:p w:rsidR="00536AC8" w:rsidRPr="00F21BFF" w:rsidRDefault="00D452FE" w:rsidP="005D7911">
            <w:pPr>
              <w:tabs>
                <w:tab w:val="center" w:pos="1182"/>
                <w:tab w:val="right" w:pos="1657"/>
              </w:tabs>
              <w:ind w:firstLine="7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</w:t>
            </w:r>
            <w:r w:rsidR="00403A12">
              <w:rPr>
                <w:b/>
              </w:rPr>
              <w:t>10000</w:t>
            </w:r>
          </w:p>
        </w:tc>
      </w:tr>
      <w:tr w:rsidR="00536AC8" w:rsidTr="00A05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  <w:gridSpan w:val="2"/>
            <w:shd w:val="clear" w:color="auto" w:fill="DDD9C3" w:themeFill="background2" w:themeFillShade="E6"/>
          </w:tcPr>
          <w:p w:rsidR="00536AC8" w:rsidRPr="00536AC8" w:rsidRDefault="00536AC8"/>
        </w:tc>
        <w:tc>
          <w:tcPr>
            <w:tcW w:w="1985" w:type="dxa"/>
            <w:shd w:val="clear" w:color="auto" w:fill="DDD9C3" w:themeFill="background2" w:themeFillShade="E6"/>
          </w:tcPr>
          <w:p w:rsidR="00536AC8" w:rsidRDefault="00536AC8" w:rsidP="003D1AF6">
            <w:pPr>
              <w:ind w:firstLine="7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  <w:shd w:val="clear" w:color="auto" w:fill="DDD9C3" w:themeFill="background2" w:themeFillShade="E6"/>
          </w:tcPr>
          <w:p w:rsidR="00536AC8" w:rsidRDefault="00536AC8" w:rsidP="003D1AF6">
            <w:pPr>
              <w:ind w:firstLine="7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D7911" w:rsidRDefault="005D7911">
      <w:pPr>
        <w:rPr>
          <w:rFonts w:ascii="Arial" w:hAnsi="Arial" w:cs="Arial"/>
          <w:sz w:val="20"/>
          <w:szCs w:val="20"/>
        </w:rPr>
      </w:pPr>
    </w:p>
    <w:p w:rsidR="009B0D52" w:rsidRPr="006D18FA" w:rsidRDefault="009E087B">
      <w:p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sz w:val="20"/>
          <w:szCs w:val="20"/>
          <w:lang w:val="es-MX"/>
        </w:rPr>
        <w:lastRenderedPageBreak/>
        <w:t>La realización</w:t>
      </w:r>
      <w:r w:rsidR="00FE4FED" w:rsidRPr="006D18FA">
        <w:rPr>
          <w:rFonts w:ascii="Arial" w:hAnsi="Arial" w:cs="Arial"/>
          <w:sz w:val="20"/>
          <w:szCs w:val="20"/>
          <w:lang w:val="es-MX"/>
        </w:rPr>
        <w:t xml:space="preserve"> del sistema contará con varias etapas: </w:t>
      </w:r>
    </w:p>
    <w:p w:rsidR="00FE4FED" w:rsidRPr="006D18FA" w:rsidRDefault="00FE4FED" w:rsidP="005511D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b/>
          <w:sz w:val="20"/>
          <w:szCs w:val="20"/>
          <w:u w:val="single"/>
          <w:lang w:val="es-MX"/>
        </w:rPr>
        <w:t>El relevamiento</w:t>
      </w:r>
      <w:r w:rsidRPr="006D18FA">
        <w:rPr>
          <w:rFonts w:ascii="Arial" w:hAnsi="Arial" w:cs="Arial"/>
          <w:sz w:val="20"/>
          <w:szCs w:val="20"/>
          <w:lang w:val="es-MX"/>
        </w:rPr>
        <w:t>, en el cual se</w:t>
      </w:r>
      <w:r w:rsidR="0065131F" w:rsidRPr="006D18FA">
        <w:rPr>
          <w:rFonts w:ascii="Arial" w:hAnsi="Arial" w:cs="Arial"/>
          <w:sz w:val="20"/>
          <w:szCs w:val="20"/>
          <w:lang w:val="es-MX"/>
        </w:rPr>
        <w:t xml:space="preserve"> relevan objetivos y se realiza análisis y relevamiento de requerimientos con el cliente, así como las compras de recursos si así se requiere</w:t>
      </w:r>
      <w:r w:rsidRPr="006D18FA">
        <w:rPr>
          <w:rFonts w:ascii="Arial" w:hAnsi="Arial" w:cs="Arial"/>
          <w:sz w:val="20"/>
          <w:szCs w:val="20"/>
          <w:lang w:val="es-MX"/>
        </w:rPr>
        <w:t>.</w:t>
      </w:r>
    </w:p>
    <w:p w:rsidR="00FE4FED" w:rsidRPr="006D18FA" w:rsidRDefault="00FE4FED" w:rsidP="005511D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b/>
          <w:sz w:val="20"/>
          <w:szCs w:val="20"/>
          <w:u w:val="single"/>
          <w:lang w:val="es-MX"/>
        </w:rPr>
        <w:t>La etapa de desarrollo.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 La misma contar</w:t>
      </w:r>
      <w:r w:rsidR="005917BB" w:rsidRPr="006D18FA">
        <w:rPr>
          <w:rFonts w:ascii="Arial" w:hAnsi="Arial" w:cs="Arial"/>
          <w:sz w:val="20"/>
          <w:szCs w:val="20"/>
          <w:lang w:val="es-MX"/>
        </w:rPr>
        <w:t>á con hitos,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 los cuales</w:t>
      </w:r>
      <w:r w:rsidR="005917BB" w:rsidRPr="006D18FA">
        <w:rPr>
          <w:rFonts w:ascii="Arial" w:hAnsi="Arial" w:cs="Arial"/>
          <w:sz w:val="20"/>
          <w:szCs w:val="20"/>
          <w:lang w:val="es-MX"/>
        </w:rPr>
        <w:t xml:space="preserve"> ocurrirán 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al término </w:t>
      </w:r>
      <w:r w:rsidR="005917BB" w:rsidRPr="006D18FA">
        <w:rPr>
          <w:rFonts w:ascii="Arial" w:hAnsi="Arial" w:cs="Arial"/>
          <w:sz w:val="20"/>
          <w:szCs w:val="20"/>
          <w:lang w:val="es-MX"/>
        </w:rPr>
        <w:t xml:space="preserve">del desarrollo de cada </w:t>
      </w:r>
      <w:r w:rsidR="0065131F" w:rsidRPr="006D18FA">
        <w:rPr>
          <w:rFonts w:ascii="Arial" w:hAnsi="Arial" w:cs="Arial"/>
          <w:sz w:val="20"/>
          <w:szCs w:val="20"/>
          <w:lang w:val="es-MX"/>
        </w:rPr>
        <w:t>sección</w:t>
      </w:r>
      <w:r w:rsidR="005917BB" w:rsidRPr="006D18FA">
        <w:rPr>
          <w:rFonts w:ascii="Arial" w:hAnsi="Arial" w:cs="Arial"/>
          <w:sz w:val="20"/>
          <w:szCs w:val="20"/>
          <w:lang w:val="es-MX"/>
        </w:rPr>
        <w:t xml:space="preserve">, donde 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se realizará una reunión en la cual se </w:t>
      </w:r>
      <w:r w:rsidR="005917BB" w:rsidRPr="006D18FA">
        <w:rPr>
          <w:rFonts w:ascii="Arial" w:hAnsi="Arial" w:cs="Arial"/>
          <w:sz w:val="20"/>
          <w:szCs w:val="20"/>
          <w:lang w:val="es-MX"/>
        </w:rPr>
        <w:t>presentará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 </w:t>
      </w:r>
      <w:r w:rsidR="005917BB" w:rsidRPr="006D18FA">
        <w:rPr>
          <w:rFonts w:ascii="Arial" w:hAnsi="Arial" w:cs="Arial"/>
          <w:sz w:val="20"/>
          <w:szCs w:val="20"/>
          <w:lang w:val="es-MX"/>
        </w:rPr>
        <w:t xml:space="preserve">al cliente dicho </w:t>
      </w:r>
      <w:r w:rsidR="00D452FE" w:rsidRPr="006D18FA">
        <w:rPr>
          <w:rFonts w:ascii="Arial" w:hAnsi="Arial" w:cs="Arial"/>
          <w:sz w:val="20"/>
          <w:szCs w:val="20"/>
          <w:lang w:val="es-MX"/>
        </w:rPr>
        <w:t xml:space="preserve">desarrollo para el control y </w:t>
      </w:r>
      <w:r w:rsidR="005917BB" w:rsidRPr="006D18FA">
        <w:rPr>
          <w:rFonts w:ascii="Arial" w:hAnsi="Arial" w:cs="Arial"/>
          <w:sz w:val="20"/>
          <w:szCs w:val="20"/>
          <w:lang w:val="es-MX"/>
        </w:rPr>
        <w:t>corrección de funcionalidades</w:t>
      </w:r>
      <w:r w:rsidR="00D452FE" w:rsidRPr="006D18FA">
        <w:rPr>
          <w:rFonts w:ascii="Arial" w:hAnsi="Arial" w:cs="Arial"/>
          <w:sz w:val="20"/>
          <w:szCs w:val="20"/>
          <w:lang w:val="es-MX"/>
        </w:rPr>
        <w:t xml:space="preserve"> y diseño</w:t>
      </w:r>
      <w:r w:rsidR="005917BB" w:rsidRPr="006D18FA">
        <w:rPr>
          <w:rFonts w:ascii="Arial" w:hAnsi="Arial" w:cs="Arial"/>
          <w:sz w:val="20"/>
          <w:szCs w:val="20"/>
          <w:lang w:val="es-MX"/>
        </w:rPr>
        <w:t>.</w:t>
      </w:r>
    </w:p>
    <w:p w:rsidR="005917BB" w:rsidRPr="006D18FA" w:rsidRDefault="005917BB" w:rsidP="005511D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b/>
          <w:sz w:val="20"/>
          <w:szCs w:val="20"/>
          <w:u w:val="single"/>
          <w:lang w:val="es-MX"/>
        </w:rPr>
        <w:t xml:space="preserve">La etapa de implementación </w:t>
      </w:r>
      <w:r w:rsidRPr="006D18FA">
        <w:rPr>
          <w:rFonts w:ascii="Arial" w:hAnsi="Arial" w:cs="Arial"/>
          <w:sz w:val="20"/>
          <w:szCs w:val="20"/>
          <w:lang w:val="es-MX"/>
        </w:rPr>
        <w:t>se realizará al término de la etapa de desarrollo. Para la misma se deberá contar con especificaciones para el servidor en la cual se va a implementar el sistema</w:t>
      </w:r>
      <w:r w:rsidR="009B69AA" w:rsidRPr="006D18FA">
        <w:rPr>
          <w:rFonts w:ascii="Arial" w:hAnsi="Arial" w:cs="Arial"/>
          <w:sz w:val="20"/>
          <w:szCs w:val="20"/>
          <w:lang w:val="es-MX"/>
        </w:rPr>
        <w:t xml:space="preserve"> como así también certificados de seguridad</w:t>
      </w:r>
      <w:r w:rsidRPr="006D18FA">
        <w:rPr>
          <w:rFonts w:ascii="Arial" w:hAnsi="Arial" w:cs="Arial"/>
          <w:sz w:val="20"/>
          <w:szCs w:val="20"/>
          <w:lang w:val="es-MX"/>
        </w:rPr>
        <w:t>, éstas, debe</w:t>
      </w:r>
      <w:r w:rsidR="00163097" w:rsidRPr="006D18FA">
        <w:rPr>
          <w:rFonts w:ascii="Arial" w:hAnsi="Arial" w:cs="Arial"/>
          <w:sz w:val="20"/>
          <w:szCs w:val="20"/>
          <w:lang w:val="es-MX"/>
        </w:rPr>
        <w:t>rán ser provistas por el cliente</w:t>
      </w:r>
      <w:r w:rsidRPr="006D18FA">
        <w:rPr>
          <w:rFonts w:ascii="Arial" w:hAnsi="Arial" w:cs="Arial"/>
          <w:sz w:val="20"/>
          <w:szCs w:val="20"/>
          <w:lang w:val="es-MX"/>
        </w:rPr>
        <w:t>.</w:t>
      </w:r>
    </w:p>
    <w:p w:rsidR="005917BB" w:rsidRDefault="005917BB" w:rsidP="005511D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b/>
          <w:sz w:val="20"/>
          <w:szCs w:val="20"/>
          <w:u w:val="single"/>
          <w:lang w:val="es-MX"/>
        </w:rPr>
        <w:t>La etapa de prueba</w:t>
      </w:r>
      <w:r w:rsidR="00163097" w:rsidRPr="006D18FA">
        <w:rPr>
          <w:rFonts w:ascii="Arial" w:hAnsi="Arial" w:cs="Arial"/>
          <w:b/>
          <w:sz w:val="20"/>
          <w:szCs w:val="20"/>
          <w:u w:val="single"/>
          <w:lang w:val="es-MX"/>
        </w:rPr>
        <w:t>s</w:t>
      </w:r>
      <w:r w:rsidR="00EA395E" w:rsidRPr="006D18FA">
        <w:rPr>
          <w:rFonts w:ascii="Arial" w:hAnsi="Arial" w:cs="Arial"/>
          <w:sz w:val="20"/>
          <w:szCs w:val="20"/>
          <w:lang w:val="es-MX"/>
        </w:rPr>
        <w:t xml:space="preserve"> Son verificaciones del sitio en sus distintas etapas en donde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 se probará el </w:t>
      </w:r>
      <w:r w:rsidR="00EA395E" w:rsidRPr="006D18FA">
        <w:rPr>
          <w:rFonts w:ascii="Arial" w:hAnsi="Arial" w:cs="Arial"/>
          <w:sz w:val="20"/>
          <w:szCs w:val="20"/>
          <w:lang w:val="es-MX"/>
        </w:rPr>
        <w:t>desarrollo de esa etapa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 para comprobar el correcto funcionamiento del mismo.</w:t>
      </w:r>
    </w:p>
    <w:p w:rsidR="004A391B" w:rsidRPr="004A391B" w:rsidRDefault="004A391B" w:rsidP="004A391B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 desarrollo del sitio llevará 95</w:t>
      </w:r>
      <w:r w:rsidR="00207A00">
        <w:rPr>
          <w:rFonts w:ascii="Arial" w:hAnsi="Arial" w:cs="Arial"/>
          <w:sz w:val="20"/>
          <w:szCs w:val="20"/>
          <w:lang w:val="es-MX"/>
        </w:rPr>
        <w:t xml:space="preserve">hs </w:t>
      </w:r>
      <w:r>
        <w:rPr>
          <w:rFonts w:ascii="Arial" w:hAnsi="Arial" w:cs="Arial"/>
          <w:sz w:val="20"/>
          <w:szCs w:val="20"/>
          <w:lang w:val="es-MX"/>
        </w:rPr>
        <w:t>en total, repartidos en 40hs semanales</w:t>
      </w:r>
      <w:r w:rsidR="00207A00">
        <w:rPr>
          <w:rFonts w:ascii="Arial" w:hAnsi="Arial" w:cs="Arial"/>
          <w:sz w:val="20"/>
          <w:szCs w:val="20"/>
          <w:lang w:val="es-MX"/>
        </w:rPr>
        <w:t>. El precio por hora de desarrollo es de $500. Por tanto el total es:</w:t>
      </w:r>
    </w:p>
    <w:p w:rsidR="005511D4" w:rsidRPr="006D18FA" w:rsidRDefault="005511D4" w:rsidP="005511D4">
      <w:p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b/>
          <w:sz w:val="20"/>
          <w:szCs w:val="20"/>
          <w:u w:val="single"/>
          <w:lang w:val="es-MX"/>
        </w:rPr>
        <w:t>Total</w:t>
      </w:r>
      <w:r w:rsidR="005D7E5B" w:rsidRPr="006D18FA">
        <w:rPr>
          <w:rFonts w:ascii="Arial" w:hAnsi="Arial" w:cs="Arial"/>
          <w:sz w:val="20"/>
          <w:szCs w:val="20"/>
          <w:lang w:val="es-MX"/>
        </w:rPr>
        <w:t>: $</w:t>
      </w:r>
      <w:r w:rsidR="00FF670E" w:rsidRPr="006D18FA">
        <w:rPr>
          <w:rFonts w:ascii="Arial" w:hAnsi="Arial" w:cs="Arial"/>
          <w:sz w:val="20"/>
          <w:szCs w:val="20"/>
          <w:lang w:val="es-MX"/>
        </w:rPr>
        <w:t>43</w:t>
      </w:r>
      <w:r w:rsidR="00323C18" w:rsidRPr="006D18FA">
        <w:rPr>
          <w:rFonts w:ascii="Arial" w:hAnsi="Arial" w:cs="Arial"/>
          <w:sz w:val="20"/>
          <w:szCs w:val="20"/>
          <w:lang w:val="es-MX"/>
        </w:rPr>
        <w:t>.</w:t>
      </w:r>
      <w:r w:rsidR="009B69AA" w:rsidRPr="006D18FA">
        <w:rPr>
          <w:rFonts w:ascii="Arial" w:hAnsi="Arial" w:cs="Arial"/>
          <w:sz w:val="20"/>
          <w:szCs w:val="20"/>
          <w:lang w:val="es-MX"/>
        </w:rPr>
        <w:t>000(</w:t>
      </w:r>
      <w:r w:rsidR="00FF670E" w:rsidRPr="006D18FA">
        <w:rPr>
          <w:rFonts w:ascii="Arial" w:hAnsi="Arial" w:cs="Arial"/>
          <w:sz w:val="20"/>
          <w:szCs w:val="20"/>
          <w:lang w:val="es-MX"/>
        </w:rPr>
        <w:t>cuarenta y tres mil</w:t>
      </w:r>
      <w:r w:rsidR="008E2C44" w:rsidRPr="006D18FA">
        <w:rPr>
          <w:rFonts w:ascii="Arial" w:hAnsi="Arial" w:cs="Arial"/>
          <w:sz w:val="20"/>
          <w:szCs w:val="20"/>
          <w:lang w:val="es-MX"/>
        </w:rPr>
        <w:t xml:space="preserve"> </w:t>
      </w:r>
      <w:r w:rsidRPr="006D18FA">
        <w:rPr>
          <w:rFonts w:ascii="Arial" w:hAnsi="Arial" w:cs="Arial"/>
          <w:sz w:val="20"/>
          <w:szCs w:val="20"/>
          <w:lang w:val="es-MX"/>
        </w:rPr>
        <w:t>pesos).</w:t>
      </w:r>
    </w:p>
    <w:p w:rsidR="00FF670E" w:rsidRPr="006D18FA" w:rsidRDefault="00FF670E" w:rsidP="005511D4">
      <w:p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b/>
          <w:sz w:val="20"/>
          <w:szCs w:val="20"/>
          <w:u w:val="single"/>
          <w:lang w:val="es-MX"/>
        </w:rPr>
        <w:t>Mantenimiento:</w:t>
      </w:r>
      <w:r w:rsidRPr="006D18FA">
        <w:rPr>
          <w:rFonts w:ascii="Arial" w:hAnsi="Arial" w:cs="Arial"/>
          <w:sz w:val="20"/>
          <w:szCs w:val="20"/>
          <w:lang w:val="es-MX"/>
        </w:rPr>
        <w:t xml:space="preserve"> $10000(Diez mil pesos).</w:t>
      </w:r>
      <w:r w:rsidR="00207A00">
        <w:rPr>
          <w:rFonts w:ascii="Arial" w:hAnsi="Arial" w:cs="Arial"/>
          <w:sz w:val="20"/>
          <w:szCs w:val="20"/>
          <w:lang w:val="es-MX"/>
        </w:rPr>
        <w:t xml:space="preserve"> Mensual. Opcional.</w:t>
      </w:r>
    </w:p>
    <w:p w:rsidR="009B0D52" w:rsidRDefault="005511D4" w:rsidP="000229BF">
      <w:pPr>
        <w:rPr>
          <w:rFonts w:ascii="Arial" w:hAnsi="Arial" w:cs="Arial"/>
          <w:sz w:val="20"/>
          <w:szCs w:val="20"/>
          <w:lang w:val="es-MX"/>
        </w:rPr>
      </w:pPr>
      <w:r w:rsidRPr="006D18FA">
        <w:rPr>
          <w:rFonts w:ascii="Arial" w:hAnsi="Arial" w:cs="Arial"/>
          <w:b/>
          <w:sz w:val="20"/>
          <w:szCs w:val="20"/>
          <w:u w:val="single"/>
          <w:lang w:val="es-MX"/>
        </w:rPr>
        <w:t>Forma de Pago</w:t>
      </w:r>
      <w:r w:rsidRPr="006D18FA">
        <w:rPr>
          <w:rFonts w:ascii="Arial" w:hAnsi="Arial" w:cs="Arial"/>
          <w:sz w:val="20"/>
          <w:szCs w:val="20"/>
          <w:lang w:val="es-MX"/>
        </w:rPr>
        <w:t>: A convenir.</w:t>
      </w:r>
    </w:p>
    <w:p w:rsidR="006D18FA" w:rsidRDefault="006D18FA" w:rsidP="000229BF">
      <w:pPr>
        <w:rPr>
          <w:rFonts w:ascii="Arial" w:hAnsi="Arial" w:cs="Arial"/>
          <w:sz w:val="20"/>
          <w:szCs w:val="20"/>
          <w:lang w:val="es-MX"/>
        </w:rPr>
      </w:pPr>
    </w:p>
    <w:p w:rsidR="006D18FA" w:rsidRDefault="006D18FA" w:rsidP="000229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br w:type="page"/>
      </w:r>
    </w:p>
    <w:p w:rsidR="006D18FA" w:rsidRPr="006D18FA" w:rsidRDefault="006D18FA" w:rsidP="000229BF">
      <w:pPr>
        <w:rPr>
          <w:rFonts w:ascii="Arial" w:hAnsi="Arial" w:cs="Arial"/>
          <w:b/>
          <w:sz w:val="20"/>
          <w:szCs w:val="20"/>
          <w:lang w:val="es-MX"/>
        </w:rPr>
      </w:pPr>
      <w:r w:rsidRPr="006D18FA">
        <w:rPr>
          <w:rFonts w:ascii="Arial" w:hAnsi="Arial" w:cs="Arial"/>
          <w:b/>
          <w:sz w:val="20"/>
          <w:szCs w:val="20"/>
          <w:lang w:val="es-MX"/>
        </w:rPr>
        <w:lastRenderedPageBreak/>
        <w:t>Anexo.</w:t>
      </w:r>
    </w:p>
    <w:p w:rsidR="006D18FA" w:rsidRDefault="006D18FA" w:rsidP="000229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A continuación detallamos dos propuestas sugeridas para alojamiento del sitio y el dominio del mismo.</w:t>
      </w:r>
    </w:p>
    <w:p w:rsidR="006D18FA" w:rsidRDefault="006D18FA" w:rsidP="000229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Propuesta 1.</w:t>
      </w:r>
      <w:r w:rsidR="004A391B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="004A391B">
        <w:rPr>
          <w:rFonts w:ascii="Arial" w:hAnsi="Arial" w:cs="Arial"/>
          <w:sz w:val="20"/>
          <w:szCs w:val="20"/>
          <w:lang w:val="es-MX"/>
        </w:rPr>
        <w:t>Hosting</w:t>
      </w:r>
      <w:proofErr w:type="spellEnd"/>
    </w:p>
    <w:p w:rsidR="006D18FA" w:rsidRDefault="004C59D2" w:rsidP="000229BF">
      <w:pPr>
        <w:rPr>
          <w:rFonts w:ascii="Arial" w:hAnsi="Arial" w:cs="Arial"/>
          <w:sz w:val="20"/>
          <w:szCs w:val="20"/>
          <w:lang w:val="es-MX"/>
        </w:rPr>
      </w:pPr>
      <w:hyperlink r:id="rId6" w:history="1">
        <w:r w:rsidR="006D18FA" w:rsidRPr="00C25844">
          <w:rPr>
            <w:rStyle w:val="Hyperlink"/>
            <w:rFonts w:ascii="Arial" w:hAnsi="Arial" w:cs="Arial"/>
            <w:sz w:val="20"/>
            <w:szCs w:val="20"/>
            <w:lang w:val="es-MX"/>
          </w:rPr>
          <w:t>https://donweb.com/es-ar/</w:t>
        </w:r>
      </w:hyperlink>
      <w:r w:rsidR="006D18FA">
        <w:rPr>
          <w:rFonts w:ascii="Arial" w:hAnsi="Arial" w:cs="Arial"/>
          <w:sz w:val="20"/>
          <w:szCs w:val="20"/>
          <w:lang w:val="es-MX"/>
        </w:rPr>
        <w:t xml:space="preserve"> . Don web es una empresa de </w:t>
      </w:r>
      <w:r w:rsidR="004A391B">
        <w:rPr>
          <w:rFonts w:ascii="Arial" w:hAnsi="Arial" w:cs="Arial"/>
          <w:sz w:val="20"/>
          <w:szCs w:val="20"/>
          <w:lang w:val="es-MX"/>
        </w:rPr>
        <w:t>vasta</w:t>
      </w:r>
      <w:r w:rsidR="006D18FA">
        <w:rPr>
          <w:rFonts w:ascii="Arial" w:hAnsi="Arial" w:cs="Arial"/>
          <w:sz w:val="20"/>
          <w:szCs w:val="20"/>
          <w:lang w:val="es-MX"/>
        </w:rPr>
        <w:t xml:space="preserve"> trayectoria el cual provee un plan de web </w:t>
      </w:r>
      <w:proofErr w:type="spellStart"/>
      <w:r w:rsidR="006D18FA">
        <w:rPr>
          <w:rFonts w:ascii="Arial" w:hAnsi="Arial" w:cs="Arial"/>
          <w:sz w:val="20"/>
          <w:szCs w:val="20"/>
          <w:lang w:val="es-MX"/>
        </w:rPr>
        <w:t>hosting</w:t>
      </w:r>
      <w:proofErr w:type="spellEnd"/>
      <w:r w:rsidR="006D18FA">
        <w:rPr>
          <w:rFonts w:ascii="Arial" w:hAnsi="Arial" w:cs="Arial"/>
          <w:sz w:val="20"/>
          <w:szCs w:val="20"/>
          <w:lang w:val="es-MX"/>
        </w:rPr>
        <w:t xml:space="preserve"> ajustada a las necesidades del sitio en cuestión El plan sugerido es “Plus” debido a las especificaciones y precio conveniente, el mismo </w:t>
      </w:r>
      <w:r w:rsidR="006D18FA" w:rsidRPr="004A391B">
        <w:rPr>
          <w:rFonts w:ascii="Arial" w:hAnsi="Arial" w:cs="Arial"/>
          <w:color w:val="FF0000"/>
          <w:sz w:val="20"/>
          <w:szCs w:val="20"/>
          <w:lang w:val="es-MX"/>
        </w:rPr>
        <w:t xml:space="preserve">incluye el certificado </w:t>
      </w:r>
      <w:proofErr w:type="spellStart"/>
      <w:r w:rsidR="006D18FA" w:rsidRPr="004A391B">
        <w:rPr>
          <w:rFonts w:ascii="Arial" w:hAnsi="Arial" w:cs="Arial"/>
          <w:color w:val="FF0000"/>
          <w:sz w:val="20"/>
          <w:szCs w:val="20"/>
          <w:lang w:val="es-MX"/>
        </w:rPr>
        <w:t>ssl</w:t>
      </w:r>
      <w:proofErr w:type="spellEnd"/>
      <w:r w:rsidR="006D18FA" w:rsidRPr="004A391B">
        <w:rPr>
          <w:rFonts w:ascii="Arial" w:hAnsi="Arial" w:cs="Arial"/>
          <w:color w:val="FF0000"/>
          <w:sz w:val="20"/>
          <w:szCs w:val="20"/>
          <w:lang w:val="es-MX"/>
        </w:rPr>
        <w:t xml:space="preserve"> </w:t>
      </w:r>
      <w:r w:rsidR="006D18FA">
        <w:rPr>
          <w:rFonts w:ascii="Arial" w:hAnsi="Arial" w:cs="Arial"/>
          <w:sz w:val="20"/>
          <w:szCs w:val="20"/>
          <w:lang w:val="es-MX"/>
        </w:rPr>
        <w:t xml:space="preserve">el cual es indispensable para la seguridad del sitio. </w:t>
      </w:r>
    </w:p>
    <w:p w:rsidR="006D18FA" w:rsidRDefault="006D18FA" w:rsidP="000229BF">
      <w:pPr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081E07CF" wp14:editId="275ED17C">
            <wp:extent cx="4580626" cy="303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389" t="-12" r="8787" b="12"/>
                    <a:stretch/>
                  </pic:blipFill>
                  <pic:spPr bwMode="auto">
                    <a:xfrm>
                      <a:off x="0" y="0"/>
                      <a:ext cx="4580544" cy="303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8FA" w:rsidRDefault="004A391B" w:rsidP="000229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Propuesta 2.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Hosting</w:t>
      </w:r>
      <w:proofErr w:type="spellEnd"/>
    </w:p>
    <w:p w:rsidR="004A391B" w:rsidRDefault="004C59D2" w:rsidP="000229BF">
      <w:pPr>
        <w:rPr>
          <w:rFonts w:ascii="Arial" w:hAnsi="Arial" w:cs="Arial"/>
          <w:sz w:val="20"/>
          <w:szCs w:val="20"/>
          <w:lang w:val="es-MX"/>
        </w:rPr>
      </w:pPr>
      <w:hyperlink r:id="rId8" w:history="1">
        <w:r w:rsidR="004A391B" w:rsidRPr="00C25844">
          <w:rPr>
            <w:rStyle w:val="Hyperlink"/>
            <w:rFonts w:ascii="Arial" w:hAnsi="Arial" w:cs="Arial"/>
            <w:sz w:val="20"/>
            <w:szCs w:val="20"/>
            <w:lang w:val="es-MX"/>
          </w:rPr>
          <w:t>https://ar.godaddy.com/hosting/web-hosting</w:t>
        </w:r>
      </w:hyperlink>
      <w:r w:rsidR="004A391B">
        <w:rPr>
          <w:rFonts w:ascii="Arial" w:hAnsi="Arial" w:cs="Arial"/>
          <w:sz w:val="20"/>
          <w:szCs w:val="20"/>
          <w:lang w:val="es-MX"/>
        </w:rPr>
        <w:t xml:space="preserve">. </w:t>
      </w:r>
      <w:proofErr w:type="spellStart"/>
      <w:r w:rsidR="004A391B">
        <w:rPr>
          <w:rFonts w:ascii="Arial" w:hAnsi="Arial" w:cs="Arial"/>
          <w:sz w:val="20"/>
          <w:szCs w:val="20"/>
          <w:lang w:val="es-MX"/>
        </w:rPr>
        <w:t>Go</w:t>
      </w:r>
      <w:proofErr w:type="spellEnd"/>
      <w:r w:rsidR="004A391B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="004A391B">
        <w:rPr>
          <w:rFonts w:ascii="Arial" w:hAnsi="Arial" w:cs="Arial"/>
          <w:sz w:val="20"/>
          <w:szCs w:val="20"/>
          <w:lang w:val="es-MX"/>
        </w:rPr>
        <w:t>Daddy</w:t>
      </w:r>
      <w:proofErr w:type="spellEnd"/>
      <w:r w:rsidR="004A391B">
        <w:rPr>
          <w:rFonts w:ascii="Arial" w:hAnsi="Arial" w:cs="Arial"/>
          <w:sz w:val="20"/>
          <w:szCs w:val="20"/>
          <w:lang w:val="es-MX"/>
        </w:rPr>
        <w:t xml:space="preserve"> Empresa internacional con sitio confiable para alojamientos y dominios. Nos provee un plan económico </w:t>
      </w:r>
      <w:r w:rsidR="004A391B" w:rsidRPr="004A391B">
        <w:rPr>
          <w:rFonts w:ascii="Arial" w:hAnsi="Arial" w:cs="Arial"/>
          <w:color w:val="FF0000"/>
          <w:sz w:val="20"/>
          <w:szCs w:val="20"/>
          <w:lang w:val="es-MX"/>
        </w:rPr>
        <w:t>que incluye dominio y certificación SSL</w:t>
      </w:r>
      <w:r w:rsidR="004A391B">
        <w:rPr>
          <w:rFonts w:ascii="Arial" w:hAnsi="Arial" w:cs="Arial"/>
          <w:sz w:val="20"/>
          <w:szCs w:val="20"/>
          <w:lang w:val="es-MX"/>
        </w:rPr>
        <w:t xml:space="preserve">. Sus servicios nos </w:t>
      </w:r>
      <w:proofErr w:type="gramStart"/>
      <w:r w:rsidR="004A391B">
        <w:rPr>
          <w:rFonts w:ascii="Arial" w:hAnsi="Arial" w:cs="Arial"/>
          <w:sz w:val="20"/>
          <w:szCs w:val="20"/>
          <w:lang w:val="es-MX"/>
        </w:rPr>
        <w:t>garantiza</w:t>
      </w:r>
      <w:proofErr w:type="gramEnd"/>
      <w:r w:rsidR="004A391B">
        <w:rPr>
          <w:rFonts w:ascii="Arial" w:hAnsi="Arial" w:cs="Arial"/>
          <w:sz w:val="20"/>
          <w:szCs w:val="20"/>
          <w:lang w:val="es-MX"/>
        </w:rPr>
        <w:t xml:space="preserve"> calidad.</w:t>
      </w:r>
    </w:p>
    <w:p w:rsidR="004A391B" w:rsidRDefault="004A391B" w:rsidP="000229BF">
      <w:pPr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768A39C5" wp14:editId="2FD7202C">
            <wp:extent cx="1942537" cy="3692106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6715" cy="37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>
        <w:rPr>
          <w:noProof/>
        </w:rPr>
        <w:drawing>
          <wp:inline distT="0" distB="0" distL="0" distR="0" wp14:anchorId="49CBA447" wp14:editId="14C2FF0F">
            <wp:extent cx="2288127" cy="3700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619" cy="369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1B" w:rsidRDefault="004A391B" w:rsidP="000229BF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lastRenderedPageBreak/>
        <w:t>Propuesta Dominio.</w:t>
      </w:r>
    </w:p>
    <w:p w:rsidR="004A391B" w:rsidRDefault="004C59D2" w:rsidP="000229BF">
      <w:pPr>
        <w:rPr>
          <w:rFonts w:ascii="Arial" w:hAnsi="Arial" w:cs="Arial"/>
          <w:sz w:val="20"/>
          <w:szCs w:val="20"/>
          <w:lang w:val="es-MX"/>
        </w:rPr>
      </w:pPr>
      <w:hyperlink r:id="rId11" w:history="1">
        <w:r w:rsidR="004A391B" w:rsidRPr="00C25844">
          <w:rPr>
            <w:rStyle w:val="Hyperlink"/>
            <w:rFonts w:ascii="Arial" w:hAnsi="Arial" w:cs="Arial"/>
            <w:sz w:val="20"/>
            <w:szCs w:val="20"/>
            <w:lang w:val="es-MX"/>
          </w:rPr>
          <w:t>https://nic.ar/</w:t>
        </w:r>
      </w:hyperlink>
      <w:r w:rsidR="004A391B">
        <w:rPr>
          <w:rFonts w:ascii="Arial" w:hAnsi="Arial" w:cs="Arial"/>
          <w:sz w:val="20"/>
          <w:szCs w:val="20"/>
          <w:lang w:val="es-MX"/>
        </w:rPr>
        <w:t xml:space="preserve"> Nic.ar Mayor proveedor de dominios de la República Argentina. Nos provee el dominio para el sitio forma anual.</w:t>
      </w:r>
    </w:p>
    <w:p w:rsidR="004A391B" w:rsidRPr="006D18FA" w:rsidRDefault="004A391B" w:rsidP="000229BF">
      <w:pPr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3095983D" wp14:editId="3B94A3F4">
            <wp:extent cx="5400040" cy="3223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91B" w:rsidRPr="006D18FA" w:rsidSect="005B0104"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F41B1"/>
    <w:multiLevelType w:val="hybridMultilevel"/>
    <w:tmpl w:val="BFDC0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909D6"/>
    <w:multiLevelType w:val="hybridMultilevel"/>
    <w:tmpl w:val="F7F61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7A"/>
    <w:rsid w:val="000229BF"/>
    <w:rsid w:val="00077A47"/>
    <w:rsid w:val="000C70D8"/>
    <w:rsid w:val="000D0C78"/>
    <w:rsid w:val="00127794"/>
    <w:rsid w:val="001376BD"/>
    <w:rsid w:val="00163097"/>
    <w:rsid w:val="00207A00"/>
    <w:rsid w:val="002371EB"/>
    <w:rsid w:val="002538AB"/>
    <w:rsid w:val="002D5CE2"/>
    <w:rsid w:val="00322DB3"/>
    <w:rsid w:val="00323C18"/>
    <w:rsid w:val="00323DB4"/>
    <w:rsid w:val="0033052D"/>
    <w:rsid w:val="003645C6"/>
    <w:rsid w:val="00370544"/>
    <w:rsid w:val="003D1AF6"/>
    <w:rsid w:val="003D7549"/>
    <w:rsid w:val="00403A12"/>
    <w:rsid w:val="00431804"/>
    <w:rsid w:val="00431AE0"/>
    <w:rsid w:val="004A391B"/>
    <w:rsid w:val="004C59D2"/>
    <w:rsid w:val="00536AC8"/>
    <w:rsid w:val="005511D4"/>
    <w:rsid w:val="00561992"/>
    <w:rsid w:val="005917BB"/>
    <w:rsid w:val="005B0104"/>
    <w:rsid w:val="005D6045"/>
    <w:rsid w:val="005D7911"/>
    <w:rsid w:val="005D7E5B"/>
    <w:rsid w:val="00640FEF"/>
    <w:rsid w:val="0065131F"/>
    <w:rsid w:val="00652BE3"/>
    <w:rsid w:val="00662CF8"/>
    <w:rsid w:val="006A6E19"/>
    <w:rsid w:val="006D18FA"/>
    <w:rsid w:val="007970E9"/>
    <w:rsid w:val="007B5CE4"/>
    <w:rsid w:val="007E0D5F"/>
    <w:rsid w:val="0084222B"/>
    <w:rsid w:val="008549FE"/>
    <w:rsid w:val="008B7ED2"/>
    <w:rsid w:val="008E2C44"/>
    <w:rsid w:val="008F1657"/>
    <w:rsid w:val="009631F5"/>
    <w:rsid w:val="009878A3"/>
    <w:rsid w:val="009B0D52"/>
    <w:rsid w:val="009B69AA"/>
    <w:rsid w:val="009E087B"/>
    <w:rsid w:val="00A05DA5"/>
    <w:rsid w:val="00AA471A"/>
    <w:rsid w:val="00B35665"/>
    <w:rsid w:val="00C60F69"/>
    <w:rsid w:val="00CA440B"/>
    <w:rsid w:val="00CB667C"/>
    <w:rsid w:val="00CE4B7A"/>
    <w:rsid w:val="00D04E65"/>
    <w:rsid w:val="00D2657B"/>
    <w:rsid w:val="00D452FE"/>
    <w:rsid w:val="00D714B7"/>
    <w:rsid w:val="00D86E6F"/>
    <w:rsid w:val="00E11A83"/>
    <w:rsid w:val="00E91625"/>
    <w:rsid w:val="00EA395E"/>
    <w:rsid w:val="00EE6597"/>
    <w:rsid w:val="00F21BFF"/>
    <w:rsid w:val="00FA062E"/>
    <w:rsid w:val="00FC3C13"/>
    <w:rsid w:val="00FE4FED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36A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23D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1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36A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23D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1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.godaddy.com/hosting/web-host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nweb.com/es-ar/" TargetMode="External"/><Relationship Id="rId11" Type="http://schemas.openxmlformats.org/officeDocument/2006/relationships/hyperlink" Target="https://nic.a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11</cp:revision>
  <cp:lastPrinted>2021-06-30T00:59:00Z</cp:lastPrinted>
  <dcterms:created xsi:type="dcterms:W3CDTF">2021-06-13T22:49:00Z</dcterms:created>
  <dcterms:modified xsi:type="dcterms:W3CDTF">2021-06-30T00:59:00Z</dcterms:modified>
</cp:coreProperties>
</file>