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D6FD" w14:textId="60577AB6" w:rsidR="008C1981" w:rsidRPr="002352AE" w:rsidRDefault="00A847C2">
      <w:p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Reading 1:</w:t>
      </w:r>
    </w:p>
    <w:p w14:paraId="32A5B8AD" w14:textId="29911823" w:rsidR="00A847C2" w:rsidRPr="002352AE" w:rsidRDefault="00A847C2" w:rsidP="00A847C2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A847C2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An Overview of Strategic Planning or "VMOSA" (Vision, Mission, Objectives, Strategies, and Action Plans)</w:t>
      </w: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:</w:t>
      </w:r>
    </w:p>
    <w:p w14:paraId="5B0DBD71" w14:textId="77777777" w:rsidR="0059511E" w:rsidRPr="002352AE" w:rsidRDefault="00A847C2" w:rsidP="002629D1">
      <w:pPr>
        <w:pStyle w:val="ListParagraph"/>
        <w:numPr>
          <w:ilvl w:val="0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847C2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VMOSA (Vision, Mission, Objectives, Strategies, and Action Plans) is a practical planning process used to help community groups define a vision and develop practical ways to enact change.</w:t>
      </w:r>
    </w:p>
    <w:p w14:paraId="52F043A5" w14:textId="77777777" w:rsidR="0059511E" w:rsidRPr="002352AE" w:rsidRDefault="0059511E" w:rsidP="0059511E">
      <w:pPr>
        <w:pStyle w:val="ListParagraph"/>
        <w:numPr>
          <w:ilvl w:val="0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need to be tried and tested and revised, then tried and tested and revised again.</w:t>
      </w:r>
    </w:p>
    <w:p w14:paraId="4DA4DB8C" w14:textId="0E8EB704" w:rsidR="002629D1" w:rsidRPr="002352AE" w:rsidRDefault="001C38A7" w:rsidP="001C38A7">
      <w:pPr>
        <w:pStyle w:val="ListParagraph"/>
        <w:numPr>
          <w:ilvl w:val="0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1C38A7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obtain feedback from community members and add and subtract elements of your plan based on that feedback.</w:t>
      </w:r>
      <w:r w:rsidR="002629D1" w:rsidRPr="001C38A7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ab/>
      </w:r>
    </w:p>
    <w:p w14:paraId="56375E86" w14:textId="675F49F3" w:rsidR="002629D1" w:rsidRPr="002352AE" w:rsidRDefault="00A847C2" w:rsidP="002629D1">
      <w:pPr>
        <w:pStyle w:val="ListParagraph"/>
        <w:numPr>
          <w:ilvl w:val="0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Advantages: 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 </w:t>
      </w:r>
    </w:p>
    <w:p w14:paraId="0ECB32A9" w14:textId="77777777" w:rsidR="002629D1" w:rsidRPr="002352AE" w:rsidRDefault="00A847C2" w:rsidP="002629D1">
      <w:pPr>
        <w:pStyle w:val="ListParagraph"/>
        <w:numPr>
          <w:ilvl w:val="1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It makes good ideas possible by laying out what needs to happen in order to achieve your vision.</w:t>
      </w:r>
      <w:r w:rsidR="002629D1"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</w:p>
    <w:p w14:paraId="3EB6092A" w14:textId="246347A7" w:rsidR="002629D1" w:rsidRPr="002352AE" w:rsidRDefault="002629D1" w:rsidP="002629D1">
      <w:pPr>
        <w:pStyle w:val="ListParagraph"/>
        <w:numPr>
          <w:ilvl w:val="1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build consensus</w:t>
      </w:r>
    </w:p>
    <w:p w14:paraId="3B455953" w14:textId="77777777" w:rsidR="002629D1" w:rsidRPr="002352AE" w:rsidRDefault="002629D1" w:rsidP="002629D1">
      <w:pPr>
        <w:pStyle w:val="ListParagraph"/>
        <w:numPr>
          <w:ilvl w:val="1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is much more likely to address the community’s real needs and desires</w:t>
      </w:r>
    </w:p>
    <w:p w14:paraId="7911FD2B" w14:textId="3F4081DA" w:rsidR="002629D1" w:rsidRPr="002352AE" w:rsidRDefault="002629D1" w:rsidP="002629D1">
      <w:pPr>
        <w:pStyle w:val="ListParagraph"/>
        <w:numPr>
          <w:ilvl w:val="1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community ownership of the vision and missio</w:t>
      </w:r>
      <w: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n</w:t>
      </w:r>
    </w:p>
    <w:p w14:paraId="471ACFD3" w14:textId="3ABDFAEC" w:rsidR="002629D1" w:rsidRPr="002352AE" w:rsidRDefault="002629D1" w:rsidP="002629D1">
      <w:pPr>
        <w:pStyle w:val="ListParagraph"/>
        <w:numPr>
          <w:ilvl w:val="1"/>
          <w:numId w:val="1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847C2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set and achieve short term goals,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  <w:r w:rsidRPr="00A847C2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while keeping sight of your long</w:t>
      </w:r>
      <w:r w:rsidR="002B43AD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-</w:t>
      </w:r>
      <w:r w:rsidRPr="00A847C2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term vision</w:t>
      </w:r>
    </w:p>
    <w:p w14:paraId="5C396EF2" w14:textId="77777777" w:rsidR="0059511E" w:rsidRPr="002352AE" w:rsidRDefault="0059511E" w:rsidP="0059511E">
      <w:p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</w:p>
    <w:p w14:paraId="7EDB83D6" w14:textId="259D92ED" w:rsidR="002629D1" w:rsidRPr="002352AE" w:rsidRDefault="002629D1" w:rsidP="002629D1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VISION (THE DREAM)</w:t>
      </w: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:</w:t>
      </w:r>
    </w:p>
    <w:p w14:paraId="7BA1369D" w14:textId="254FF379" w:rsidR="00A847C2" w:rsidRPr="002352AE" w:rsidRDefault="002629D1" w:rsidP="002629D1">
      <w:pPr>
        <w:pStyle w:val="ListParagraph"/>
        <w:numPr>
          <w:ilvl w:val="0"/>
          <w:numId w:val="5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what your organization believes are the ideal conditions for your community</w:t>
      </w:r>
      <w:r w:rsidR="002B43AD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(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vision statements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)</w:t>
      </w:r>
    </w:p>
    <w:p w14:paraId="6440FAB3" w14:textId="2689BAEC" w:rsidR="002629D1" w:rsidRPr="002352AE" w:rsidRDefault="002629D1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MISSION (THE WHAT AND WHY)</w:t>
      </w: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:</w:t>
      </w:r>
    </w:p>
    <w:p w14:paraId="43A26555" w14:textId="77777777" w:rsidR="002629D1" w:rsidRPr="002352AE" w:rsidRDefault="002629D1" w:rsidP="002629D1">
      <w:pPr>
        <w:pStyle w:val="ListParagraph"/>
        <w:numPr>
          <w:ilvl w:val="0"/>
          <w:numId w:val="5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what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 the group is going to do, and 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why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 it's going to do that. </w:t>
      </w:r>
    </w:p>
    <w:p w14:paraId="03D700E5" w14:textId="48163E0D" w:rsidR="002629D1" w:rsidRPr="002352AE" w:rsidRDefault="002629D1" w:rsidP="002629D1">
      <w:pPr>
        <w:pStyle w:val="ListParagraph"/>
        <w:numPr>
          <w:ilvl w:val="0"/>
          <w:numId w:val="5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similar to vision statements, but they're more concrete, and they are definitely more "action-oriented" than vision statements. </w:t>
      </w:r>
    </w:p>
    <w:p w14:paraId="2FF44B36" w14:textId="77777777" w:rsidR="002629D1" w:rsidRPr="002352AE" w:rsidRDefault="002629D1" w:rsidP="002629D1">
      <w:pPr>
        <w:pStyle w:val="ListParagraph"/>
        <w:numPr>
          <w:ilvl w:val="0"/>
          <w:numId w:val="5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might refer to a problem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or a goal</w:t>
      </w:r>
    </w:p>
    <w:p w14:paraId="54E0220A" w14:textId="77777777" w:rsidR="002629D1" w:rsidRPr="002352AE" w:rsidRDefault="002629D1" w:rsidP="002629D1">
      <w:pPr>
        <w:pStyle w:val="ListParagraph"/>
        <w:numPr>
          <w:ilvl w:val="0"/>
          <w:numId w:val="5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don't go into a lot of detail, they start to hint - very broadly - at 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how</w:t>
      </w: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 your organization might go about fixing the problems it has noted. </w:t>
      </w:r>
    </w:p>
    <w:p w14:paraId="5BB4BE47" w14:textId="25A3AA69" w:rsidR="002629D1" w:rsidRPr="002352AE" w:rsidRDefault="002629D1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OBJECTIVES (HOW MUCH OF WHAT WILL BE ACCOMPLISHED BY WHEN)</w:t>
      </w: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:</w:t>
      </w:r>
    </w:p>
    <w:p w14:paraId="1FC3F1A2" w14:textId="77777777" w:rsidR="002629D1" w:rsidRPr="002352AE" w:rsidRDefault="002629D1" w:rsidP="002629D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629D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refer to specific measurable results</w:t>
      </w:r>
    </w:p>
    <w:p w14:paraId="250B577E" w14:textId="77777777" w:rsidR="00A030C1" w:rsidRPr="002352AE" w:rsidRDefault="00A030C1" w:rsidP="00A030C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how much of what will be accomplished by when.</w:t>
      </w:r>
    </w:p>
    <w:p w14:paraId="5CA70F2F" w14:textId="2D14CB72" w:rsidR="00A030C1" w:rsidRPr="002352AE" w:rsidRDefault="00A030C1" w:rsidP="00A030C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Behavioral objectives</w:t>
      </w: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: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These objectives look at changing the behaviors of people (what they are doing and saying) and the products (or results) of their behaviors.</w:t>
      </w:r>
    </w:p>
    <w:p w14:paraId="042B330A" w14:textId="073C243B" w:rsidR="00A030C1" w:rsidRPr="002352AE" w:rsidRDefault="00A030C1" w:rsidP="00A030C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Community-level outcome objectives</w:t>
      </w: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: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related to behavioral outcome objectives but are more focused more on a community level instead of an individual level.</w:t>
      </w:r>
    </w:p>
    <w:p w14:paraId="57B661FC" w14:textId="32E1938E" w:rsidR="00A030C1" w:rsidRPr="002352AE" w:rsidRDefault="00A030C1" w:rsidP="00A030C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Process objectives</w:t>
      </w: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: </w:t>
      </w: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refer to the implementation of activities necessary to achieve other objectives.</w:t>
      </w:r>
    </w:p>
    <w:p w14:paraId="577DBD48" w14:textId="77777777" w:rsidR="00A030C1" w:rsidRPr="002352AE" w:rsidRDefault="00A030C1" w:rsidP="00A030C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A030C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different types of objectives aren't mutually exclusive</w:t>
      </w:r>
    </w:p>
    <w:p w14:paraId="43A419B2" w14:textId="097C9B7E" w:rsidR="00A030C1" w:rsidRPr="002352AE" w:rsidRDefault="00873CAF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STRATEGIES (THE HOW)</w:t>
      </w:r>
    </w:p>
    <w:p w14:paraId="14779040" w14:textId="77777777" w:rsidR="00873CAF" w:rsidRPr="002352AE" w:rsidRDefault="00873CAF" w:rsidP="00873CAF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873CAF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how the initiative will reach its objectives.</w:t>
      </w:r>
    </w:p>
    <w:p w14:paraId="5A7D655A" w14:textId="77777777" w:rsidR="00175B86" w:rsidRPr="002352AE" w:rsidRDefault="00175B86" w:rsidP="00175B86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175B86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range from the very broad, which encompass people and resources from many different parts of the community, to the very specific, which aim at carefully defined areas.</w:t>
      </w:r>
    </w:p>
    <w:p w14:paraId="3EA055D0" w14:textId="77777777" w:rsidR="002737B1" w:rsidRPr="002352AE" w:rsidRDefault="002737B1" w:rsidP="002737B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737B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Providing information and enhancing skills</w:t>
      </w:r>
    </w:p>
    <w:p w14:paraId="0345A6F7" w14:textId="77777777" w:rsidR="002737B1" w:rsidRPr="002352AE" w:rsidRDefault="002737B1" w:rsidP="002737B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737B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lastRenderedPageBreak/>
        <w:t>Enhancing services and support</w:t>
      </w:r>
    </w:p>
    <w:p w14:paraId="1FEF171F" w14:textId="77777777" w:rsidR="002737B1" w:rsidRPr="002352AE" w:rsidRDefault="002737B1" w:rsidP="002737B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737B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Modify access, barriers, and opportunities </w:t>
      </w:r>
    </w:p>
    <w:p w14:paraId="2FA1847D" w14:textId="77777777" w:rsidR="002737B1" w:rsidRPr="002352AE" w:rsidRDefault="002737B1" w:rsidP="002737B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737B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Change the consequences of efforts</w:t>
      </w:r>
    </w:p>
    <w:p w14:paraId="24FF85E1" w14:textId="77777777" w:rsidR="002737B1" w:rsidRPr="002352AE" w:rsidRDefault="002737B1" w:rsidP="002737B1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737B1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Modify policies</w:t>
      </w:r>
    </w:p>
    <w:p w14:paraId="1261E051" w14:textId="5CB91A26" w:rsidR="00A030C1" w:rsidRPr="002352AE" w:rsidRDefault="0059511E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ACTION PLAN (WHAT CHANGE WILL HAPPEN; WHO WILL DO WHAT BY WHEN TO MAKE IT HAPPEN)</w:t>
      </w:r>
    </w:p>
    <w:p w14:paraId="1187C6CA" w14:textId="77777777" w:rsidR="0059511E" w:rsidRPr="002352AE" w:rsidRDefault="0059511E" w:rsidP="0059511E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describes in great detail exactly how strategies will be implemented to accomplish the objectives developed earlier in this process.</w:t>
      </w:r>
    </w:p>
    <w:p w14:paraId="12CD37B1" w14:textId="5B4DEDCE" w:rsidR="002629D1" w:rsidRPr="002352AE" w:rsidRDefault="0059511E" w:rsidP="0059511E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The plan refers to: a) specific (community and systems) changes to be sought, and b) the specific action steps necessary to bring about changes in all of the relevant sectors, or parts, of the community.</w:t>
      </w:r>
    </w:p>
    <w:p w14:paraId="07FCE106" w14:textId="57A8CFCD" w:rsidR="0059511E" w:rsidRPr="002352AE" w:rsidRDefault="0059511E" w:rsidP="0059511E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The key aspects of the intervention or (community and systems) changes to be sought are outlined</w:t>
      </w:r>
    </w:p>
    <w:p w14:paraId="4EFA0EC5" w14:textId="77777777" w:rsidR="0059511E" w:rsidRPr="002352AE" w:rsidRDefault="0059511E" w:rsidP="0059511E">
      <w:pPr>
        <w:pStyle w:val="ListParagraph"/>
        <w:numPr>
          <w:ilvl w:val="0"/>
          <w:numId w:val="6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Action steps are developed for each component of the intervention or (community and systems) changes to be sought. </w:t>
      </w:r>
    </w:p>
    <w:p w14:paraId="417A6FE0" w14:textId="77777777" w:rsidR="0059511E" w:rsidRPr="0059511E" w:rsidRDefault="0059511E" w:rsidP="0059511E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Action step(s): What will happen</w:t>
      </w:r>
    </w:p>
    <w:p w14:paraId="1122CABB" w14:textId="77777777" w:rsidR="0059511E" w:rsidRPr="0059511E" w:rsidRDefault="0059511E" w:rsidP="0059511E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Person(s) responsible: Who will do what</w:t>
      </w:r>
    </w:p>
    <w:p w14:paraId="7EC8200D" w14:textId="77777777" w:rsidR="0059511E" w:rsidRPr="0059511E" w:rsidRDefault="0059511E" w:rsidP="0059511E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Date to be completed: Timing of each action step</w:t>
      </w:r>
    </w:p>
    <w:p w14:paraId="5E8294CC" w14:textId="394E174D" w:rsidR="0059511E" w:rsidRPr="0059511E" w:rsidRDefault="0059511E" w:rsidP="0059511E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Resources required: Resources and support (both what is needed and what's available)</w:t>
      </w:r>
    </w:p>
    <w:p w14:paraId="52933C89" w14:textId="77777777" w:rsidR="0059511E" w:rsidRPr="0059511E" w:rsidRDefault="0059511E" w:rsidP="0059511E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Barriers or resistance, and a plan to overcome them!</w:t>
      </w:r>
    </w:p>
    <w:p w14:paraId="64F01D33" w14:textId="6C03B0F8" w:rsidR="00A847C2" w:rsidRPr="002352AE" w:rsidRDefault="0059511E" w:rsidP="00774494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59511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Collaborators: Who else should know about this action</w:t>
      </w:r>
    </w:p>
    <w:p w14:paraId="67C289DB" w14:textId="77777777" w:rsidR="00774494" w:rsidRPr="002352AE" w:rsidRDefault="00774494" w:rsidP="00774494">
      <w:pPr>
        <w:shd w:val="clear" w:color="auto" w:fill="FAFAFA"/>
        <w:spacing w:before="100" w:beforeAutospacing="1" w:after="100" w:afterAutospacing="1"/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Reading 2:</w:t>
      </w:r>
    </w:p>
    <w:p w14:paraId="51150FFE" w14:textId="356B12F1" w:rsidR="00774494" w:rsidRPr="002352AE" w:rsidRDefault="00774494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The Roles of Mission, Vision, and Values</w:t>
      </w:r>
    </w:p>
    <w:p w14:paraId="41B926CD" w14:textId="771255BE" w:rsidR="000D168F" w:rsidRPr="002352AE" w:rsidRDefault="000D168F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Mission, Vision, and Values</w:t>
      </w:r>
    </w:p>
    <w:p w14:paraId="124503FB" w14:textId="77777777" w:rsidR="000D168F" w:rsidRPr="002352AE" w:rsidRDefault="000D168F" w:rsidP="000D168F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Mission and vision both relate to an organization’s purpose and are typically communicated in some written form</w:t>
      </w:r>
    </w:p>
    <w:p w14:paraId="4F55C702" w14:textId="1A69EF94" w:rsidR="000D168F" w:rsidRPr="002352AE" w:rsidRDefault="000D168F" w:rsidP="000D168F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Mission and vision are statements from the organization that answer questions about who we are, what do we value, and where we’re going.</w:t>
      </w:r>
    </w:p>
    <w:p w14:paraId="0099F521" w14:textId="2D38C9FA" w:rsidR="00774494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A mission statement communicates the organization’s reason for being, and how it aims to serve its key stakeholders.</w:t>
      </w:r>
    </w:p>
    <w:p w14:paraId="2355B731" w14:textId="76A9592E" w:rsidR="00152D99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Mission statements are often longer than vision statements.</w:t>
      </w:r>
    </w:p>
    <w:p w14:paraId="59CF1FFD" w14:textId="052DEA69" w:rsidR="00152D99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Sometimes mission statements also include a summation of the firm’s values</w:t>
      </w:r>
    </w:p>
    <w:p w14:paraId="0C484CC3" w14:textId="4D867391" w:rsidR="00152D99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Values are the beliefs of an individual or group</w:t>
      </w:r>
    </w:p>
    <w:p w14:paraId="0AD27C7A" w14:textId="57DEDE75" w:rsidR="00152D99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A vision statement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is a future-oriented declaration of the organization’s purpose and aspirations.</w:t>
      </w:r>
    </w:p>
    <w:p w14:paraId="604C3C38" w14:textId="77777777" w:rsidR="00152D99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the mission statement lays out the organization’s “purpose for being,” and the vision statement then says, “based on that purpose, this is what we want to become.” </w:t>
      </w:r>
    </w:p>
    <w:p w14:paraId="2BCB70C4" w14:textId="77777777" w:rsidR="00152D99" w:rsidRPr="002352AE" w:rsidRDefault="00152D99" w:rsidP="00152D99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strategy should flow directly from the vision</w:t>
      </w:r>
    </w:p>
    <w:p w14:paraId="3A0C6F12" w14:textId="017415DC" w:rsidR="00152D99" w:rsidRPr="002352AE" w:rsidRDefault="003302CB" w:rsidP="003302CB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the strategy is intended to achieve the vision and thus satisfy the organization’s mission</w:t>
      </w:r>
    </w:p>
    <w:p w14:paraId="4524AB2A" w14:textId="5D774474" w:rsidR="003302CB" w:rsidRPr="002352AE" w:rsidRDefault="003302CB" w:rsidP="003302CB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vision statements are relatively brief</w:t>
      </w:r>
    </w:p>
    <w:p w14:paraId="438A0470" w14:textId="0EAB2678" w:rsidR="003302CB" w:rsidRPr="002352AE" w:rsidRDefault="003302CB" w:rsidP="003302CB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lastRenderedPageBreak/>
        <w:t>mission statements are longer than vision statements, often because they convey the organizations core values</w:t>
      </w:r>
    </w:p>
    <w:p w14:paraId="3D0A20A9" w14:textId="56EF7D85" w:rsidR="003302CB" w:rsidRPr="002352AE" w:rsidRDefault="003302CB" w:rsidP="003302CB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Mission statements answer the questions of “Who are we?” and “What does our organization value?” Vision statements typically take the form of relatively brief, future-oriented statements—vision statements answer the question “Where is this organization going?”</w:t>
      </w:r>
    </w:p>
    <w:p w14:paraId="2EA8C282" w14:textId="77886A61" w:rsidR="003302CB" w:rsidRPr="002352AE" w:rsidRDefault="003302CB" w:rsidP="003302CB">
      <w:pPr>
        <w:pStyle w:val="ListParagraph"/>
        <w:numPr>
          <w:ilvl w:val="0"/>
          <w:numId w:val="8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Sometimes add values statement to r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eaffirms or states outright the organization’s values that might not be evident in the mission or vision statements</w:t>
      </w:r>
    </w:p>
    <w:p w14:paraId="5267E416" w14:textId="1C435EF2" w:rsidR="003302CB" w:rsidRPr="002352AE" w:rsidRDefault="003302CB" w:rsidP="002352AE">
      <w:pPr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</w:pPr>
      <w:bookmarkStart w:id="0" w:name="_GoBack"/>
      <w:r w:rsidRPr="002352AE">
        <w:rPr>
          <w:rFonts w:ascii="proxima_nova_rgregular" w:eastAsia="Times New Roman" w:hAnsi="proxima_nova_rgregular" w:cs="Times New Roman"/>
          <w:b/>
          <w:bCs/>
          <w:color w:val="191919"/>
          <w:sz w:val="28"/>
          <w:szCs w:val="28"/>
          <w:shd w:val="clear" w:color="auto" w:fill="FAFAFA"/>
        </w:rPr>
        <w:t>Roles Played by Mission and Vision</w:t>
      </w:r>
    </w:p>
    <w:bookmarkEnd w:id="0"/>
    <w:p w14:paraId="58EC437B" w14:textId="366312C5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communicate the purpose of the organization to stakeholders </w:t>
      </w:r>
    </w:p>
    <w:p w14:paraId="5664E681" w14:textId="6716EA1E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inform strategy development</w:t>
      </w:r>
    </w:p>
    <w:p w14:paraId="4316DC04" w14:textId="00A79CE1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develop the measurable goals and objectives by which to gauge the success of the organization’s strategy.</w:t>
      </w:r>
    </w:p>
    <w:p w14:paraId="40700592" w14:textId="77777777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First, mission and vision provide a vehicle for communicating an organization’s purpose and values to all key stakeholders.</w:t>
      </w:r>
    </w:p>
    <w:p w14:paraId="0A6BA095" w14:textId="77777777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meaning is widely understood, shared, and internalized.</w:t>
      </w:r>
    </w:p>
    <w:p w14:paraId="1FABD0C1" w14:textId="77777777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Second, mission and vision create a target for strategy development</w:t>
      </w:r>
    </w:p>
    <w:p w14:paraId="69B08B55" w14:textId="77777777" w:rsidR="005026A4" w:rsidRPr="002352AE" w:rsidRDefault="005026A4" w:rsidP="005026A4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Vision statements also provide a bridge between the mission and the strategy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 xml:space="preserve"> and </w:t>
      </w: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foster a spirit of continuous innovation and improvement.</w:t>
      </w:r>
    </w:p>
    <w:p w14:paraId="73FC931F" w14:textId="77777777" w:rsidR="00D1507E" w:rsidRPr="002352AE" w:rsidRDefault="00D1507E" w:rsidP="00D1507E">
      <w:pPr>
        <w:pStyle w:val="ListParagraph"/>
        <w:numPr>
          <w:ilvl w:val="0"/>
          <w:numId w:val="9"/>
        </w:num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  <w:r w:rsidRPr="002352AE"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  <w:t>Third, mission and vision provide a high-level guide, and the strategy provides a specific guide</w:t>
      </w:r>
    </w:p>
    <w:p w14:paraId="4EF370F6" w14:textId="34DE2FB8" w:rsidR="005026A4" w:rsidRPr="002352AE" w:rsidRDefault="005026A4" w:rsidP="00D1507E">
      <w:p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</w:p>
    <w:p w14:paraId="5F9E1CDD" w14:textId="77777777" w:rsidR="005026A4" w:rsidRPr="002352AE" w:rsidRDefault="005026A4" w:rsidP="00D1507E">
      <w:p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</w:p>
    <w:p w14:paraId="3CAF2C6F" w14:textId="77777777" w:rsidR="003302CB" w:rsidRPr="002352AE" w:rsidRDefault="003302CB" w:rsidP="003302CB">
      <w:p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</w:p>
    <w:p w14:paraId="170B7302" w14:textId="77777777" w:rsidR="00A847C2" w:rsidRPr="002352AE" w:rsidRDefault="00A847C2">
      <w:pPr>
        <w:rPr>
          <w:rFonts w:ascii="proxima_nova_rgregular" w:eastAsia="Times New Roman" w:hAnsi="proxima_nova_rgregular" w:cs="Times New Roman"/>
          <w:color w:val="191919"/>
          <w:shd w:val="clear" w:color="auto" w:fill="FAFAFA"/>
        </w:rPr>
      </w:pPr>
    </w:p>
    <w:sectPr w:rsidR="00A847C2" w:rsidRPr="002352AE" w:rsidSect="00FB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_nova_rgregula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55B1"/>
    <w:multiLevelType w:val="hybridMultilevel"/>
    <w:tmpl w:val="35F45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2744"/>
    <w:multiLevelType w:val="multilevel"/>
    <w:tmpl w:val="24F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5025B"/>
    <w:multiLevelType w:val="hybridMultilevel"/>
    <w:tmpl w:val="95B02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D1B7B"/>
    <w:multiLevelType w:val="hybridMultilevel"/>
    <w:tmpl w:val="CBDA2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6CD7"/>
    <w:multiLevelType w:val="hybridMultilevel"/>
    <w:tmpl w:val="04988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03B"/>
    <w:multiLevelType w:val="hybridMultilevel"/>
    <w:tmpl w:val="FC76C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11625"/>
    <w:multiLevelType w:val="hybridMultilevel"/>
    <w:tmpl w:val="A100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52833"/>
    <w:multiLevelType w:val="hybridMultilevel"/>
    <w:tmpl w:val="DF66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50F3C"/>
    <w:multiLevelType w:val="hybridMultilevel"/>
    <w:tmpl w:val="23A4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53"/>
    <w:rsid w:val="000D168F"/>
    <w:rsid w:val="00152D99"/>
    <w:rsid w:val="00175B86"/>
    <w:rsid w:val="001C38A7"/>
    <w:rsid w:val="00213873"/>
    <w:rsid w:val="002352AE"/>
    <w:rsid w:val="002629D1"/>
    <w:rsid w:val="002737B1"/>
    <w:rsid w:val="002B43AD"/>
    <w:rsid w:val="003302CB"/>
    <w:rsid w:val="005026A4"/>
    <w:rsid w:val="0059511E"/>
    <w:rsid w:val="00774494"/>
    <w:rsid w:val="00873CAF"/>
    <w:rsid w:val="008C1981"/>
    <w:rsid w:val="00A030C1"/>
    <w:rsid w:val="00A72553"/>
    <w:rsid w:val="00A847C2"/>
    <w:rsid w:val="00D1507E"/>
    <w:rsid w:val="00FB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763D0"/>
  <w15:chartTrackingRefBased/>
  <w15:docId w15:val="{050D8FA4-0B1C-5046-A88B-FB8C53A8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7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7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47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629D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2629D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ginterm">
    <w:name w:val="margin_term"/>
    <w:basedOn w:val="DefaultParagraphFont"/>
    <w:rsid w:val="0015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335">
              <w:marLeft w:val="0"/>
              <w:marRight w:val="0"/>
              <w:marTop w:val="216"/>
              <w:marBottom w:val="324"/>
              <w:divBdr>
                <w:top w:val="single" w:sz="4" w:space="12" w:color="auto"/>
                <w:left w:val="single" w:sz="4" w:space="12" w:color="auto"/>
                <w:bottom w:val="single" w:sz="4" w:space="12" w:color="auto"/>
                <w:right w:val="single" w:sz="4" w:space="12" w:color="auto"/>
              </w:divBdr>
            </w:div>
            <w:div w:id="159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Xinping Huang</dc:creator>
  <cp:keywords/>
  <dc:description/>
  <cp:lastModifiedBy>Xinping Huang</cp:lastModifiedBy>
  <cp:revision>13</cp:revision>
  <dcterms:created xsi:type="dcterms:W3CDTF">2020-02-18T00:49:00Z</dcterms:created>
  <dcterms:modified xsi:type="dcterms:W3CDTF">2020-02-18T02:34:00Z</dcterms:modified>
</cp:coreProperties>
</file>